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AB5E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9E3F105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88D982A" wp14:editId="1B1374A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2055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AB2A64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2A0DD6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5BD2A6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DAD16A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4AD12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654749F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9B0D56E" w14:textId="77777777" w:rsidTr="00E15DB3">
        <w:tc>
          <w:tcPr>
            <w:tcW w:w="1980" w:type="dxa"/>
          </w:tcPr>
          <w:p w14:paraId="7AEE7A4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9D5C9F0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4F39601D" w14:textId="77777777" w:rsidTr="00E15DB3">
        <w:tc>
          <w:tcPr>
            <w:tcW w:w="1980" w:type="dxa"/>
          </w:tcPr>
          <w:p w14:paraId="5FF89D3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FB5743E" w14:textId="672079B2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r w:rsidR="00EA0460">
              <w:t>decepcionar</w:t>
            </w:r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38FA9DB2" w14:textId="77777777" w:rsidTr="00E15DB3">
        <w:tc>
          <w:tcPr>
            <w:tcW w:w="1980" w:type="dxa"/>
          </w:tcPr>
          <w:p w14:paraId="6729207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FCF263C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0CE0FC20" w14:textId="77777777" w:rsidTr="00E15DB3">
        <w:tc>
          <w:tcPr>
            <w:tcW w:w="1980" w:type="dxa"/>
          </w:tcPr>
          <w:p w14:paraId="01807D9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95F1872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10399A4B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303B65F4" w14:textId="77777777" w:rsidTr="00E15DB3">
        <w:tc>
          <w:tcPr>
            <w:tcW w:w="1980" w:type="dxa"/>
          </w:tcPr>
          <w:p w14:paraId="2E35190A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60E5E10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1C308D2" w14:textId="77777777" w:rsidR="000A0F63" w:rsidRDefault="000A0F63" w:rsidP="000925A6">
      <w:pPr>
        <w:jc w:val="both"/>
      </w:pPr>
    </w:p>
    <w:p w14:paraId="62364F8E" w14:textId="77777777" w:rsidR="00F43EA9" w:rsidRDefault="00F43EA9" w:rsidP="000925A6">
      <w:pPr>
        <w:jc w:val="both"/>
      </w:pPr>
    </w:p>
    <w:p w14:paraId="5896F0BF" w14:textId="77777777" w:rsidR="00F43EA9" w:rsidRDefault="00F43EA9" w:rsidP="000925A6">
      <w:pPr>
        <w:jc w:val="both"/>
      </w:pPr>
    </w:p>
    <w:p w14:paraId="319EBA63" w14:textId="561147BF" w:rsidR="00F43EA9" w:rsidRPr="00615DB6" w:rsidRDefault="00615DB6" w:rsidP="00615DB6">
      <w:pPr>
        <w:jc w:val="center"/>
        <w:rPr>
          <w:rFonts w:ascii="Arial" w:hAnsi="Arial" w:cs="Arial"/>
          <w:sz w:val="28"/>
          <w:szCs w:val="28"/>
        </w:rPr>
      </w:pPr>
      <w:r w:rsidRPr="00615DB6">
        <w:rPr>
          <w:rFonts w:ascii="Arial" w:hAnsi="Arial" w:cs="Arial"/>
          <w:sz w:val="28"/>
          <w:szCs w:val="28"/>
        </w:rPr>
        <w:t>Alumna: Sofia Mali Siller Valdes</w:t>
      </w:r>
    </w:p>
    <w:p w14:paraId="4917BAEA" w14:textId="6FFA402D" w:rsidR="00615DB6" w:rsidRPr="00615DB6" w:rsidRDefault="00615DB6" w:rsidP="00615DB6">
      <w:pPr>
        <w:jc w:val="center"/>
        <w:rPr>
          <w:rFonts w:ascii="Arial" w:hAnsi="Arial" w:cs="Arial"/>
          <w:sz w:val="28"/>
          <w:szCs w:val="28"/>
        </w:rPr>
      </w:pPr>
      <w:r w:rsidRPr="00615DB6">
        <w:rPr>
          <w:rFonts w:ascii="Arial" w:hAnsi="Arial" w:cs="Arial"/>
          <w:sz w:val="28"/>
          <w:szCs w:val="28"/>
        </w:rPr>
        <w:t>Numero de lista: 19</w:t>
      </w:r>
    </w:p>
    <w:p w14:paraId="1B6871B4" w14:textId="2D093A60" w:rsidR="00615DB6" w:rsidRPr="00615DB6" w:rsidRDefault="00615DB6" w:rsidP="00615DB6">
      <w:pPr>
        <w:jc w:val="center"/>
        <w:rPr>
          <w:rFonts w:ascii="Arial" w:hAnsi="Arial" w:cs="Arial"/>
          <w:sz w:val="28"/>
          <w:szCs w:val="28"/>
        </w:rPr>
      </w:pPr>
      <w:r w:rsidRPr="00615DB6">
        <w:rPr>
          <w:rFonts w:ascii="Arial" w:hAnsi="Arial" w:cs="Arial"/>
          <w:sz w:val="28"/>
          <w:szCs w:val="28"/>
        </w:rPr>
        <w:t>3° A</w:t>
      </w:r>
    </w:p>
    <w:p w14:paraId="31612A21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546DF125" wp14:editId="18C8FC2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495DF" w14:textId="77777777" w:rsidR="00115518" w:rsidRDefault="00115518" w:rsidP="000925A6">
      <w:pPr>
        <w:jc w:val="both"/>
        <w:sectPr w:rsidR="0011551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4E9832D" w14:textId="11FCC588" w:rsidR="00115518" w:rsidRDefault="00EA0460" w:rsidP="000925A6">
      <w:pPr>
        <w:jc w:val="both"/>
      </w:pPr>
      <w:r w:rsidRPr="00EA0460"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32BFE2" wp14:editId="36406173">
                <wp:simplePos x="0" y="0"/>
                <wp:positionH relativeFrom="margin">
                  <wp:posOffset>-165735</wp:posOffset>
                </wp:positionH>
                <wp:positionV relativeFrom="paragraph">
                  <wp:posOffset>-521423</wp:posOffset>
                </wp:positionV>
                <wp:extent cx="5990897" cy="9479700"/>
                <wp:effectExtent l="0" t="0" r="10160" b="26670"/>
                <wp:wrapNone/>
                <wp:docPr id="4" name="Grupo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897" cy="9479700"/>
                          <a:chOff x="-107071" y="0"/>
                          <a:chExt cx="6781148" cy="10209583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1125415" y="0"/>
                            <a:ext cx="4384431" cy="67993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101F4" w14:textId="77777777" w:rsidR="00EA0460" w:rsidRDefault="00EA0460" w:rsidP="00EA046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Planificación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Flecha: hacia abajo 6"/>
                        <wps:cNvSpPr/>
                        <wps:spPr>
                          <a:xfrm>
                            <a:off x="3048000" y="691658"/>
                            <a:ext cx="539262" cy="679939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621321" y="1524006"/>
                            <a:ext cx="5181600" cy="104335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84F9FB" w14:textId="77777777" w:rsidR="00EA0460" w:rsidRDefault="00EA0460" w:rsidP="00EA0460">
                              <w:p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La falta de apoyo de los padres de familia para la entrega de evidencias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Flecha: hacia abajo 8"/>
                        <wps:cNvSpPr/>
                        <wps:spPr>
                          <a:xfrm>
                            <a:off x="3065584" y="2655271"/>
                            <a:ext cx="568570" cy="773723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tángulo 9"/>
                        <wps:cNvSpPr/>
                        <wps:spPr>
                          <a:xfrm>
                            <a:off x="304798" y="3470031"/>
                            <a:ext cx="5814646" cy="154744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5A59F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Planear estrategias para mantener la atención de los padres de familia para que apoyen a sus hijos en las actividades </w:t>
                              </w:r>
                            </w:p>
                            <w:p w14:paraId="522FCB8F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Trabajar en conjunto para mantener una buena comunicación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123091" y="5861544"/>
                            <a:ext cx="6178061" cy="154744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40D40E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Todos los alumnos viven con los papas </w:t>
                              </w:r>
                            </w:p>
                            <w:p w14:paraId="3F140829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El tiempo que dedican los padres de familia porque trabajan </w:t>
                              </w:r>
                            </w:p>
                            <w:p w14:paraId="7E89D605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El cuidado de los niños durante la mañana de trabajo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Flecha: hacia abajo 11"/>
                        <wps:cNvSpPr/>
                        <wps:spPr>
                          <a:xfrm>
                            <a:off x="3048000" y="5052647"/>
                            <a:ext cx="539262" cy="679939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-107071" y="8286997"/>
                            <a:ext cx="6781148" cy="192258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6144F1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Elaborar actividades donde se involucren los papás con los niños</w:t>
                              </w:r>
                            </w:p>
                            <w:p w14:paraId="289E9FED" w14:textId="0137192E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Planificar una 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plática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con los padres de familia para dar la importancia de su apoyo hacia </w:t>
                              </w:r>
                              <w:proofErr w:type="gramStart"/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los  niños</w:t>
                              </w:r>
                              <w:proofErr w:type="gramEnd"/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en el confinamiento </w:t>
                              </w:r>
                            </w:p>
                            <w:p w14:paraId="686A20C9" w14:textId="77777777" w:rsidR="00EA0460" w:rsidRDefault="00EA0460" w:rsidP="00EA0460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56" w:lineRule="auto"/>
                                <w:jc w:val="both"/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Realizar talleres con los padres de familia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Flecha: hacia abajo 13"/>
                        <wps:cNvSpPr/>
                        <wps:spPr>
                          <a:xfrm>
                            <a:off x="3065584" y="7408990"/>
                            <a:ext cx="539262" cy="679939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2BFE2" id="Grupo 12" o:spid="_x0000_s1026" style="position:absolute;left:0;text-align:left;margin-left:-13.05pt;margin-top:-41.05pt;width:471.7pt;height:746.45pt;z-index:-251657216;mso-position-horizontal-relative:margin;mso-width-relative:margin;mso-height-relative:margin" coordorigin="-1070" coordsize="67811,10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">
                <v:rect id="Rectángulo 5" o:spid="_x0000_s1027" style="position:absolute;left:11254;width:43844;height: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" fillcolor="#ffe599 [1303]" strokecolor="#ffc000 [3207]" strokeweight="1pt">
                  <v:textbox>
                    <w:txbxContent>
                      <w:p w14:paraId="7F1101F4" w14:textId="77777777" w:rsidR="00EA0460" w:rsidRDefault="00EA0460" w:rsidP="00EA046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Planificación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: hacia abajo 6" o:spid="_x0000_s1028" type="#_x0000_t67" style="position:absolute;left:30480;top:6916;width:5392;height: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" adj="13034" fillcolor="red" strokecolor="red" strokeweight="1pt"/>
                <v:rect id="Rectángulo 7" o:spid="_x0000_s1029" style="position:absolute;left:6213;top:15240;width:51816;height:10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" fillcolor="#c5e0b3 [1305]" strokecolor="#70ad47 [3209]" strokeweight="1pt">
                  <v:textbox>
                    <w:txbxContent>
                      <w:p w14:paraId="4A84F9FB" w14:textId="77777777" w:rsidR="00EA0460" w:rsidRDefault="00EA0460" w:rsidP="00EA0460">
                        <w:p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La falta de apoyo de los padres de familia para la entrega de evidencias </w:t>
                        </w:r>
                      </w:p>
                    </w:txbxContent>
                  </v:textbox>
                </v:rect>
                <v:shape id="Flecha: hacia abajo 8" o:spid="_x0000_s1030" type="#_x0000_t67" style="position:absolute;left:30655;top:26552;width:5686;height:7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" adj="13664" fillcolor="red" strokecolor="red" strokeweight="1pt"/>
                <v:rect id="Rectángulo 9" o:spid="_x0000_s1031" style="position:absolute;left:3047;top:34700;width:58147;height:15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" fillcolor="#f7caac [1301]" strokecolor="#ed7d31 [3205]" strokeweight="1pt">
                  <v:textbox>
                    <w:txbxContent>
                      <w:p w14:paraId="7085A59F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Planear estrategias para mantener la atención de los padres de familia para que apoyen a sus hijos en las actividades </w:t>
                        </w:r>
                      </w:p>
                      <w:p w14:paraId="522FCB8F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Trabajar en conjunto para mantener una buena comunicación </w:t>
                        </w:r>
                      </w:p>
                    </w:txbxContent>
                  </v:textbox>
                </v:rect>
                <v:rect id="Rectángulo 10" o:spid="_x0000_s1032" style="position:absolute;left:1230;top:58615;width:61781;height:15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" fillcolor="#bdd6ee [1300]" strokecolor="#5b9bd5 [3204]" strokeweight="1pt">
                  <v:textbox>
                    <w:txbxContent>
                      <w:p w14:paraId="5140D40E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Todos los alumnos viven con los papas </w:t>
                        </w:r>
                      </w:p>
                      <w:p w14:paraId="3F140829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El tiempo que dedican los padres de familia porque trabajan </w:t>
                        </w:r>
                      </w:p>
                      <w:p w14:paraId="7E89D605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El cuidado de los niños durante la mañana de trabajo </w:t>
                        </w:r>
                      </w:p>
                    </w:txbxContent>
                  </v:textbox>
                </v:rect>
                <v:shape id="Flecha: hacia abajo 11" o:spid="_x0000_s1033" type="#_x0000_t67" style="position:absolute;left:30480;top:50526;width:5392;height: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" adj="13034" fillcolor="red" strokecolor="red" strokeweight="1pt"/>
                <v:rect id="Rectángulo 12" o:spid="_x0000_s1034" style="position:absolute;left:-1070;top:82869;width:67810;height:19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" fillcolor="#dbdbdb [1302]" strokecolor="#a5a5a5 [3206]" strokeweight="1pt">
                  <v:textbox>
                    <w:txbxContent>
                      <w:p w14:paraId="426144F1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Elaborar actividades donde se involucren los papás con los niños</w:t>
                        </w:r>
                      </w:p>
                      <w:p w14:paraId="289E9FED" w14:textId="0137192E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Planificar una </w:t>
                        </w: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plática</w:t>
                        </w: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con los padres de familia para dar la importancia de su apoyo hacia </w:t>
                        </w:r>
                        <w:proofErr w:type="gramStart"/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los  niños</w:t>
                        </w:r>
                        <w:proofErr w:type="gramEnd"/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en el confinamiento </w:t>
                        </w:r>
                      </w:p>
                      <w:p w14:paraId="686A20C9" w14:textId="77777777" w:rsidR="00EA0460" w:rsidRDefault="00EA0460" w:rsidP="00EA0460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Realizar talleres con los padres de familia  </w:t>
                        </w:r>
                      </w:p>
                    </w:txbxContent>
                  </v:textbox>
                </v:rect>
                <v:shape id="Flecha: hacia abajo 13" o:spid="_x0000_s1035" type="#_x0000_t67" style="position:absolute;left:30655;top:74089;width:5393;height: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" adj="13034" fillcolor="red" strokecolor="red" strokeweight="1pt"/>
                <w10:wrap anchorx="margin"/>
              </v:group>
            </w:pict>
          </mc:Fallback>
        </mc:AlternateContent>
      </w:r>
    </w:p>
    <w:p w14:paraId="11289B65" w14:textId="77777777" w:rsidR="00115518" w:rsidRDefault="00115518" w:rsidP="000925A6">
      <w:pPr>
        <w:jc w:val="both"/>
      </w:pPr>
    </w:p>
    <w:sectPr w:rsidR="00115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72B"/>
    <w:multiLevelType w:val="hybridMultilevel"/>
    <w:tmpl w:val="8F402916"/>
    <w:lvl w:ilvl="0" w:tplc="73E6A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1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87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E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8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4C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8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8B66AB"/>
    <w:multiLevelType w:val="hybridMultilevel"/>
    <w:tmpl w:val="D6061CE8"/>
    <w:lvl w:ilvl="0" w:tplc="3516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A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4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46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8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A9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A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6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E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8C0A79"/>
    <w:multiLevelType w:val="hybridMultilevel"/>
    <w:tmpl w:val="DE04BE46"/>
    <w:lvl w:ilvl="0" w:tplc="26DC3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E1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0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0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8C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8C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B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0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15518"/>
    <w:rsid w:val="002A0D1A"/>
    <w:rsid w:val="00311815"/>
    <w:rsid w:val="0035485C"/>
    <w:rsid w:val="0037014F"/>
    <w:rsid w:val="00615DB6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A0460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88F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04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3</cp:revision>
  <dcterms:created xsi:type="dcterms:W3CDTF">2021-06-23T14:47:00Z</dcterms:created>
  <dcterms:modified xsi:type="dcterms:W3CDTF">2021-06-23T14:48:00Z</dcterms:modified>
</cp:coreProperties>
</file>