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DE" w:rsidRDefault="00E15EDE" w:rsidP="00E15E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E15EDE" w:rsidRPr="00F23F8D" w:rsidRDefault="00E15EDE" w:rsidP="00E15ED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23F8D">
        <w:rPr>
          <w:rFonts w:ascii="Arial" w:hAnsi="Arial" w:cs="Arial"/>
          <w:b/>
          <w:sz w:val="24"/>
          <w:szCs w:val="24"/>
        </w:rPr>
        <w:t>Ciclo escolar 2020-2021</w:t>
      </w:r>
    </w:p>
    <w:p w:rsidR="00E15EDE" w:rsidRDefault="00E15EDE" w:rsidP="00E15ED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C7E4264" wp14:editId="72C5EA04">
            <wp:simplePos x="0" y="0"/>
            <wp:positionH relativeFrom="margin">
              <wp:posOffset>1988184</wp:posOffset>
            </wp:positionH>
            <wp:positionV relativeFrom="margin">
              <wp:posOffset>684530</wp:posOffset>
            </wp:positionV>
            <wp:extent cx="1609725" cy="1341648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41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5EDE" w:rsidRPr="0035485C" w:rsidRDefault="00E15EDE" w:rsidP="00E15ED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15EDE" w:rsidRPr="0035485C" w:rsidRDefault="00E15EDE" w:rsidP="00E15ED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15EDE" w:rsidRDefault="00E15EDE" w:rsidP="00E15ED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15EDE" w:rsidRDefault="00E15EDE" w:rsidP="00E15ED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15EDE" w:rsidRDefault="00E15EDE" w:rsidP="00E15ED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15EDE" w:rsidRDefault="00E15EDE" w:rsidP="00E15EDE">
      <w:pPr>
        <w:spacing w:after="0"/>
        <w:rPr>
          <w:rFonts w:ascii="Arial" w:hAnsi="Arial" w:cs="Arial"/>
          <w:b/>
          <w:sz w:val="24"/>
          <w:szCs w:val="24"/>
        </w:rPr>
      </w:pPr>
    </w:p>
    <w:p w:rsidR="00E15EDE" w:rsidRDefault="00E15EDE" w:rsidP="00E15ED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15EDE" w:rsidRDefault="00E15EDE" w:rsidP="00E15ED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15EDE" w:rsidRPr="0035485C" w:rsidRDefault="00E15EDE" w:rsidP="00E15ED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Maestra: </w:t>
      </w:r>
      <w:r w:rsidRPr="00EF0326">
        <w:rPr>
          <w:rFonts w:ascii="Arial" w:hAnsi="Arial" w:cs="Arial"/>
          <w:sz w:val="24"/>
          <w:szCs w:val="24"/>
        </w:rPr>
        <w:t>Dra. Gloria Elizabeth Martínez Rivera</w:t>
      </w:r>
    </w:p>
    <w:p w:rsidR="00E15EDE" w:rsidRDefault="00E15EDE" w:rsidP="00E15ED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15EDE" w:rsidRDefault="00E15EDE" w:rsidP="00E15ED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Materia: </w:t>
      </w:r>
      <w:r w:rsidRPr="00EF0326">
        <w:rPr>
          <w:rFonts w:ascii="Arial" w:hAnsi="Arial" w:cs="Arial"/>
          <w:sz w:val="24"/>
          <w:szCs w:val="24"/>
        </w:rPr>
        <w:t>Tutoría.</w:t>
      </w:r>
    </w:p>
    <w:p w:rsidR="00E15EDE" w:rsidRDefault="00E15EDE" w:rsidP="00E15ED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15EDE" w:rsidRPr="00201E38" w:rsidRDefault="00E15EDE" w:rsidP="00E15ED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EXPRESO MIS EMOCIONES</w:t>
      </w:r>
      <w:r w:rsidRPr="00201E38">
        <w:rPr>
          <w:rFonts w:ascii="Arial" w:hAnsi="Arial" w:cs="Arial"/>
          <w:b/>
          <w:sz w:val="24"/>
          <w:szCs w:val="24"/>
        </w:rPr>
        <w:t xml:space="preserve">.  </w:t>
      </w:r>
    </w:p>
    <w:p w:rsidR="00E15EDE" w:rsidRPr="0035485C" w:rsidRDefault="00E15EDE" w:rsidP="00E15ED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15EDE" w:rsidRPr="0035485C" w:rsidRDefault="00E15EDE" w:rsidP="00E15ED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E15EDE" w:rsidRDefault="00E15EDE" w:rsidP="00E15EDE">
      <w:pPr>
        <w:spacing w:after="0"/>
        <w:rPr>
          <w:rFonts w:ascii="Arial" w:hAnsi="Arial" w:cs="Arial"/>
          <w:b/>
          <w:sz w:val="24"/>
          <w:szCs w:val="24"/>
        </w:rPr>
      </w:pPr>
    </w:p>
    <w:p w:rsidR="00E15EDE" w:rsidRPr="00537904" w:rsidRDefault="00E15EDE" w:rsidP="00E15E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Tema</w:t>
      </w:r>
      <w:r w:rsidRPr="00F23F8D">
        <w:rPr>
          <w:rFonts w:ascii="Arial" w:hAnsi="Arial" w:cs="Arial"/>
          <w:b/>
          <w:sz w:val="24"/>
          <w:szCs w:val="24"/>
        </w:rPr>
        <w:t>:</w:t>
      </w:r>
      <w:r w:rsidR="00537904" w:rsidRPr="00537904">
        <w:t xml:space="preserve"> </w:t>
      </w:r>
      <w:r w:rsidR="00537904" w:rsidRPr="00537904">
        <w:rPr>
          <w:rFonts w:ascii="Arial" w:hAnsi="Arial" w:cs="Arial"/>
          <w:sz w:val="24"/>
          <w:szCs w:val="24"/>
        </w:rPr>
        <w:t>TUTORÍA DE PARES Y ANTICIPANDO LO QUE VIENE</w:t>
      </w:r>
      <w:r w:rsidRPr="00537904">
        <w:rPr>
          <w:rFonts w:ascii="Arial" w:hAnsi="Arial" w:cs="Arial"/>
          <w:sz w:val="24"/>
          <w:szCs w:val="24"/>
        </w:rPr>
        <w:t>.</w:t>
      </w:r>
    </w:p>
    <w:p w:rsidR="00E15EDE" w:rsidRDefault="00E15EDE" w:rsidP="00E15EDE">
      <w:pPr>
        <w:jc w:val="center"/>
        <w:rPr>
          <w:rFonts w:ascii="Arial" w:hAnsi="Arial" w:cs="Arial"/>
          <w:sz w:val="24"/>
          <w:szCs w:val="24"/>
        </w:rPr>
      </w:pPr>
      <w:r w:rsidRPr="00F23F8D">
        <w:rPr>
          <w:rFonts w:ascii="Arial" w:hAnsi="Arial" w:cs="Arial"/>
          <w:b/>
          <w:sz w:val="24"/>
          <w:szCs w:val="24"/>
        </w:rPr>
        <w:t xml:space="preserve">Alumna: </w:t>
      </w:r>
      <w:r w:rsidRPr="00F23F8D">
        <w:rPr>
          <w:rFonts w:ascii="Arial" w:hAnsi="Arial" w:cs="Arial"/>
          <w:sz w:val="24"/>
          <w:szCs w:val="24"/>
        </w:rPr>
        <w:t xml:space="preserve">Mariana Guadalupe Gaona Montes </w:t>
      </w:r>
      <w:r>
        <w:rPr>
          <w:rFonts w:ascii="Arial" w:hAnsi="Arial" w:cs="Arial"/>
          <w:sz w:val="24"/>
          <w:szCs w:val="24"/>
        </w:rPr>
        <w:t>#6</w:t>
      </w:r>
    </w:p>
    <w:p w:rsidR="00E15EDE" w:rsidRDefault="00E15EDE" w:rsidP="00E15EDE">
      <w:pPr>
        <w:rPr>
          <w:rFonts w:ascii="Arial" w:hAnsi="Arial" w:cs="Arial"/>
          <w:sz w:val="24"/>
          <w:szCs w:val="24"/>
        </w:rPr>
      </w:pPr>
    </w:p>
    <w:p w:rsidR="00E15EDE" w:rsidRPr="00F23F8D" w:rsidRDefault="00E15EDE" w:rsidP="00E15E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3° “A</w:t>
      </w:r>
      <w:r w:rsidRPr="00F23F8D">
        <w:rPr>
          <w:rFonts w:ascii="Arial" w:hAnsi="Arial" w:cs="Arial"/>
          <w:b/>
          <w:sz w:val="24"/>
          <w:szCs w:val="24"/>
        </w:rPr>
        <w:t>”</w:t>
      </w:r>
    </w:p>
    <w:p w:rsidR="00E15EDE" w:rsidRPr="00F23F8D" w:rsidRDefault="00E15EDE" w:rsidP="00E15EDE">
      <w:pPr>
        <w:jc w:val="center"/>
        <w:rPr>
          <w:rFonts w:ascii="Arial" w:hAnsi="Arial" w:cs="Arial"/>
          <w:b/>
          <w:sz w:val="24"/>
          <w:szCs w:val="24"/>
        </w:rPr>
      </w:pPr>
    </w:p>
    <w:p w:rsidR="00E15EDE" w:rsidRDefault="00E15EDE" w:rsidP="00E15E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Sexto </w:t>
      </w:r>
      <w:r w:rsidRPr="00F23F8D">
        <w:rPr>
          <w:rFonts w:ascii="Arial" w:hAnsi="Arial" w:cs="Arial"/>
          <w:b/>
          <w:sz w:val="24"/>
          <w:szCs w:val="24"/>
        </w:rPr>
        <w:t>semestre.</w:t>
      </w:r>
    </w:p>
    <w:p w:rsidR="00E15EDE" w:rsidRDefault="00E15EDE" w:rsidP="00E15EDE">
      <w:pPr>
        <w:jc w:val="center"/>
        <w:rPr>
          <w:rFonts w:ascii="Arial" w:hAnsi="Arial" w:cs="Arial"/>
          <w:b/>
          <w:sz w:val="24"/>
          <w:szCs w:val="24"/>
        </w:rPr>
      </w:pPr>
    </w:p>
    <w:p w:rsidR="00E15EDE" w:rsidRDefault="00E15EDE" w:rsidP="00E15EDE">
      <w:pPr>
        <w:jc w:val="center"/>
        <w:rPr>
          <w:rFonts w:ascii="Arial" w:hAnsi="Arial" w:cs="Arial"/>
          <w:b/>
          <w:sz w:val="24"/>
          <w:szCs w:val="24"/>
        </w:rPr>
      </w:pPr>
    </w:p>
    <w:p w:rsidR="00E15EDE" w:rsidRDefault="00E15EDE" w:rsidP="00E15EDE">
      <w:pPr>
        <w:jc w:val="center"/>
        <w:rPr>
          <w:rFonts w:ascii="Arial" w:hAnsi="Arial" w:cs="Arial"/>
          <w:b/>
          <w:sz w:val="24"/>
          <w:szCs w:val="24"/>
        </w:rPr>
      </w:pPr>
    </w:p>
    <w:p w:rsidR="00E15EDE" w:rsidRDefault="00E15EDE" w:rsidP="00E15EDE">
      <w:pPr>
        <w:rPr>
          <w:rFonts w:ascii="Arial" w:hAnsi="Arial" w:cs="Arial"/>
          <w:b/>
          <w:sz w:val="24"/>
          <w:szCs w:val="24"/>
        </w:rPr>
      </w:pPr>
    </w:p>
    <w:p w:rsidR="00E15EDE" w:rsidRDefault="00E15EDE" w:rsidP="00E15EDE">
      <w:pPr>
        <w:rPr>
          <w:rFonts w:ascii="Arial" w:hAnsi="Arial" w:cs="Arial"/>
          <w:b/>
          <w:sz w:val="24"/>
          <w:szCs w:val="24"/>
        </w:rPr>
      </w:pPr>
    </w:p>
    <w:p w:rsidR="00E15EDE" w:rsidRDefault="00E15EDE" w:rsidP="00E15EDE">
      <w:pPr>
        <w:rPr>
          <w:rFonts w:ascii="Arial" w:hAnsi="Arial" w:cs="Arial"/>
          <w:b/>
          <w:sz w:val="24"/>
          <w:szCs w:val="24"/>
        </w:rPr>
      </w:pPr>
    </w:p>
    <w:p w:rsidR="00E15EDE" w:rsidRDefault="00E15EDE" w:rsidP="00E15EDE">
      <w:pPr>
        <w:jc w:val="center"/>
        <w:rPr>
          <w:rFonts w:ascii="Arial" w:hAnsi="Arial" w:cs="Arial"/>
          <w:b/>
          <w:sz w:val="24"/>
          <w:szCs w:val="24"/>
        </w:rPr>
      </w:pPr>
    </w:p>
    <w:p w:rsidR="00E15EDE" w:rsidRDefault="00E15EDE" w:rsidP="00E15EDE">
      <w:pPr>
        <w:jc w:val="center"/>
        <w:rPr>
          <w:rFonts w:ascii="Arial" w:hAnsi="Arial" w:cs="Arial"/>
          <w:b/>
          <w:sz w:val="24"/>
          <w:szCs w:val="24"/>
        </w:rPr>
      </w:pPr>
    </w:p>
    <w:p w:rsidR="00E15EDE" w:rsidRPr="00E15EDE" w:rsidRDefault="00E15EDE" w:rsidP="00E15E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Coahuila.                                                      </w:t>
      </w:r>
      <w:r w:rsidR="000A616A">
        <w:rPr>
          <w:rFonts w:ascii="Arial" w:hAnsi="Arial" w:cs="Arial"/>
          <w:sz w:val="24"/>
          <w:szCs w:val="24"/>
        </w:rPr>
        <w:t xml:space="preserve">                              23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/06/2021</w:t>
      </w: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336"/>
        <w:gridCol w:w="9296"/>
      </w:tblGrid>
      <w:tr w:rsidR="00E15EDE" w:rsidRPr="00E15EDE" w:rsidTr="00E15EDE">
        <w:tc>
          <w:tcPr>
            <w:tcW w:w="1325" w:type="dxa"/>
          </w:tcPr>
          <w:p w:rsidR="00E15EDE" w:rsidRPr="00E15EDE" w:rsidRDefault="00E15EDE" w:rsidP="00672B5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5EDE">
              <w:rPr>
                <w:rFonts w:ascii="Arial" w:hAnsi="Arial" w:cs="Arial"/>
                <w:b/>
                <w:sz w:val="24"/>
                <w:szCs w:val="24"/>
              </w:rPr>
              <w:lastRenderedPageBreak/>
              <w:t>Tema</w:t>
            </w:r>
          </w:p>
        </w:tc>
        <w:tc>
          <w:tcPr>
            <w:tcW w:w="9307" w:type="dxa"/>
          </w:tcPr>
          <w:p w:rsidR="00E15EDE" w:rsidRPr="00E15EDE" w:rsidRDefault="00E15EDE" w:rsidP="00672B5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5EDE">
              <w:rPr>
                <w:rFonts w:ascii="Arial" w:hAnsi="Arial" w:cs="Arial"/>
                <w:b/>
                <w:sz w:val="24"/>
                <w:szCs w:val="24"/>
              </w:rPr>
              <w:t>TUTORÍA DE PARES Y ANTICIPANDO LO QUE VIENE</w:t>
            </w:r>
          </w:p>
        </w:tc>
      </w:tr>
      <w:tr w:rsidR="00E15EDE" w:rsidRPr="00E15EDE" w:rsidTr="00E15EDE">
        <w:tc>
          <w:tcPr>
            <w:tcW w:w="1325" w:type="dxa"/>
          </w:tcPr>
          <w:p w:rsidR="00E15EDE" w:rsidRPr="00E15EDE" w:rsidRDefault="00E15EDE" w:rsidP="00672B5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5EDE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9307" w:type="dxa"/>
          </w:tcPr>
          <w:p w:rsidR="00E15EDE" w:rsidRPr="00E15EDE" w:rsidRDefault="00E15EDE" w:rsidP="00672B5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5EDE">
              <w:rPr>
                <w:rFonts w:ascii="Arial" w:hAnsi="Arial" w:cs="Arial"/>
                <w:sz w:val="24"/>
                <w:szCs w:val="24"/>
              </w:rPr>
              <w:t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recepcional u opción de titulación seleccionada para anticipar lo que viene al egresar e integrarse al campo laboral</w:t>
            </w:r>
          </w:p>
        </w:tc>
      </w:tr>
      <w:tr w:rsidR="00E15EDE" w:rsidRPr="00E15EDE" w:rsidTr="00E15EDE">
        <w:tc>
          <w:tcPr>
            <w:tcW w:w="1325" w:type="dxa"/>
          </w:tcPr>
          <w:p w:rsidR="00E15EDE" w:rsidRPr="00E15EDE" w:rsidRDefault="00E15EDE" w:rsidP="00672B5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5EDE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9307" w:type="dxa"/>
          </w:tcPr>
          <w:p w:rsidR="00E15EDE" w:rsidRPr="00E15EDE" w:rsidRDefault="00E15EDE" w:rsidP="00672B5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5EDE">
              <w:rPr>
                <w:rFonts w:ascii="Arial" w:hAnsi="Arial" w:cs="Arial"/>
                <w:sz w:val="24"/>
                <w:szCs w:val="24"/>
              </w:rPr>
              <w:t>Los estudiantes y el profesor tutor detectan de manera Planificada la necesidad de establecer la tutoría entre pares (dos estudiantes) u asesoría por parte del profesorado de la Escuela Normal</w:t>
            </w:r>
          </w:p>
        </w:tc>
      </w:tr>
      <w:tr w:rsidR="00E15EDE" w:rsidRPr="00E15EDE" w:rsidTr="00E15EDE">
        <w:tc>
          <w:tcPr>
            <w:tcW w:w="1325" w:type="dxa"/>
          </w:tcPr>
          <w:p w:rsidR="00E15EDE" w:rsidRPr="00E15EDE" w:rsidRDefault="00E15EDE" w:rsidP="00672B5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5EDE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9307" w:type="dxa"/>
          </w:tcPr>
          <w:p w:rsidR="00E15EDE" w:rsidRPr="00E15EDE" w:rsidRDefault="00E15EDE" w:rsidP="00672B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EDE">
              <w:rPr>
                <w:rFonts w:ascii="Arial" w:hAnsi="Arial" w:cs="Arial"/>
                <w:sz w:val="24"/>
                <w:szCs w:val="24"/>
              </w:rPr>
              <w:t>Realizar de manera consiente cada una de las actividades y entregarlas a tiempo en escuela en red o por correo</w:t>
            </w:r>
          </w:p>
          <w:p w:rsidR="00E15EDE" w:rsidRPr="00E15EDE" w:rsidRDefault="00E15EDE" w:rsidP="00672B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EDE">
              <w:rPr>
                <w:rFonts w:ascii="Arial" w:hAnsi="Arial" w:cs="Arial"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E15EDE" w:rsidRPr="00E15EDE" w:rsidTr="00E15EDE">
        <w:tc>
          <w:tcPr>
            <w:tcW w:w="1325" w:type="dxa"/>
          </w:tcPr>
          <w:p w:rsidR="00E15EDE" w:rsidRPr="00E15EDE" w:rsidRDefault="00E15EDE" w:rsidP="00672B5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5EDE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9307" w:type="dxa"/>
          </w:tcPr>
          <w:p w:rsidR="00E15EDE" w:rsidRPr="00E15EDE" w:rsidRDefault="00E15EDE" w:rsidP="00672B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EDE">
              <w:rPr>
                <w:rFonts w:ascii="Arial" w:hAnsi="Arial" w:cs="Arial"/>
                <w:sz w:val="24"/>
                <w:szCs w:val="24"/>
              </w:rPr>
              <w:t>14 de junio del 2021.</w:t>
            </w:r>
          </w:p>
        </w:tc>
      </w:tr>
    </w:tbl>
    <w:p w:rsidR="00E15EDE" w:rsidRDefault="00E15EDE" w:rsidP="00E15EDE">
      <w:pPr>
        <w:jc w:val="both"/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C4E892F" wp14:editId="4BF1B800">
            <wp:simplePos x="0" y="0"/>
            <wp:positionH relativeFrom="margin">
              <wp:posOffset>15240</wp:posOffset>
            </wp:positionH>
            <wp:positionV relativeFrom="margin">
              <wp:posOffset>3090545</wp:posOffset>
            </wp:positionV>
            <wp:extent cx="5611495" cy="5514975"/>
            <wp:effectExtent l="0" t="0" r="825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60" t="17674" r="31436" b="12055"/>
                    <a:stretch/>
                  </pic:blipFill>
                  <pic:spPr bwMode="auto">
                    <a:xfrm>
                      <a:off x="0" y="0"/>
                      <a:ext cx="5611495" cy="551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15EDE" w:rsidRPr="000A616A" w:rsidRDefault="00537904" w:rsidP="00537904">
      <w:pPr>
        <w:jc w:val="center"/>
        <w:rPr>
          <w:rFonts w:ascii="Lucida Console" w:hAnsi="Lucida Console"/>
          <w:b/>
          <w:sz w:val="32"/>
          <w14:glow w14:rad="228600">
            <w14:srgbClr w14:val="FF0066"/>
          </w14:glow>
        </w:rPr>
      </w:pPr>
      <w:r w:rsidRPr="000A616A">
        <w:rPr>
          <w:rFonts w:ascii="Lucida Console" w:hAnsi="Lucida Console"/>
          <w:b/>
          <w:sz w:val="32"/>
          <w14:glow w14:rad="228600">
            <w14:srgbClr w14:val="FF0066"/>
          </w14:glow>
        </w:rPr>
        <w:lastRenderedPageBreak/>
        <w:t>PLANIFICACIÓN</w:t>
      </w:r>
    </w:p>
    <w:p w:rsidR="008555D2" w:rsidRPr="000A616A" w:rsidRDefault="000A616A" w:rsidP="000A616A"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61312" behindDoc="0" locked="0" layoutInCell="1" allowOverlap="1" wp14:anchorId="3796AAE5" wp14:editId="2A26E876">
            <wp:simplePos x="0" y="0"/>
            <wp:positionH relativeFrom="margin">
              <wp:posOffset>-3810</wp:posOffset>
            </wp:positionH>
            <wp:positionV relativeFrom="margin">
              <wp:posOffset>5185540</wp:posOffset>
            </wp:positionV>
            <wp:extent cx="5791200" cy="3200400"/>
            <wp:effectExtent l="57150" t="57150" r="57150" b="38100"/>
            <wp:wrapSquare wrapText="bothSides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9C5933">
        <w:rPr>
          <w:noProof/>
          <w:lang w:eastAsia="es-MX"/>
        </w:rPr>
        <w:drawing>
          <wp:inline distT="0" distB="0" distL="0" distR="0" wp14:anchorId="357CCB53" wp14:editId="0F90F92F">
            <wp:extent cx="5734050" cy="4649118"/>
            <wp:effectExtent l="57150" t="0" r="5715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8555D2" w:rsidRPr="000A616A" w:rsidSect="00E15EDE">
      <w:pgSz w:w="12240" w:h="15840"/>
      <w:pgMar w:top="1417" w:right="1701" w:bottom="1417" w:left="1701" w:header="709" w:footer="709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D55D3"/>
    <w:multiLevelType w:val="hybridMultilevel"/>
    <w:tmpl w:val="E1D07F9C"/>
    <w:lvl w:ilvl="0" w:tplc="0A247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78"/>
    <w:rsid w:val="000A616A"/>
    <w:rsid w:val="000D3F6F"/>
    <w:rsid w:val="00194A16"/>
    <w:rsid w:val="00537904"/>
    <w:rsid w:val="0073471B"/>
    <w:rsid w:val="008011BA"/>
    <w:rsid w:val="008555D2"/>
    <w:rsid w:val="009C5933"/>
    <w:rsid w:val="00AA05DE"/>
    <w:rsid w:val="00BE6090"/>
    <w:rsid w:val="00E04C78"/>
    <w:rsid w:val="00E15EDE"/>
    <w:rsid w:val="00F22B93"/>
    <w:rsid w:val="00F5308F"/>
    <w:rsid w:val="00F66BF8"/>
    <w:rsid w:val="00F77F39"/>
    <w:rsid w:val="00F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D885A"/>
  <w15:chartTrackingRefBased/>
  <w15:docId w15:val="{CD35FFB8-DCAB-441D-8D6E-3DE7F706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4C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F0FB0D-0378-47CF-96AD-381936770F6B}" type="doc">
      <dgm:prSet loTypeId="urn:microsoft.com/office/officeart/2005/8/layout/chevron2" loCatId="process" qsTypeId="urn:microsoft.com/office/officeart/2005/8/quickstyle/3d2" qsCatId="3D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A20DD4E8-CA08-43F5-9535-975BDBE0FB4D}">
      <dgm:prSet phldrT="[Texto]" custT="1"/>
      <dgm:spPr/>
      <dgm:t>
        <a:bodyPr/>
        <a:lstStyle/>
        <a:p>
          <a:pPr algn="ctr"/>
          <a:r>
            <a:rPr lang="es-ES" sz="1400" b="1">
              <a:latin typeface="Arial" panose="020B0604020202020204" pitchFamily="34" charset="0"/>
              <a:cs typeface="Arial" panose="020B0604020202020204" pitchFamily="34" charset="0"/>
            </a:rPr>
            <a:t>Alternativas</a:t>
          </a:r>
          <a:r>
            <a:rPr lang="es-ES" sz="1100"/>
            <a:t> </a:t>
          </a:r>
        </a:p>
      </dgm:t>
    </dgm:pt>
    <dgm:pt modelId="{2DA6E2AA-4AFE-4945-95ED-05AF2BE549DE}" type="parTrans" cxnId="{D40DA2FF-03D2-4A88-B767-223857156CB0}">
      <dgm:prSet/>
      <dgm:spPr/>
      <dgm:t>
        <a:bodyPr/>
        <a:lstStyle/>
        <a:p>
          <a:pPr algn="l"/>
          <a:endParaRPr lang="es-ES"/>
        </a:p>
      </dgm:t>
    </dgm:pt>
    <dgm:pt modelId="{E0083753-7A1B-4873-A542-DDA4B915A0F2}" type="sibTrans" cxnId="{D40DA2FF-03D2-4A88-B767-223857156CB0}">
      <dgm:prSet/>
      <dgm:spPr/>
      <dgm:t>
        <a:bodyPr/>
        <a:lstStyle/>
        <a:p>
          <a:pPr algn="l"/>
          <a:endParaRPr lang="es-ES"/>
        </a:p>
      </dgm:t>
    </dgm:pt>
    <dgm:pt modelId="{5CF7A87A-6F78-41BE-9590-9FD935813216}">
      <dgm:prSet phldrT="[Texto]" custT="1"/>
      <dgm:spPr/>
      <dgm:t>
        <a:bodyPr/>
        <a:lstStyle/>
        <a:p>
          <a:pPr algn="l"/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Mensajes de motivación, mandar un video o audio para darles a conocer la importancia de la motivación en las clases virtuales, platicar con la educadora para conocer qué estrategias utiliza para la motivación de los alumnos.</a:t>
          </a:r>
          <a:endParaRPr lang="es-ES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7628D26-56EA-4310-86E3-B8C0B7234E47}" type="parTrans" cxnId="{AF1D1E05-890F-437B-9791-786B43F4FBF8}">
      <dgm:prSet/>
      <dgm:spPr/>
      <dgm:t>
        <a:bodyPr/>
        <a:lstStyle/>
        <a:p>
          <a:pPr algn="l"/>
          <a:endParaRPr lang="es-ES"/>
        </a:p>
      </dgm:t>
    </dgm:pt>
    <dgm:pt modelId="{FAD1BEDF-3C2C-45F6-8C9D-7C51C343823E}" type="sibTrans" cxnId="{AF1D1E05-890F-437B-9791-786B43F4FBF8}">
      <dgm:prSet/>
      <dgm:spPr/>
      <dgm:t>
        <a:bodyPr/>
        <a:lstStyle/>
        <a:p>
          <a:pPr algn="l"/>
          <a:endParaRPr lang="es-ES"/>
        </a:p>
      </dgm:t>
    </dgm:pt>
    <dgm:pt modelId="{702E6CC1-7D3B-4120-B0B6-66378C3E90FA}">
      <dgm:prSet phldrT="[Texto]" custT="1"/>
      <dgm:spPr/>
      <dgm:t>
        <a:bodyPr/>
        <a:lstStyle/>
        <a:p>
          <a:pPr algn="ctr"/>
          <a:r>
            <a:rPr lang="es-ES" sz="1400" b="1">
              <a:latin typeface="Arial" panose="020B0604020202020204" pitchFamily="34" charset="0"/>
              <a:cs typeface="Arial" panose="020B0604020202020204" pitchFamily="34" charset="0"/>
            </a:rPr>
            <a:t>Prioridades</a:t>
          </a:r>
          <a:endParaRPr lang="es-ES" sz="12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36A2BC2-344E-4605-A8AE-70651BCA72E3}" type="sibTrans" cxnId="{78A4578D-ABC9-4790-8AFF-7DC40EA1F266}">
      <dgm:prSet/>
      <dgm:spPr/>
      <dgm:t>
        <a:bodyPr/>
        <a:lstStyle/>
        <a:p>
          <a:pPr algn="l"/>
          <a:endParaRPr lang="es-ES"/>
        </a:p>
      </dgm:t>
    </dgm:pt>
    <dgm:pt modelId="{6948263B-3B3F-42F3-8778-518C7CB447BD}" type="parTrans" cxnId="{78A4578D-ABC9-4790-8AFF-7DC40EA1F266}">
      <dgm:prSet/>
      <dgm:spPr/>
      <dgm:t>
        <a:bodyPr/>
        <a:lstStyle/>
        <a:p>
          <a:pPr algn="l"/>
          <a:endParaRPr lang="es-ES"/>
        </a:p>
      </dgm:t>
    </dgm:pt>
    <dgm:pt modelId="{DE7C2615-E009-4CC7-9187-2FF2CB0C05F0}">
      <dgm:prSet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Seleccionar las actividades, de las cuales se les pedirá evidencia, puesto que a veces, las circunstancias en las que se encuentran no les permiten realizarlas satisfactoriamente o por falta de tiempo y apoyo de los padres de familia. </a:t>
          </a:r>
          <a:endParaRPr lang="es-ES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E80BCEE-AD32-4A21-8194-2412E98E958D}" type="parTrans" cxnId="{C141199B-F03D-4F72-9C5E-DE08CAC759B1}">
      <dgm:prSet/>
      <dgm:spPr/>
    </dgm:pt>
    <dgm:pt modelId="{D036174F-D8DD-41C0-9C25-6CC7307193ED}" type="sibTrans" cxnId="{C141199B-F03D-4F72-9C5E-DE08CAC759B1}">
      <dgm:prSet/>
      <dgm:spPr/>
    </dgm:pt>
    <dgm:pt modelId="{1EE60F45-04F9-4FCE-9CEF-3FE07A3D65EC}">
      <dgm:prSet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Se tomará prioridad a las actividades del área de desarrollo personal y social para beneficiar un poco a las emociones de los alumnos, posteriormente se aplicarán actividades que los beneficien en el lenguaje y pensamiento matemático.</a:t>
          </a:r>
          <a:endParaRPr lang="es-ES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FD3BE27-51C8-4BA9-96CE-7FB50988C750}" type="parTrans" cxnId="{E715E82E-54E5-4CE3-993C-5EFFCD8BB449}">
      <dgm:prSet/>
      <dgm:spPr/>
    </dgm:pt>
    <dgm:pt modelId="{92FDF2FB-B9BF-4B31-9E8B-FFEBB3041DBA}" type="sibTrans" cxnId="{E715E82E-54E5-4CE3-993C-5EFFCD8BB449}">
      <dgm:prSet/>
      <dgm:spPr/>
    </dgm:pt>
    <dgm:pt modelId="{257EBF03-A2E6-4A9B-BD9F-A091D3D3E9E2}" type="pres">
      <dgm:prSet presAssocID="{EAF0FB0D-0378-47CF-96AD-381936770F6B}" presName="linearFlow" presStyleCnt="0">
        <dgm:presLayoutVars>
          <dgm:dir/>
          <dgm:animLvl val="lvl"/>
          <dgm:resizeHandles val="exact"/>
        </dgm:presLayoutVars>
      </dgm:prSet>
      <dgm:spPr/>
    </dgm:pt>
    <dgm:pt modelId="{FB59C226-06C8-4AF7-8C2A-0309DB2C0582}" type="pres">
      <dgm:prSet presAssocID="{A20DD4E8-CA08-43F5-9535-975BDBE0FB4D}" presName="composite" presStyleCnt="0"/>
      <dgm:spPr/>
    </dgm:pt>
    <dgm:pt modelId="{C2B63CF4-8A88-43BA-968A-95ED82162AC5}" type="pres">
      <dgm:prSet presAssocID="{A20DD4E8-CA08-43F5-9535-975BDBE0FB4D}" presName="parentText" presStyleLbl="alignNode1" presStyleIdx="0" presStyleCnt="2" custScaleX="89514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F73E628-5877-487B-8147-0A47706B8C8B}" type="pres">
      <dgm:prSet presAssocID="{A20DD4E8-CA08-43F5-9535-975BDBE0FB4D}" presName="descendantText" presStyleLbl="alignAcc1" presStyleIdx="0" presStyleCnt="2" custScaleX="10187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CBE6A80-8F09-45FF-AF07-234DF5833150}" type="pres">
      <dgm:prSet presAssocID="{E0083753-7A1B-4873-A542-DDA4B915A0F2}" presName="sp" presStyleCnt="0"/>
      <dgm:spPr/>
    </dgm:pt>
    <dgm:pt modelId="{63CDF9C8-52A5-4164-A4CA-B46A0C95B253}" type="pres">
      <dgm:prSet presAssocID="{702E6CC1-7D3B-4120-B0B6-66378C3E90FA}" presName="composite" presStyleCnt="0"/>
      <dgm:spPr/>
    </dgm:pt>
    <dgm:pt modelId="{A23C40C6-F4CF-4D9C-A235-1C91FA329A3F}" type="pres">
      <dgm:prSet presAssocID="{702E6CC1-7D3B-4120-B0B6-66378C3E90FA}" presName="parentText" presStyleLbl="alignNode1" presStyleIdx="1" presStyleCnt="2" custScaleX="88785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4EB2796-ADCA-4433-B782-0286DE6021F9}" type="pres">
      <dgm:prSet presAssocID="{702E6CC1-7D3B-4120-B0B6-66378C3E90FA}" presName="descendantText" presStyleLbl="alignAcc1" presStyleIdx="1" presStyleCnt="2" custScaleX="102547" custScaleY="144133" custLinFactNeighborX="-47" custLinFactNeighborY="1555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2300EF46-6A99-446C-8ABA-CDF395464BFF}" type="presOf" srcId="{A20DD4E8-CA08-43F5-9535-975BDBE0FB4D}" destId="{C2B63CF4-8A88-43BA-968A-95ED82162AC5}" srcOrd="0" destOrd="0" presId="urn:microsoft.com/office/officeart/2005/8/layout/chevron2"/>
    <dgm:cxn modelId="{5793DEA8-4E8A-4BBF-B812-162A9F80DD12}" type="presOf" srcId="{DE7C2615-E009-4CC7-9187-2FF2CB0C05F0}" destId="{F4EB2796-ADCA-4433-B782-0286DE6021F9}" srcOrd="0" destOrd="0" presId="urn:microsoft.com/office/officeart/2005/8/layout/chevron2"/>
    <dgm:cxn modelId="{78A4578D-ABC9-4790-8AFF-7DC40EA1F266}" srcId="{EAF0FB0D-0378-47CF-96AD-381936770F6B}" destId="{702E6CC1-7D3B-4120-B0B6-66378C3E90FA}" srcOrd="1" destOrd="0" parTransId="{6948263B-3B3F-42F3-8778-518C7CB447BD}" sibTransId="{E36A2BC2-344E-4605-A8AE-70651BCA72E3}"/>
    <dgm:cxn modelId="{D40DA2FF-03D2-4A88-B767-223857156CB0}" srcId="{EAF0FB0D-0378-47CF-96AD-381936770F6B}" destId="{A20DD4E8-CA08-43F5-9535-975BDBE0FB4D}" srcOrd="0" destOrd="0" parTransId="{2DA6E2AA-4AFE-4945-95ED-05AF2BE549DE}" sibTransId="{E0083753-7A1B-4873-A542-DDA4B915A0F2}"/>
    <dgm:cxn modelId="{E715E82E-54E5-4CE3-993C-5EFFCD8BB449}" srcId="{702E6CC1-7D3B-4120-B0B6-66378C3E90FA}" destId="{1EE60F45-04F9-4FCE-9CEF-3FE07A3D65EC}" srcOrd="1" destOrd="0" parTransId="{FFD3BE27-51C8-4BA9-96CE-7FB50988C750}" sibTransId="{92FDF2FB-B9BF-4B31-9E8B-FFEBB3041DBA}"/>
    <dgm:cxn modelId="{4ABE6584-1BAC-4B6C-8DC9-313EFE18F427}" type="presOf" srcId="{702E6CC1-7D3B-4120-B0B6-66378C3E90FA}" destId="{A23C40C6-F4CF-4D9C-A235-1C91FA329A3F}" srcOrd="0" destOrd="0" presId="urn:microsoft.com/office/officeart/2005/8/layout/chevron2"/>
    <dgm:cxn modelId="{9AAB7F7E-1C2C-4AE5-AB05-7A6BF8C47650}" type="presOf" srcId="{EAF0FB0D-0378-47CF-96AD-381936770F6B}" destId="{257EBF03-A2E6-4A9B-BD9F-A091D3D3E9E2}" srcOrd="0" destOrd="0" presId="urn:microsoft.com/office/officeart/2005/8/layout/chevron2"/>
    <dgm:cxn modelId="{72E7FF58-9423-4D44-98C2-9D96C6E88407}" type="presOf" srcId="{5CF7A87A-6F78-41BE-9590-9FD935813216}" destId="{7F73E628-5877-487B-8147-0A47706B8C8B}" srcOrd="0" destOrd="0" presId="urn:microsoft.com/office/officeart/2005/8/layout/chevron2"/>
    <dgm:cxn modelId="{C141199B-F03D-4F72-9C5E-DE08CAC759B1}" srcId="{702E6CC1-7D3B-4120-B0B6-66378C3E90FA}" destId="{DE7C2615-E009-4CC7-9187-2FF2CB0C05F0}" srcOrd="0" destOrd="0" parTransId="{1E80BCEE-AD32-4A21-8194-2412E98E958D}" sibTransId="{D036174F-D8DD-41C0-9C25-6CC7307193ED}"/>
    <dgm:cxn modelId="{05DA5CF0-BA15-458A-8E81-90D180A100D4}" type="presOf" srcId="{1EE60F45-04F9-4FCE-9CEF-3FE07A3D65EC}" destId="{F4EB2796-ADCA-4433-B782-0286DE6021F9}" srcOrd="0" destOrd="1" presId="urn:microsoft.com/office/officeart/2005/8/layout/chevron2"/>
    <dgm:cxn modelId="{AF1D1E05-890F-437B-9791-786B43F4FBF8}" srcId="{A20DD4E8-CA08-43F5-9535-975BDBE0FB4D}" destId="{5CF7A87A-6F78-41BE-9590-9FD935813216}" srcOrd="0" destOrd="0" parTransId="{B7628D26-56EA-4310-86E3-B8C0B7234E47}" sibTransId="{FAD1BEDF-3C2C-45F6-8C9D-7C51C343823E}"/>
    <dgm:cxn modelId="{FA576821-42AF-47AC-932D-5084AA865C10}" type="presParOf" srcId="{257EBF03-A2E6-4A9B-BD9F-A091D3D3E9E2}" destId="{FB59C226-06C8-4AF7-8C2A-0309DB2C0582}" srcOrd="0" destOrd="0" presId="urn:microsoft.com/office/officeart/2005/8/layout/chevron2"/>
    <dgm:cxn modelId="{77297B78-287C-47C7-8EEF-69271F06E61E}" type="presParOf" srcId="{FB59C226-06C8-4AF7-8C2A-0309DB2C0582}" destId="{C2B63CF4-8A88-43BA-968A-95ED82162AC5}" srcOrd="0" destOrd="0" presId="urn:microsoft.com/office/officeart/2005/8/layout/chevron2"/>
    <dgm:cxn modelId="{B69BDBBC-FD2C-44ED-AF06-1D1B21C72BF6}" type="presParOf" srcId="{FB59C226-06C8-4AF7-8C2A-0309DB2C0582}" destId="{7F73E628-5877-487B-8147-0A47706B8C8B}" srcOrd="1" destOrd="0" presId="urn:microsoft.com/office/officeart/2005/8/layout/chevron2"/>
    <dgm:cxn modelId="{34092A5B-2B5C-4FA2-B207-FDE1D3F1AD65}" type="presParOf" srcId="{257EBF03-A2E6-4A9B-BD9F-A091D3D3E9E2}" destId="{1CBE6A80-8F09-45FF-AF07-234DF5833150}" srcOrd="1" destOrd="0" presId="urn:microsoft.com/office/officeart/2005/8/layout/chevron2"/>
    <dgm:cxn modelId="{4D08C017-96CF-43A7-9970-73F18322F01C}" type="presParOf" srcId="{257EBF03-A2E6-4A9B-BD9F-A091D3D3E9E2}" destId="{63CDF9C8-52A5-4164-A4CA-B46A0C95B253}" srcOrd="2" destOrd="0" presId="urn:microsoft.com/office/officeart/2005/8/layout/chevron2"/>
    <dgm:cxn modelId="{A9CF7EF9-1824-4E6A-9F9B-637ADB95E747}" type="presParOf" srcId="{63CDF9C8-52A5-4164-A4CA-B46A0C95B253}" destId="{A23C40C6-F4CF-4D9C-A235-1C91FA329A3F}" srcOrd="0" destOrd="0" presId="urn:microsoft.com/office/officeart/2005/8/layout/chevron2"/>
    <dgm:cxn modelId="{158BAAA0-3F66-4FB3-8913-EC7421D9EBF3}" type="presParOf" srcId="{63CDF9C8-52A5-4164-A4CA-B46A0C95B253}" destId="{F4EB2796-ADCA-4433-B782-0286DE6021F9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E0CA39F-55F6-43F0-A88B-5C989D8040F9}" type="doc">
      <dgm:prSet loTypeId="urn:microsoft.com/office/officeart/2005/8/layout/chevron2" loCatId="process" qsTypeId="urn:microsoft.com/office/officeart/2005/8/quickstyle/3d2" qsCatId="3D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078B23DC-F814-496D-9A46-B45339B9F08F}">
      <dgm:prSet phldrT="[Texto]"/>
      <dgm:spPr/>
      <dgm:t>
        <a:bodyPr/>
        <a:lstStyle/>
        <a:p>
          <a:r>
            <a:rPr lang="es-ES" b="1">
              <a:latin typeface="Arial" panose="020B0604020202020204" pitchFamily="34" charset="0"/>
              <a:cs typeface="Arial" panose="020B0604020202020204" pitchFamily="34" charset="0"/>
            </a:rPr>
            <a:t>Necesidades</a:t>
          </a:r>
          <a:r>
            <a:rPr lang="es-ES"/>
            <a:t> </a:t>
          </a:r>
        </a:p>
      </dgm:t>
    </dgm:pt>
    <dgm:pt modelId="{E9E145D4-3C74-4A8E-ABE0-92080D000409}" type="parTrans" cxnId="{D02579D3-FC99-40D0-8B06-8810BC8BB3CF}">
      <dgm:prSet/>
      <dgm:spPr/>
      <dgm:t>
        <a:bodyPr/>
        <a:lstStyle/>
        <a:p>
          <a:endParaRPr lang="es-ES"/>
        </a:p>
      </dgm:t>
    </dgm:pt>
    <dgm:pt modelId="{31101731-7A29-450E-921B-893ED6E513E3}" type="sibTrans" cxnId="{D02579D3-FC99-40D0-8B06-8810BC8BB3CF}">
      <dgm:prSet/>
      <dgm:spPr/>
      <dgm:t>
        <a:bodyPr/>
        <a:lstStyle/>
        <a:p>
          <a:endParaRPr lang="es-ES"/>
        </a:p>
      </dgm:t>
    </dgm:pt>
    <dgm:pt modelId="{099B1828-DEC5-49CB-AD54-AB22DC1DFDC3}">
      <dgm:prSet phldrT="[Texto]"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 Importancia de la motivación en las clases virtuales para la entrega de las actividades</a:t>
          </a:r>
          <a:endParaRPr lang="es-ES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3BAFB4B-23C6-4E37-AAE5-18E9E169DBD5}" type="parTrans" cxnId="{8B73A791-1E46-42EE-A7ED-938606E60384}">
      <dgm:prSet/>
      <dgm:spPr/>
      <dgm:t>
        <a:bodyPr/>
        <a:lstStyle/>
        <a:p>
          <a:endParaRPr lang="es-ES"/>
        </a:p>
      </dgm:t>
    </dgm:pt>
    <dgm:pt modelId="{99A73840-8C56-45D8-871D-FF66C0551E19}" type="sibTrans" cxnId="{8B73A791-1E46-42EE-A7ED-938606E60384}">
      <dgm:prSet/>
      <dgm:spPr/>
      <dgm:t>
        <a:bodyPr/>
        <a:lstStyle/>
        <a:p>
          <a:endParaRPr lang="es-ES"/>
        </a:p>
      </dgm:t>
    </dgm:pt>
    <dgm:pt modelId="{1DA078CB-8B2E-4692-B0BD-3CE51B33E5B0}">
      <dgm:prSet phldrT="[Texto]" custT="1"/>
      <dgm:spPr/>
      <dgm:t>
        <a:bodyPr/>
        <a:lstStyle/>
        <a:p>
          <a:r>
            <a:rPr lang="es-ES" sz="1400" b="1">
              <a:latin typeface="Arial" panose="020B0604020202020204" pitchFamily="34" charset="0"/>
              <a:cs typeface="Arial" panose="020B0604020202020204" pitchFamily="34" charset="0"/>
            </a:rPr>
            <a:t>Objetivo</a:t>
          </a:r>
          <a:r>
            <a:rPr lang="es-ES" sz="1200"/>
            <a:t> </a:t>
          </a:r>
        </a:p>
      </dgm:t>
    </dgm:pt>
    <dgm:pt modelId="{3409A6EC-EE6F-4E94-A573-F7D943B83C53}" type="parTrans" cxnId="{B3DF5E27-811B-4DAE-9CFF-0669EECC79C0}">
      <dgm:prSet/>
      <dgm:spPr/>
      <dgm:t>
        <a:bodyPr/>
        <a:lstStyle/>
        <a:p>
          <a:endParaRPr lang="es-ES"/>
        </a:p>
      </dgm:t>
    </dgm:pt>
    <dgm:pt modelId="{AA4CA37D-574A-4F5E-B38E-D2657678D0CB}" type="sibTrans" cxnId="{B3DF5E27-811B-4DAE-9CFF-0669EECC79C0}">
      <dgm:prSet/>
      <dgm:spPr/>
      <dgm:t>
        <a:bodyPr/>
        <a:lstStyle/>
        <a:p>
          <a:endParaRPr lang="es-ES"/>
        </a:p>
      </dgm:t>
    </dgm:pt>
    <dgm:pt modelId="{7C867903-C90B-4A9D-9092-9A596307CB59}">
      <dgm:prSet phldrT="[Texto]"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Conocer los intereses de los alumnos para establecer actividades que les llamen la atención y que impacte en la mejora de trabajo de los alumnos. </a:t>
          </a:r>
          <a:endParaRPr lang="es-ES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F6C5540-5682-41EE-ABB4-4542C4B75F08}" type="parTrans" cxnId="{09E8D173-8041-4EE1-BC41-708674753703}">
      <dgm:prSet/>
      <dgm:spPr/>
      <dgm:t>
        <a:bodyPr/>
        <a:lstStyle/>
        <a:p>
          <a:endParaRPr lang="es-ES"/>
        </a:p>
      </dgm:t>
    </dgm:pt>
    <dgm:pt modelId="{A2979719-B200-4E83-A7BD-53AC8D14B79E}" type="sibTrans" cxnId="{09E8D173-8041-4EE1-BC41-708674753703}">
      <dgm:prSet/>
      <dgm:spPr/>
      <dgm:t>
        <a:bodyPr/>
        <a:lstStyle/>
        <a:p>
          <a:endParaRPr lang="es-ES"/>
        </a:p>
      </dgm:t>
    </dgm:pt>
    <dgm:pt modelId="{25122A9B-B17C-45CA-A0C3-B152154EDF06}">
      <dgm:prSet phldrT="[Texto]" custT="1"/>
      <dgm:spPr/>
      <dgm:t>
        <a:bodyPr/>
        <a:lstStyle/>
        <a:p>
          <a:r>
            <a:rPr lang="es-ES" sz="1200" b="1">
              <a:latin typeface="Arial" panose="020B0604020202020204" pitchFamily="34" charset="0"/>
              <a:cs typeface="Arial" panose="020B0604020202020204" pitchFamily="34" charset="0"/>
            </a:rPr>
            <a:t>Variables y caracteristí-cas </a:t>
          </a:r>
        </a:p>
      </dgm:t>
    </dgm:pt>
    <dgm:pt modelId="{8950F0EB-C167-4C8F-AE91-8A4E25F5F97A}" type="parTrans" cxnId="{7F0CDCC8-01E4-4428-8199-455FAF36FCF4}">
      <dgm:prSet/>
      <dgm:spPr/>
      <dgm:t>
        <a:bodyPr/>
        <a:lstStyle/>
        <a:p>
          <a:endParaRPr lang="es-ES"/>
        </a:p>
      </dgm:t>
    </dgm:pt>
    <dgm:pt modelId="{7EB0FB6B-FB91-4411-BB30-6CF77D529801}" type="sibTrans" cxnId="{7F0CDCC8-01E4-4428-8199-455FAF36FCF4}">
      <dgm:prSet/>
      <dgm:spPr/>
      <dgm:t>
        <a:bodyPr/>
        <a:lstStyle/>
        <a:p>
          <a:endParaRPr lang="es-ES"/>
        </a:p>
      </dgm:t>
    </dgm:pt>
    <dgm:pt modelId="{4D581A69-9889-4DAA-BC9B-E825FC56841B}">
      <dgm:prSet phldrT="[Texto]"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Autorregulación de las emociones de los niños, puesto que algunas veces se encuentran indispuestos emocionalmente para la realización de las actividades.</a:t>
          </a:r>
          <a:endParaRPr lang="es-ES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4AD0D9F-ED55-4323-B5FE-8A7D7C941A61}" type="parTrans" cxnId="{BFECCA5D-A991-41E2-8EF5-D13AF63C5786}">
      <dgm:prSet/>
      <dgm:spPr/>
      <dgm:t>
        <a:bodyPr/>
        <a:lstStyle/>
        <a:p>
          <a:endParaRPr lang="es-ES"/>
        </a:p>
      </dgm:t>
    </dgm:pt>
    <dgm:pt modelId="{661AD590-8ABF-4E7F-AB18-891478030BBA}" type="sibTrans" cxnId="{BFECCA5D-A991-41E2-8EF5-D13AF63C5786}">
      <dgm:prSet/>
      <dgm:spPr/>
      <dgm:t>
        <a:bodyPr/>
        <a:lstStyle/>
        <a:p>
          <a:endParaRPr lang="es-ES"/>
        </a:p>
      </dgm:t>
    </dgm:pt>
    <dgm:pt modelId="{4ADA9A68-F1F9-4D35-A744-6BEEC24A67BB}">
      <dgm:prSet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Tiempo que tiene el padre de familia para apoyar al niño con sus tareas.</a:t>
          </a:r>
        </a:p>
      </dgm:t>
    </dgm:pt>
    <dgm:pt modelId="{38581860-324B-4FB3-B4D0-5B26CE164B89}" type="parTrans" cxnId="{014499CF-1750-4D2A-A123-2211521DED20}">
      <dgm:prSet/>
      <dgm:spPr/>
      <dgm:t>
        <a:bodyPr/>
        <a:lstStyle/>
        <a:p>
          <a:endParaRPr lang="es-ES"/>
        </a:p>
      </dgm:t>
    </dgm:pt>
    <dgm:pt modelId="{BC5B02FD-8903-44F1-B804-0680E8D5135E}" type="sibTrans" cxnId="{014499CF-1750-4D2A-A123-2211521DED20}">
      <dgm:prSet/>
      <dgm:spPr/>
      <dgm:t>
        <a:bodyPr/>
        <a:lstStyle/>
        <a:p>
          <a:endParaRPr lang="es-ES"/>
        </a:p>
      </dgm:t>
    </dgm:pt>
    <dgm:pt modelId="{1EB0B12A-5C6C-4A4A-8302-463861EFCCC3}">
      <dgm:prSet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Conocer las características de los alumnos para saber las oportunidades que tiene en cuanto a la conectividad.</a:t>
          </a:r>
        </a:p>
      </dgm:t>
    </dgm:pt>
    <dgm:pt modelId="{2B8C4E08-AA6E-44A1-ABE6-DD015C006178}" type="parTrans" cxnId="{23A99854-5B84-43A6-84E6-74CB8A981B88}">
      <dgm:prSet/>
      <dgm:spPr/>
      <dgm:t>
        <a:bodyPr/>
        <a:lstStyle/>
        <a:p>
          <a:endParaRPr lang="es-ES"/>
        </a:p>
      </dgm:t>
    </dgm:pt>
    <dgm:pt modelId="{996B3DD4-12AD-459C-81DE-77B4FD958FAB}" type="sibTrans" cxnId="{23A99854-5B84-43A6-84E6-74CB8A981B88}">
      <dgm:prSet/>
      <dgm:spPr/>
      <dgm:t>
        <a:bodyPr/>
        <a:lstStyle/>
        <a:p>
          <a:endParaRPr lang="es-ES"/>
        </a:p>
      </dgm:t>
    </dgm:pt>
    <dgm:pt modelId="{5B924CFC-8C5D-455B-90F5-06636A95D769}">
      <dgm:prSet phldrT="[Texto]" custT="1"/>
      <dgm:spPr/>
      <dgm:t>
        <a:bodyPr/>
        <a:lstStyle/>
        <a:p>
          <a:r>
            <a:rPr lang="es-MX" sz="1200" b="1">
              <a:latin typeface="Arial" panose="020B0604020202020204" pitchFamily="34" charset="0"/>
              <a:cs typeface="Arial" panose="020B0604020202020204" pitchFamily="34" charset="0"/>
            </a:rPr>
            <a:t>Consecuencias:</a:t>
          </a:r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 Los alumnos no podrán alcanzar satisfactoriamente los aprendizajes esperados.  </a:t>
          </a:r>
          <a:endParaRPr lang="es-ES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B8E5996-2027-4050-9727-B424ACCBE282}" type="parTrans" cxnId="{565BB959-F63F-41D3-9FB5-AE8F1B2D7001}">
      <dgm:prSet/>
      <dgm:spPr/>
      <dgm:t>
        <a:bodyPr/>
        <a:lstStyle/>
        <a:p>
          <a:endParaRPr lang="es-ES"/>
        </a:p>
      </dgm:t>
    </dgm:pt>
    <dgm:pt modelId="{590AC769-7EB0-40EB-92F8-134769C196A8}" type="sibTrans" cxnId="{565BB959-F63F-41D3-9FB5-AE8F1B2D7001}">
      <dgm:prSet/>
      <dgm:spPr/>
      <dgm:t>
        <a:bodyPr/>
        <a:lstStyle/>
        <a:p>
          <a:endParaRPr lang="es-ES"/>
        </a:p>
      </dgm:t>
    </dgm:pt>
    <dgm:pt modelId="{E5219C60-0D8B-404E-AE3E-47FA4F8BCBD9}">
      <dgm:prSet phldrT="[Texto]"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Motivación que los padres de familia les dan a sus hijos para el trabajo desde casa. </a:t>
          </a:r>
          <a:endParaRPr lang="es-ES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E7D7FA6-F916-4931-823A-AA07AB3E73F9}" type="parTrans" cxnId="{1DC3A633-B333-4E6E-8251-4690E3A86F56}">
      <dgm:prSet/>
      <dgm:spPr/>
      <dgm:t>
        <a:bodyPr/>
        <a:lstStyle/>
        <a:p>
          <a:endParaRPr lang="es-ES"/>
        </a:p>
      </dgm:t>
    </dgm:pt>
    <dgm:pt modelId="{7A8A79F2-134A-416F-A62E-7138FE9D01C6}" type="sibTrans" cxnId="{1DC3A633-B333-4E6E-8251-4690E3A86F56}">
      <dgm:prSet/>
      <dgm:spPr/>
      <dgm:t>
        <a:bodyPr/>
        <a:lstStyle/>
        <a:p>
          <a:endParaRPr lang="es-ES"/>
        </a:p>
      </dgm:t>
    </dgm:pt>
    <dgm:pt modelId="{C508579B-F67B-46AE-9F20-94D037CA69A2}" type="pres">
      <dgm:prSet presAssocID="{1E0CA39F-55F6-43F0-A88B-5C989D8040F9}" presName="linearFlow" presStyleCnt="0">
        <dgm:presLayoutVars>
          <dgm:dir/>
          <dgm:animLvl val="lvl"/>
          <dgm:resizeHandles val="exact"/>
        </dgm:presLayoutVars>
      </dgm:prSet>
      <dgm:spPr/>
    </dgm:pt>
    <dgm:pt modelId="{14F00DAB-FCAC-4BD0-930E-5AC4E027F324}" type="pres">
      <dgm:prSet presAssocID="{078B23DC-F814-496D-9A46-B45339B9F08F}" presName="composite" presStyleCnt="0"/>
      <dgm:spPr/>
    </dgm:pt>
    <dgm:pt modelId="{8C0FD266-88C2-435B-B042-0B0B76F135A2}" type="pres">
      <dgm:prSet presAssocID="{078B23DC-F814-496D-9A46-B45339B9F08F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3F7A094D-CA7C-4A0E-93CF-D3D84AFFDFBA}" type="pres">
      <dgm:prSet presAssocID="{078B23DC-F814-496D-9A46-B45339B9F08F}" presName="descendantText" presStyleLbl="alignAcc1" presStyleIdx="0" presStyleCnt="3" custScaleY="10000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1B64DE5-5CDE-417D-929C-8E9657134F44}" type="pres">
      <dgm:prSet presAssocID="{31101731-7A29-450E-921B-893ED6E513E3}" presName="sp" presStyleCnt="0"/>
      <dgm:spPr/>
    </dgm:pt>
    <dgm:pt modelId="{FB7AB105-201C-4BAD-95E8-892048356355}" type="pres">
      <dgm:prSet presAssocID="{1DA078CB-8B2E-4692-B0BD-3CE51B33E5B0}" presName="composite" presStyleCnt="0"/>
      <dgm:spPr/>
    </dgm:pt>
    <dgm:pt modelId="{8646E18E-1B02-4CAA-8340-00640B07E691}" type="pres">
      <dgm:prSet presAssocID="{1DA078CB-8B2E-4692-B0BD-3CE51B33E5B0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8AA7A24-2A56-4F80-9A88-766405837610}" type="pres">
      <dgm:prSet presAssocID="{1DA078CB-8B2E-4692-B0BD-3CE51B33E5B0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241F3D8-1CF2-4328-843C-CD63D7670F1F}" type="pres">
      <dgm:prSet presAssocID="{AA4CA37D-574A-4F5E-B38E-D2657678D0CB}" presName="sp" presStyleCnt="0"/>
      <dgm:spPr/>
    </dgm:pt>
    <dgm:pt modelId="{D4E98B42-FE32-4F99-9AF1-184F4382B399}" type="pres">
      <dgm:prSet presAssocID="{25122A9B-B17C-45CA-A0C3-B152154EDF06}" presName="composite" presStyleCnt="0"/>
      <dgm:spPr/>
    </dgm:pt>
    <dgm:pt modelId="{07A41D04-5733-4300-9C90-02AB7B80D63C}" type="pres">
      <dgm:prSet presAssocID="{25122A9B-B17C-45CA-A0C3-B152154EDF06}" presName="parentText" presStyleLbl="alignNode1" presStyleIdx="2" presStyleCnt="3" custScaleY="111235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256A65B-50FA-43F2-B019-E79E77F4A60E}" type="pres">
      <dgm:prSet presAssocID="{25122A9B-B17C-45CA-A0C3-B152154EDF06}" presName="descendantText" presStyleLbl="alignAcc1" presStyleIdx="2" presStyleCnt="3" custScaleY="19471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D02579D3-FC99-40D0-8B06-8810BC8BB3CF}" srcId="{1E0CA39F-55F6-43F0-A88B-5C989D8040F9}" destId="{078B23DC-F814-496D-9A46-B45339B9F08F}" srcOrd="0" destOrd="0" parTransId="{E9E145D4-3C74-4A8E-ABE0-92080D000409}" sibTransId="{31101731-7A29-450E-921B-893ED6E513E3}"/>
    <dgm:cxn modelId="{23A99854-5B84-43A6-84E6-74CB8A981B88}" srcId="{25122A9B-B17C-45CA-A0C3-B152154EDF06}" destId="{1EB0B12A-5C6C-4A4A-8302-463861EFCCC3}" srcOrd="3" destOrd="0" parTransId="{2B8C4E08-AA6E-44A1-ABE6-DD015C006178}" sibTransId="{996B3DD4-12AD-459C-81DE-77B4FD958FAB}"/>
    <dgm:cxn modelId="{BFECCA5D-A991-41E2-8EF5-D13AF63C5786}" srcId="{25122A9B-B17C-45CA-A0C3-B152154EDF06}" destId="{4D581A69-9889-4DAA-BC9B-E825FC56841B}" srcOrd="0" destOrd="0" parTransId="{24AD0D9F-ED55-4323-B5FE-8A7D7C941A61}" sibTransId="{661AD590-8ABF-4E7F-AB18-891478030BBA}"/>
    <dgm:cxn modelId="{1DC3A633-B333-4E6E-8251-4690E3A86F56}" srcId="{25122A9B-B17C-45CA-A0C3-B152154EDF06}" destId="{E5219C60-0D8B-404E-AE3E-47FA4F8BCBD9}" srcOrd="1" destOrd="0" parTransId="{0E7D7FA6-F916-4931-823A-AA07AB3E73F9}" sibTransId="{7A8A79F2-134A-416F-A62E-7138FE9D01C6}"/>
    <dgm:cxn modelId="{8E3F30D7-8EBD-4090-A47C-A636DA88ECDD}" type="presOf" srcId="{4D581A69-9889-4DAA-BC9B-E825FC56841B}" destId="{1256A65B-50FA-43F2-B019-E79E77F4A60E}" srcOrd="0" destOrd="0" presId="urn:microsoft.com/office/officeart/2005/8/layout/chevron2"/>
    <dgm:cxn modelId="{EA863626-2C45-4AC0-9737-A39231C4EC4A}" type="presOf" srcId="{7C867903-C90B-4A9D-9092-9A596307CB59}" destId="{F8AA7A24-2A56-4F80-9A88-766405837610}" srcOrd="0" destOrd="0" presId="urn:microsoft.com/office/officeart/2005/8/layout/chevron2"/>
    <dgm:cxn modelId="{34005559-237E-4276-B6E0-6F59C7909BB6}" type="presOf" srcId="{099B1828-DEC5-49CB-AD54-AB22DC1DFDC3}" destId="{3F7A094D-CA7C-4A0E-93CF-D3D84AFFDFBA}" srcOrd="0" destOrd="0" presId="urn:microsoft.com/office/officeart/2005/8/layout/chevron2"/>
    <dgm:cxn modelId="{8B73A791-1E46-42EE-A7ED-938606E60384}" srcId="{078B23DC-F814-496D-9A46-B45339B9F08F}" destId="{099B1828-DEC5-49CB-AD54-AB22DC1DFDC3}" srcOrd="0" destOrd="0" parTransId="{B3BAFB4B-23C6-4E37-AAE5-18E9E169DBD5}" sibTransId="{99A73840-8C56-45D8-871D-FF66C0551E19}"/>
    <dgm:cxn modelId="{3FA7253E-3D60-45D8-83FC-21EF76698B69}" type="presOf" srcId="{E5219C60-0D8B-404E-AE3E-47FA4F8BCBD9}" destId="{1256A65B-50FA-43F2-B019-E79E77F4A60E}" srcOrd="0" destOrd="1" presId="urn:microsoft.com/office/officeart/2005/8/layout/chevron2"/>
    <dgm:cxn modelId="{2CA633C8-0533-42C2-B67A-82987B40DA14}" type="presOf" srcId="{25122A9B-B17C-45CA-A0C3-B152154EDF06}" destId="{07A41D04-5733-4300-9C90-02AB7B80D63C}" srcOrd="0" destOrd="0" presId="urn:microsoft.com/office/officeart/2005/8/layout/chevron2"/>
    <dgm:cxn modelId="{99494C76-79B2-427C-8AA6-7F05755843E1}" type="presOf" srcId="{1EB0B12A-5C6C-4A4A-8302-463861EFCCC3}" destId="{1256A65B-50FA-43F2-B019-E79E77F4A60E}" srcOrd="0" destOrd="3" presId="urn:microsoft.com/office/officeart/2005/8/layout/chevron2"/>
    <dgm:cxn modelId="{B9461717-457F-407F-ADEB-02DE1BB78A82}" type="presOf" srcId="{5B924CFC-8C5D-455B-90F5-06636A95D769}" destId="{3F7A094D-CA7C-4A0E-93CF-D3D84AFFDFBA}" srcOrd="0" destOrd="1" presId="urn:microsoft.com/office/officeart/2005/8/layout/chevron2"/>
    <dgm:cxn modelId="{774E3ADE-6702-41A2-9C2C-EC2573E4348F}" type="presOf" srcId="{4ADA9A68-F1F9-4D35-A744-6BEEC24A67BB}" destId="{1256A65B-50FA-43F2-B019-E79E77F4A60E}" srcOrd="0" destOrd="2" presId="urn:microsoft.com/office/officeart/2005/8/layout/chevron2"/>
    <dgm:cxn modelId="{49F4F788-FA51-4CE6-8D07-E5BA1FEF375C}" type="presOf" srcId="{078B23DC-F814-496D-9A46-B45339B9F08F}" destId="{8C0FD266-88C2-435B-B042-0B0B76F135A2}" srcOrd="0" destOrd="0" presId="urn:microsoft.com/office/officeart/2005/8/layout/chevron2"/>
    <dgm:cxn modelId="{014499CF-1750-4D2A-A123-2211521DED20}" srcId="{25122A9B-B17C-45CA-A0C3-B152154EDF06}" destId="{4ADA9A68-F1F9-4D35-A744-6BEEC24A67BB}" srcOrd="2" destOrd="0" parTransId="{38581860-324B-4FB3-B4D0-5B26CE164B89}" sibTransId="{BC5B02FD-8903-44F1-B804-0680E8D5135E}"/>
    <dgm:cxn modelId="{E1CED5EB-BF6C-4E11-9C1D-BEE57E99714B}" type="presOf" srcId="{1E0CA39F-55F6-43F0-A88B-5C989D8040F9}" destId="{C508579B-F67B-46AE-9F20-94D037CA69A2}" srcOrd="0" destOrd="0" presId="urn:microsoft.com/office/officeart/2005/8/layout/chevron2"/>
    <dgm:cxn modelId="{09E8D173-8041-4EE1-BC41-708674753703}" srcId="{1DA078CB-8B2E-4692-B0BD-3CE51B33E5B0}" destId="{7C867903-C90B-4A9D-9092-9A596307CB59}" srcOrd="0" destOrd="0" parTransId="{1F6C5540-5682-41EE-ABB4-4542C4B75F08}" sibTransId="{A2979719-B200-4E83-A7BD-53AC8D14B79E}"/>
    <dgm:cxn modelId="{3B23F6AE-E0D7-4BF9-999E-72AC66E582A9}" type="presOf" srcId="{1DA078CB-8B2E-4692-B0BD-3CE51B33E5B0}" destId="{8646E18E-1B02-4CAA-8340-00640B07E691}" srcOrd="0" destOrd="0" presId="urn:microsoft.com/office/officeart/2005/8/layout/chevron2"/>
    <dgm:cxn modelId="{7F0CDCC8-01E4-4428-8199-455FAF36FCF4}" srcId="{1E0CA39F-55F6-43F0-A88B-5C989D8040F9}" destId="{25122A9B-B17C-45CA-A0C3-B152154EDF06}" srcOrd="2" destOrd="0" parTransId="{8950F0EB-C167-4C8F-AE91-8A4E25F5F97A}" sibTransId="{7EB0FB6B-FB91-4411-BB30-6CF77D529801}"/>
    <dgm:cxn modelId="{565BB959-F63F-41D3-9FB5-AE8F1B2D7001}" srcId="{078B23DC-F814-496D-9A46-B45339B9F08F}" destId="{5B924CFC-8C5D-455B-90F5-06636A95D769}" srcOrd="1" destOrd="0" parTransId="{8B8E5996-2027-4050-9727-B424ACCBE282}" sibTransId="{590AC769-7EB0-40EB-92F8-134769C196A8}"/>
    <dgm:cxn modelId="{B3DF5E27-811B-4DAE-9CFF-0669EECC79C0}" srcId="{1E0CA39F-55F6-43F0-A88B-5C989D8040F9}" destId="{1DA078CB-8B2E-4692-B0BD-3CE51B33E5B0}" srcOrd="1" destOrd="0" parTransId="{3409A6EC-EE6F-4E94-A573-F7D943B83C53}" sibTransId="{AA4CA37D-574A-4F5E-B38E-D2657678D0CB}"/>
    <dgm:cxn modelId="{6F25318A-5FAC-49E1-B46C-29DD02591819}" type="presParOf" srcId="{C508579B-F67B-46AE-9F20-94D037CA69A2}" destId="{14F00DAB-FCAC-4BD0-930E-5AC4E027F324}" srcOrd="0" destOrd="0" presId="urn:microsoft.com/office/officeart/2005/8/layout/chevron2"/>
    <dgm:cxn modelId="{FF8BD462-5ACA-47C9-BB12-10F80F06C72C}" type="presParOf" srcId="{14F00DAB-FCAC-4BD0-930E-5AC4E027F324}" destId="{8C0FD266-88C2-435B-B042-0B0B76F135A2}" srcOrd="0" destOrd="0" presId="urn:microsoft.com/office/officeart/2005/8/layout/chevron2"/>
    <dgm:cxn modelId="{25883F67-FEE2-470B-A27D-C92FA59B9B2B}" type="presParOf" srcId="{14F00DAB-FCAC-4BD0-930E-5AC4E027F324}" destId="{3F7A094D-CA7C-4A0E-93CF-D3D84AFFDFBA}" srcOrd="1" destOrd="0" presId="urn:microsoft.com/office/officeart/2005/8/layout/chevron2"/>
    <dgm:cxn modelId="{29C9F029-85AC-4B15-931E-95E2950EFB11}" type="presParOf" srcId="{C508579B-F67B-46AE-9F20-94D037CA69A2}" destId="{11B64DE5-5CDE-417D-929C-8E9657134F44}" srcOrd="1" destOrd="0" presId="urn:microsoft.com/office/officeart/2005/8/layout/chevron2"/>
    <dgm:cxn modelId="{22DD9452-B04A-4DD1-841A-50A1ED473342}" type="presParOf" srcId="{C508579B-F67B-46AE-9F20-94D037CA69A2}" destId="{FB7AB105-201C-4BAD-95E8-892048356355}" srcOrd="2" destOrd="0" presId="urn:microsoft.com/office/officeart/2005/8/layout/chevron2"/>
    <dgm:cxn modelId="{AC8E408E-A522-44C6-89E3-6E46EBBF754D}" type="presParOf" srcId="{FB7AB105-201C-4BAD-95E8-892048356355}" destId="{8646E18E-1B02-4CAA-8340-00640B07E691}" srcOrd="0" destOrd="0" presId="urn:microsoft.com/office/officeart/2005/8/layout/chevron2"/>
    <dgm:cxn modelId="{EAA46673-21F5-4B04-826D-ECB3174C684B}" type="presParOf" srcId="{FB7AB105-201C-4BAD-95E8-892048356355}" destId="{F8AA7A24-2A56-4F80-9A88-766405837610}" srcOrd="1" destOrd="0" presId="urn:microsoft.com/office/officeart/2005/8/layout/chevron2"/>
    <dgm:cxn modelId="{8C21A782-4F49-4267-9B0A-35B073AC9192}" type="presParOf" srcId="{C508579B-F67B-46AE-9F20-94D037CA69A2}" destId="{D241F3D8-1CF2-4328-843C-CD63D7670F1F}" srcOrd="3" destOrd="0" presId="urn:microsoft.com/office/officeart/2005/8/layout/chevron2"/>
    <dgm:cxn modelId="{491BD444-E1AB-40BF-9F22-2E8A9514B957}" type="presParOf" srcId="{C508579B-F67B-46AE-9F20-94D037CA69A2}" destId="{D4E98B42-FE32-4F99-9AF1-184F4382B399}" srcOrd="4" destOrd="0" presId="urn:microsoft.com/office/officeart/2005/8/layout/chevron2"/>
    <dgm:cxn modelId="{3176B205-F401-45D9-87AE-0D633BA6CE20}" type="presParOf" srcId="{D4E98B42-FE32-4F99-9AF1-184F4382B399}" destId="{07A41D04-5733-4300-9C90-02AB7B80D63C}" srcOrd="0" destOrd="0" presId="urn:microsoft.com/office/officeart/2005/8/layout/chevron2"/>
    <dgm:cxn modelId="{24DE37C0-FC5F-49B6-AC28-5CF10D896941}" type="presParOf" srcId="{D4E98B42-FE32-4F99-9AF1-184F4382B399}" destId="{1256A65B-50FA-43F2-B019-E79E77F4A60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B63CF4-8A88-43BA-968A-95ED82162AC5}">
      <dsp:nvSpPr>
        <dsp:cNvPr id="0" name=""/>
        <dsp:cNvSpPr/>
      </dsp:nvSpPr>
      <dsp:spPr>
        <a:xfrm rot="5400000">
          <a:off x="-360611" y="360434"/>
          <a:ext cx="1617371" cy="900663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1" kern="1200">
              <a:latin typeface="Arial" panose="020B0604020202020204" pitchFamily="34" charset="0"/>
              <a:cs typeface="Arial" panose="020B0604020202020204" pitchFamily="34" charset="0"/>
            </a:rPr>
            <a:t>Alternativas</a:t>
          </a:r>
          <a:r>
            <a:rPr lang="es-ES" sz="1100" kern="1200"/>
            <a:t> </a:t>
          </a:r>
        </a:p>
      </dsp:txBody>
      <dsp:txXfrm rot="-5400000">
        <a:off x="-2256" y="452412"/>
        <a:ext cx="900663" cy="716708"/>
      </dsp:txXfrm>
    </dsp:sp>
    <dsp:sp modelId="{7F73E628-5877-487B-8147-0A47706B8C8B}">
      <dsp:nvSpPr>
        <dsp:cNvPr id="0" name=""/>
        <dsp:cNvSpPr/>
      </dsp:nvSpPr>
      <dsp:spPr>
        <a:xfrm rot="5400000">
          <a:off x="2817514" y="-1909157"/>
          <a:ext cx="1052319" cy="487479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Mensajes de motivación, mandar un video o audio para darles a conocer la importancia de la motivación en las clases virtuales, platicar con la educadora para conocer qué estrategias utiliza para la motivación de los alumnos.</a:t>
          </a:r>
          <a:endParaRPr lang="es-ES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906276" y="53451"/>
        <a:ext cx="4823426" cy="949579"/>
      </dsp:txXfrm>
    </dsp:sp>
    <dsp:sp modelId="{A23C40C6-F4CF-4D9C-A235-1C91FA329A3F}">
      <dsp:nvSpPr>
        <dsp:cNvPr id="0" name=""/>
        <dsp:cNvSpPr/>
      </dsp:nvSpPr>
      <dsp:spPr>
        <a:xfrm rot="5400000">
          <a:off x="-364279" y="1942969"/>
          <a:ext cx="1617371" cy="893328"/>
        </a:xfrm>
        <a:prstGeom prst="chevron">
          <a:avLst/>
        </a:prstGeom>
        <a:gradFill rotWithShape="0">
          <a:gsLst>
            <a:gs pos="0">
              <a:schemeClr val="accent4">
                <a:hueOff val="9800891"/>
                <a:satOff val="-40777"/>
                <a:lumOff val="960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9800891"/>
                <a:satOff val="-40777"/>
                <a:lumOff val="960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9800891"/>
                <a:satOff val="-40777"/>
                <a:lumOff val="960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1" kern="1200">
              <a:latin typeface="Arial" panose="020B0604020202020204" pitchFamily="34" charset="0"/>
              <a:cs typeface="Arial" panose="020B0604020202020204" pitchFamily="34" charset="0"/>
            </a:rPr>
            <a:t>Prioridades</a:t>
          </a:r>
          <a:endParaRPr lang="es-ES" sz="1200" b="1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-2257" y="2027611"/>
        <a:ext cx="893328" cy="724043"/>
      </dsp:txXfrm>
    </dsp:sp>
    <dsp:sp modelId="{F4EB2796-ADCA-4433-B782-0286DE6021F9}">
      <dsp:nvSpPr>
        <dsp:cNvPr id="0" name=""/>
        <dsp:cNvSpPr/>
      </dsp:nvSpPr>
      <dsp:spPr>
        <a:xfrm rot="5400000">
          <a:off x="2579387" y="-182666"/>
          <a:ext cx="1516738" cy="490690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Seleccionar las actividades, de las cuales se les pedirá evidencia, puesto que a veces, las circunstancias en las que se encuentran no les permiten realizarlas satisfactoriamente o por falta de tiempo y apoyo de los padres de familia. </a:t>
          </a:r>
          <a:endParaRPr lang="es-ES" sz="12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Se tomará prioridad a las actividades del área de desarrollo personal y social para beneficiar un poco a las emociones de los alumnos, posteriormente se aplicarán actividades que los beneficien en el lenguaje y pensamiento matemático.</a:t>
          </a:r>
          <a:endParaRPr lang="es-ES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884305" y="1586457"/>
        <a:ext cx="4832862" cy="136865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0FD266-88C2-435B-B042-0B0B76F135A2}">
      <dsp:nvSpPr>
        <dsp:cNvPr id="0" name=""/>
        <dsp:cNvSpPr/>
      </dsp:nvSpPr>
      <dsp:spPr>
        <a:xfrm rot="5400000">
          <a:off x="-214993" y="293902"/>
          <a:ext cx="1433287" cy="1003301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latin typeface="Arial" panose="020B0604020202020204" pitchFamily="34" charset="0"/>
              <a:cs typeface="Arial" panose="020B0604020202020204" pitchFamily="34" charset="0"/>
            </a:rPr>
            <a:t>Necesidades</a:t>
          </a:r>
          <a:r>
            <a:rPr lang="es-ES" sz="1200" kern="1200"/>
            <a:t> </a:t>
          </a:r>
        </a:p>
      </dsp:txBody>
      <dsp:txXfrm rot="-5400000">
        <a:off x="1" y="580560"/>
        <a:ext cx="1003301" cy="429986"/>
      </dsp:txXfrm>
    </dsp:sp>
    <dsp:sp modelId="{3F7A094D-CA7C-4A0E-93CF-D3D84AFFDFBA}">
      <dsp:nvSpPr>
        <dsp:cNvPr id="0" name=""/>
        <dsp:cNvSpPr/>
      </dsp:nvSpPr>
      <dsp:spPr>
        <a:xfrm rot="5400000">
          <a:off x="2401206" y="-1318996"/>
          <a:ext cx="931637" cy="372744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 Importancia de la motivación en las clases virtuales para la entrega de las actividades</a:t>
          </a:r>
          <a:endParaRPr lang="es-ES" sz="12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b="1" kern="1200">
              <a:latin typeface="Arial" panose="020B0604020202020204" pitchFamily="34" charset="0"/>
              <a:cs typeface="Arial" panose="020B0604020202020204" pitchFamily="34" charset="0"/>
            </a:rPr>
            <a:t>Consecuencias:</a:t>
          </a: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 Los alumnos no podrán alcanzar satisfactoriamente los aprendizajes esperados.  </a:t>
          </a:r>
          <a:endParaRPr lang="es-ES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1003302" y="124387"/>
        <a:ext cx="3681968" cy="840679"/>
      </dsp:txXfrm>
    </dsp:sp>
    <dsp:sp modelId="{8646E18E-1B02-4CAA-8340-00640B07E691}">
      <dsp:nvSpPr>
        <dsp:cNvPr id="0" name=""/>
        <dsp:cNvSpPr/>
      </dsp:nvSpPr>
      <dsp:spPr>
        <a:xfrm rot="5400000">
          <a:off x="-214993" y="1562043"/>
          <a:ext cx="1433287" cy="1003301"/>
        </a:xfrm>
        <a:prstGeom prst="chevron">
          <a:avLst/>
        </a:prstGeom>
        <a:gradFill rotWithShape="0">
          <a:gsLst>
            <a:gs pos="0">
              <a:schemeClr val="accent4">
                <a:hueOff val="4900445"/>
                <a:satOff val="-20388"/>
                <a:lumOff val="480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4900445"/>
                <a:satOff val="-20388"/>
                <a:lumOff val="480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4900445"/>
                <a:satOff val="-20388"/>
                <a:lumOff val="480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1" kern="1200">
              <a:latin typeface="Arial" panose="020B0604020202020204" pitchFamily="34" charset="0"/>
              <a:cs typeface="Arial" panose="020B0604020202020204" pitchFamily="34" charset="0"/>
            </a:rPr>
            <a:t>Objetivo</a:t>
          </a:r>
          <a:r>
            <a:rPr lang="es-ES" sz="1200" kern="1200"/>
            <a:t> </a:t>
          </a:r>
        </a:p>
      </dsp:txBody>
      <dsp:txXfrm rot="-5400000">
        <a:off x="1" y="1848701"/>
        <a:ext cx="1003301" cy="429986"/>
      </dsp:txXfrm>
    </dsp:sp>
    <dsp:sp modelId="{F8AA7A24-2A56-4F80-9A88-766405837610}">
      <dsp:nvSpPr>
        <dsp:cNvPr id="0" name=""/>
        <dsp:cNvSpPr/>
      </dsp:nvSpPr>
      <dsp:spPr>
        <a:xfrm rot="5400000">
          <a:off x="2902857" y="-552505"/>
          <a:ext cx="931637" cy="473074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Conocer los intereses de los alumnos para establecer actividades que les llamen la atención y que impacte en la mejora de trabajo de los alumnos. </a:t>
          </a:r>
          <a:endParaRPr lang="es-ES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1003302" y="1392529"/>
        <a:ext cx="4685269" cy="840679"/>
      </dsp:txXfrm>
    </dsp:sp>
    <dsp:sp modelId="{07A41D04-5733-4300-9C90-02AB7B80D63C}">
      <dsp:nvSpPr>
        <dsp:cNvPr id="0" name=""/>
        <dsp:cNvSpPr/>
      </dsp:nvSpPr>
      <dsp:spPr>
        <a:xfrm rot="5400000">
          <a:off x="-295508" y="3271399"/>
          <a:ext cx="1594317" cy="1003301"/>
        </a:xfrm>
        <a:prstGeom prst="chevron">
          <a:avLst/>
        </a:prstGeom>
        <a:gradFill rotWithShape="0">
          <a:gsLst>
            <a:gs pos="0">
              <a:schemeClr val="accent4">
                <a:hueOff val="9800891"/>
                <a:satOff val="-40777"/>
                <a:lumOff val="960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9800891"/>
                <a:satOff val="-40777"/>
                <a:lumOff val="960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9800891"/>
                <a:satOff val="-40777"/>
                <a:lumOff val="960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latin typeface="Arial" panose="020B0604020202020204" pitchFamily="34" charset="0"/>
              <a:cs typeface="Arial" panose="020B0604020202020204" pitchFamily="34" charset="0"/>
            </a:rPr>
            <a:t>Variables y caracteristí-cas </a:t>
          </a:r>
        </a:p>
      </dsp:txBody>
      <dsp:txXfrm rot="-5400000">
        <a:off x="1" y="3477542"/>
        <a:ext cx="1003301" cy="591016"/>
      </dsp:txXfrm>
    </dsp:sp>
    <dsp:sp modelId="{1256A65B-50FA-43F2-B019-E79E77F4A60E}">
      <dsp:nvSpPr>
        <dsp:cNvPr id="0" name=""/>
        <dsp:cNvSpPr/>
      </dsp:nvSpPr>
      <dsp:spPr>
        <a:xfrm rot="5400000">
          <a:off x="2461643" y="1156850"/>
          <a:ext cx="1814064" cy="473074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Autorregulación de las emociones de los niños, puesto que algunas veces se encuentran indispuestos emocionalmente para la realización de las actividades.</a:t>
          </a:r>
          <a:endParaRPr lang="es-ES" sz="12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Motivación que los padres de familia les dan a sus hijos para el trabajo desde casa. </a:t>
          </a:r>
          <a:endParaRPr lang="es-ES" sz="12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Tiempo que tiene el padre de familia para apoyar al niño con sus tareas.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Conocer las características de los alumnos para saber las oportunidades que tiene en cuanto a la conectividad.</a:t>
          </a:r>
        </a:p>
      </dsp:txBody>
      <dsp:txXfrm rot="-5400000">
        <a:off x="1003302" y="2703747"/>
        <a:ext cx="4642193" cy="16369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2021-06-09T14:46:00Z</dcterms:created>
  <dcterms:modified xsi:type="dcterms:W3CDTF">2021-06-23T16:41:00Z</dcterms:modified>
</cp:coreProperties>
</file>