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7014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TUTORÍA DE PARES Y ANTICIPANDO LO QUE VIENE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recepcional u opción de titulación seleccionada para anticipar lo que viene al egresar e integrarse al campo laboral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Los estudiantes y el profesor tutor detectan de manera Planificada la necesidad de establecer la tutoría entre pares (dos estudiantes) u asesoría por parte del profesorado de la Escuela Normal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Realizar de manera consiente cada una de las actividades y entregarlas a tiempo </w:t>
            </w:r>
            <w:r w:rsidR="0037014F" w:rsidRPr="0037014F">
              <w:rPr>
                <w:rFonts w:ascii="Arial" w:hAnsi="Arial" w:cs="Arial"/>
                <w:sz w:val="24"/>
                <w:szCs w:val="24"/>
              </w:rPr>
              <w:t xml:space="preserve">en escuela en red </w:t>
            </w:r>
            <w:r w:rsidRPr="0037014F">
              <w:rPr>
                <w:rFonts w:ascii="Arial" w:hAnsi="Arial" w:cs="Arial"/>
                <w:sz w:val="24"/>
                <w:szCs w:val="24"/>
              </w:rPr>
              <w:t>o por correo</w:t>
            </w:r>
          </w:p>
          <w:p w:rsidR="00F43EA9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7014F" w:rsidRDefault="0037014F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14 de junio </w:t>
            </w:r>
            <w:r w:rsidR="006C2CA6" w:rsidRPr="0037014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37014F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370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F43EA9" w:rsidP="000925A6">
      <w:pPr>
        <w:jc w:val="both"/>
      </w:pPr>
    </w:p>
    <w:p w:rsidR="00F43EA9" w:rsidRDefault="0037014F" w:rsidP="000925A6">
      <w:pPr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27342DF9" wp14:editId="3117271C">
            <wp:extent cx="5953125" cy="6605863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960" t="17674" r="31436" b="12055"/>
                    <a:stretch/>
                  </pic:blipFill>
                  <pic:spPr bwMode="auto">
                    <a:xfrm>
                      <a:off x="0" y="0"/>
                      <a:ext cx="5972143" cy="6626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4E40" w:rsidRDefault="00594E40" w:rsidP="000925A6">
      <w:pPr>
        <w:jc w:val="both"/>
      </w:pPr>
    </w:p>
    <w:p w:rsidR="00594E40" w:rsidRDefault="00594E40">
      <w:r>
        <w:br w:type="page"/>
      </w:r>
    </w:p>
    <w:p w:rsidR="00F43EA9" w:rsidRPr="007817E8" w:rsidRDefault="00A15397" w:rsidP="007817E8">
      <w:pPr>
        <w:jc w:val="center"/>
        <w:rPr>
          <w:rFonts w:ascii="Arial" w:hAnsi="Arial" w:cs="Arial"/>
          <w:b/>
        </w:rPr>
      </w:pPr>
      <w:r w:rsidRPr="007817E8">
        <w:rPr>
          <w:rFonts w:ascii="Arial" w:hAnsi="Arial" w:cs="Arial"/>
          <w:b/>
        </w:rPr>
        <w:lastRenderedPageBreak/>
        <w:t>Planificación</w:t>
      </w:r>
    </w:p>
    <w:p w:rsidR="00A15397" w:rsidRPr="007817E8" w:rsidRDefault="00A15397" w:rsidP="007817E8">
      <w:pPr>
        <w:jc w:val="center"/>
        <w:rPr>
          <w:rFonts w:ascii="Arial" w:hAnsi="Arial" w:cs="Arial"/>
        </w:rPr>
      </w:pPr>
      <w:r w:rsidRPr="007817E8">
        <w:rPr>
          <w:rFonts w:ascii="Arial" w:hAnsi="Arial" w:cs="Arial"/>
        </w:rPr>
        <w:t>Importancia del apoyo de los padres de familia en las actividades en casa durante la pandemia</w:t>
      </w:r>
    </w:p>
    <w:p w:rsidR="007A61E2" w:rsidRDefault="007A61E2" w:rsidP="007817E8">
      <w:pPr>
        <w:jc w:val="center"/>
        <w:rPr>
          <w:rFonts w:ascii="Arial" w:hAnsi="Arial" w:cs="Arial"/>
          <w:b/>
        </w:rPr>
      </w:pPr>
    </w:p>
    <w:p w:rsidR="00A15397" w:rsidRPr="007817E8" w:rsidRDefault="00A15397" w:rsidP="007817E8">
      <w:pPr>
        <w:jc w:val="center"/>
        <w:rPr>
          <w:rFonts w:ascii="Arial" w:hAnsi="Arial" w:cs="Arial"/>
          <w:b/>
        </w:rPr>
      </w:pPr>
      <w:r w:rsidRPr="007817E8">
        <w:rPr>
          <w:rFonts w:ascii="Arial" w:hAnsi="Arial" w:cs="Arial"/>
          <w:b/>
        </w:rPr>
        <w:t>Objetivos a lograr</w:t>
      </w:r>
    </w:p>
    <w:p w:rsidR="00A15397" w:rsidRPr="007817E8" w:rsidRDefault="00A15397" w:rsidP="007817E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7817E8">
        <w:rPr>
          <w:rFonts w:ascii="Arial" w:hAnsi="Arial" w:cs="Arial"/>
        </w:rPr>
        <w:t>Fomentar la participación de padres y alumnos en las actividades</w:t>
      </w:r>
    </w:p>
    <w:p w:rsidR="00A15397" w:rsidRPr="007817E8" w:rsidRDefault="00A15397" w:rsidP="007817E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7817E8">
        <w:rPr>
          <w:rFonts w:ascii="Arial" w:hAnsi="Arial" w:cs="Arial"/>
        </w:rPr>
        <w:t>Integración de todos los alumnos</w:t>
      </w:r>
    </w:p>
    <w:p w:rsidR="00A15397" w:rsidRPr="007817E8" w:rsidRDefault="00A15397" w:rsidP="007817E8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7817E8">
        <w:rPr>
          <w:rFonts w:ascii="Arial" w:hAnsi="Arial" w:cs="Arial"/>
        </w:rPr>
        <w:t>Aumentar las evidencias recibidas por semana</w:t>
      </w:r>
    </w:p>
    <w:p w:rsidR="00A15397" w:rsidRPr="007817E8" w:rsidRDefault="00A15397" w:rsidP="007817E8">
      <w:pPr>
        <w:jc w:val="center"/>
        <w:rPr>
          <w:rFonts w:ascii="Arial" w:hAnsi="Arial" w:cs="Arial"/>
        </w:rPr>
      </w:pPr>
    </w:p>
    <w:p w:rsidR="00A15397" w:rsidRPr="007817E8" w:rsidRDefault="00A15397" w:rsidP="007817E8">
      <w:pPr>
        <w:jc w:val="center"/>
        <w:rPr>
          <w:rFonts w:ascii="Arial" w:hAnsi="Arial" w:cs="Arial"/>
          <w:b/>
        </w:rPr>
      </w:pPr>
      <w:r w:rsidRPr="007817E8">
        <w:rPr>
          <w:rFonts w:ascii="Arial" w:hAnsi="Arial" w:cs="Arial"/>
          <w:b/>
        </w:rPr>
        <w:t>Todas las estrategias educativas se cl</w:t>
      </w:r>
      <w:r w:rsidRPr="007817E8">
        <w:rPr>
          <w:rFonts w:ascii="Arial" w:hAnsi="Arial" w:cs="Arial"/>
          <w:b/>
        </w:rPr>
        <w:t>asifican en dos grandes grupos:</w:t>
      </w:r>
    </w:p>
    <w:p w:rsidR="00A15397" w:rsidRPr="007817E8" w:rsidRDefault="00A15397" w:rsidP="007817E8">
      <w:pPr>
        <w:jc w:val="center"/>
        <w:rPr>
          <w:rFonts w:ascii="Arial" w:hAnsi="Arial" w:cs="Arial"/>
        </w:rPr>
      </w:pPr>
    </w:p>
    <w:p w:rsidR="00A15397" w:rsidRPr="007817E8" w:rsidRDefault="00A15397" w:rsidP="007817E8">
      <w:pPr>
        <w:pStyle w:val="Prrafodelista"/>
        <w:numPr>
          <w:ilvl w:val="0"/>
          <w:numId w:val="2"/>
        </w:numPr>
        <w:jc w:val="center"/>
        <w:rPr>
          <w:rFonts w:ascii="Arial" w:hAnsi="Arial" w:cs="Arial"/>
        </w:rPr>
      </w:pPr>
      <w:r w:rsidRPr="007817E8">
        <w:rPr>
          <w:rFonts w:ascii="Arial" w:hAnsi="Arial" w:cs="Arial"/>
        </w:rPr>
        <w:t>Organizativas: Enfocadas en crear un ambiente propicio para la interacción, comunicación, cooperación, socialización e intercambio de experiencias.</w:t>
      </w:r>
    </w:p>
    <w:p w:rsidR="00A15397" w:rsidRPr="007817E8" w:rsidRDefault="00A15397" w:rsidP="007817E8">
      <w:pPr>
        <w:pStyle w:val="Prrafodelista"/>
        <w:numPr>
          <w:ilvl w:val="0"/>
          <w:numId w:val="2"/>
        </w:numPr>
        <w:jc w:val="center"/>
        <w:rPr>
          <w:rFonts w:ascii="Arial" w:hAnsi="Arial" w:cs="Arial"/>
        </w:rPr>
      </w:pPr>
      <w:r w:rsidRPr="007817E8">
        <w:rPr>
          <w:rFonts w:ascii="Arial" w:hAnsi="Arial" w:cs="Arial"/>
        </w:rPr>
        <w:t>Cognitivas: Dirigidas a apoyar los procesos de pensamiento como la activación de conocimientos previos, la creatividad, la organización de contenidos y la resolución de problemas.</w:t>
      </w:r>
    </w:p>
    <w:p w:rsidR="00A15397" w:rsidRPr="007817E8" w:rsidRDefault="00A15397" w:rsidP="007817E8">
      <w:pPr>
        <w:ind w:left="360"/>
        <w:rPr>
          <w:rFonts w:ascii="Arial" w:hAnsi="Arial" w:cs="Arial"/>
        </w:rPr>
      </w:pPr>
    </w:p>
    <w:p w:rsidR="007817E8" w:rsidRPr="007817E8" w:rsidRDefault="007817E8" w:rsidP="007817E8">
      <w:pPr>
        <w:ind w:left="360"/>
        <w:jc w:val="center"/>
        <w:rPr>
          <w:rFonts w:ascii="Arial" w:hAnsi="Arial" w:cs="Arial"/>
          <w:b/>
        </w:rPr>
      </w:pPr>
      <w:r w:rsidRPr="007817E8">
        <w:rPr>
          <w:rFonts w:ascii="Arial" w:hAnsi="Arial" w:cs="Arial"/>
          <w:b/>
        </w:rPr>
        <w:t>Alternativas</w:t>
      </w:r>
    </w:p>
    <w:p w:rsidR="007817E8" w:rsidRPr="007817E8" w:rsidRDefault="007817E8" w:rsidP="007817E8">
      <w:pPr>
        <w:pStyle w:val="Prrafodelista"/>
        <w:numPr>
          <w:ilvl w:val="0"/>
          <w:numId w:val="3"/>
        </w:numPr>
        <w:jc w:val="center"/>
        <w:rPr>
          <w:rFonts w:ascii="Arial" w:hAnsi="Arial" w:cs="Arial"/>
        </w:rPr>
      </w:pPr>
      <w:r w:rsidRPr="007817E8">
        <w:rPr>
          <w:rFonts w:ascii="Arial" w:hAnsi="Arial" w:cs="Arial"/>
        </w:rPr>
        <w:t>Definir qué se pretende que el estudiante aprenda.</w:t>
      </w:r>
    </w:p>
    <w:p w:rsidR="007817E8" w:rsidRPr="007817E8" w:rsidRDefault="007817E8" w:rsidP="007817E8">
      <w:pPr>
        <w:pStyle w:val="Prrafodelista"/>
        <w:numPr>
          <w:ilvl w:val="0"/>
          <w:numId w:val="3"/>
        </w:numPr>
        <w:jc w:val="center"/>
        <w:rPr>
          <w:rFonts w:ascii="Arial" w:hAnsi="Arial" w:cs="Arial"/>
        </w:rPr>
      </w:pPr>
      <w:r w:rsidRPr="007817E8">
        <w:rPr>
          <w:rFonts w:ascii="Arial" w:hAnsi="Arial" w:cs="Arial"/>
        </w:rPr>
        <w:t>Crear explicaciones: concretas y sencillas.</w:t>
      </w:r>
    </w:p>
    <w:p w:rsidR="007817E8" w:rsidRPr="007817E8" w:rsidRDefault="007817E8" w:rsidP="007817E8">
      <w:pPr>
        <w:pStyle w:val="Prrafodelista"/>
        <w:numPr>
          <w:ilvl w:val="0"/>
          <w:numId w:val="3"/>
        </w:numPr>
        <w:jc w:val="center"/>
        <w:rPr>
          <w:rFonts w:ascii="Arial" w:hAnsi="Arial" w:cs="Arial"/>
        </w:rPr>
      </w:pPr>
      <w:r w:rsidRPr="007817E8">
        <w:rPr>
          <w:rFonts w:ascii="Arial" w:hAnsi="Arial" w:cs="Arial"/>
        </w:rPr>
        <w:t>Fomentar la cercanía: utilizar lenguaje y contenido conocido, accesible para el estudiante.</w:t>
      </w:r>
    </w:p>
    <w:p w:rsidR="007817E8" w:rsidRPr="007817E8" w:rsidRDefault="007817E8" w:rsidP="007817E8">
      <w:pPr>
        <w:pStyle w:val="Prrafodelista"/>
        <w:numPr>
          <w:ilvl w:val="0"/>
          <w:numId w:val="3"/>
        </w:numPr>
        <w:jc w:val="center"/>
        <w:rPr>
          <w:rFonts w:ascii="Arial" w:hAnsi="Arial" w:cs="Arial"/>
        </w:rPr>
      </w:pPr>
      <w:r w:rsidRPr="007817E8">
        <w:rPr>
          <w:rFonts w:ascii="Arial" w:hAnsi="Arial" w:cs="Arial"/>
        </w:rPr>
        <w:t>Apariencia: aspecto agradable de acuerdo a la audiencia objetivo.</w:t>
      </w:r>
    </w:p>
    <w:p w:rsidR="007817E8" w:rsidRDefault="007817E8" w:rsidP="007817E8">
      <w:pPr>
        <w:pStyle w:val="Prrafodelista"/>
        <w:numPr>
          <w:ilvl w:val="0"/>
          <w:numId w:val="3"/>
        </w:numPr>
        <w:jc w:val="center"/>
        <w:rPr>
          <w:rFonts w:ascii="Arial" w:hAnsi="Arial" w:cs="Arial"/>
        </w:rPr>
      </w:pPr>
      <w:r w:rsidRPr="007817E8">
        <w:rPr>
          <w:rFonts w:ascii="Arial" w:hAnsi="Arial" w:cs="Arial"/>
        </w:rPr>
        <w:t>Claridad: que el estudiante conozca el recurso y sepa cómo manejarlo.</w:t>
      </w:r>
    </w:p>
    <w:p w:rsidR="007A61E2" w:rsidRDefault="007A61E2" w:rsidP="007A61E2">
      <w:pPr>
        <w:jc w:val="center"/>
        <w:rPr>
          <w:rFonts w:ascii="Arial" w:hAnsi="Arial" w:cs="Arial"/>
        </w:rPr>
      </w:pPr>
    </w:p>
    <w:p w:rsidR="007A61E2" w:rsidRPr="007A61E2" w:rsidRDefault="007A61E2" w:rsidP="007A61E2">
      <w:pPr>
        <w:jc w:val="center"/>
        <w:rPr>
          <w:rFonts w:ascii="Arial" w:hAnsi="Arial" w:cs="Arial"/>
          <w:b/>
        </w:rPr>
      </w:pPr>
      <w:r w:rsidRPr="007A61E2">
        <w:rPr>
          <w:rFonts w:ascii="Arial" w:hAnsi="Arial" w:cs="Arial"/>
          <w:b/>
        </w:rPr>
        <w:t>Prioridades</w:t>
      </w:r>
    </w:p>
    <w:p w:rsidR="007A61E2" w:rsidRPr="007A61E2" w:rsidRDefault="007A61E2" w:rsidP="007A61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Que todos los alumnos participen de manera activa al momento de entregar trabajos y los padres estén al pendiente de cada tarea</w:t>
      </w:r>
      <w:bookmarkStart w:id="0" w:name="_GoBack"/>
      <w:bookmarkEnd w:id="0"/>
    </w:p>
    <w:sectPr w:rsidR="007A61E2" w:rsidRPr="007A61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B58"/>
    <w:multiLevelType w:val="hybridMultilevel"/>
    <w:tmpl w:val="A6488E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76EA"/>
    <w:multiLevelType w:val="hybridMultilevel"/>
    <w:tmpl w:val="6A98DF0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C14942"/>
    <w:multiLevelType w:val="hybridMultilevel"/>
    <w:tmpl w:val="6BDE8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37014F"/>
    <w:rsid w:val="00594E40"/>
    <w:rsid w:val="00667874"/>
    <w:rsid w:val="00691455"/>
    <w:rsid w:val="006C2CA6"/>
    <w:rsid w:val="007817E8"/>
    <w:rsid w:val="007A0B99"/>
    <w:rsid w:val="007A61E2"/>
    <w:rsid w:val="007E1F23"/>
    <w:rsid w:val="00845404"/>
    <w:rsid w:val="009455C8"/>
    <w:rsid w:val="00A15397"/>
    <w:rsid w:val="00A77C86"/>
    <w:rsid w:val="00B83771"/>
    <w:rsid w:val="00B9137B"/>
    <w:rsid w:val="00BF6520"/>
    <w:rsid w:val="00D07659"/>
    <w:rsid w:val="00D82F3B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2C10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15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</cp:revision>
  <dcterms:created xsi:type="dcterms:W3CDTF">2021-06-08T13:53:00Z</dcterms:created>
  <dcterms:modified xsi:type="dcterms:W3CDTF">2021-06-23T23:17:00Z</dcterms:modified>
</cp:coreProperties>
</file>