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60000" w14:textId="77777777" w:rsidR="00D20194" w:rsidRDefault="00D20194" w:rsidP="00D55E3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ABAD38B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3115"/>
      </w:tblGrid>
      <w:tr w:rsidR="00D20194" w:rsidRPr="004834FC" w14:paraId="021EFD3C" w14:textId="77777777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69A4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92DF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23C5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2DD8BE82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90E7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144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6110">
              <w:rPr>
                <w:rFonts w:ascii="Arial Narrow" w:hAnsi="Arial Narrow" w:cs="Arial"/>
                <w:sz w:val="22"/>
                <w:szCs w:val="22"/>
              </w:rPr>
              <w:t xml:space="preserve">14 al 25 de junio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del 2021</w:t>
            </w:r>
          </w:p>
        </w:tc>
      </w:tr>
      <w:tr w:rsidR="00D20194" w:rsidRPr="004834FC" w14:paraId="6C087BFF" w14:textId="77777777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3DFE" w14:textId="68A2FDF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31C6E" w:rsidRPr="00131C6E">
              <w:rPr>
                <w:rFonts w:ascii="Arial Narrow" w:hAnsi="Arial Narrow" w:cs="Arial"/>
                <w:bCs/>
                <w:sz w:val="22"/>
                <w:szCs w:val="22"/>
              </w:rPr>
              <w:t>Blanca Guadalupe Ramirez García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1F08" w14:textId="57FAEF25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</w:t>
            </w:r>
            <w:r w:rsidR="00131C6E">
              <w:rPr>
                <w:rFonts w:ascii="Arial Narrow" w:hAnsi="Arial Narrow" w:cs="Arial"/>
                <w:b/>
                <w:sz w:val="22"/>
                <w:szCs w:val="22"/>
              </w:rPr>
              <w:t>.º</w:t>
            </w: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D0207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D0207E" w:rsidRPr="00D0207E">
              <w:rPr>
                <w:rFonts w:ascii="Arial Narrow" w:hAnsi="Arial Narrow" w:cs="Arial"/>
                <w:bCs/>
                <w:sz w:val="22"/>
                <w:szCs w:val="22"/>
              </w:rPr>
              <w:t>1</w:t>
            </w:r>
            <w:r w:rsidR="00131C6E">
              <w:rPr>
                <w:rFonts w:ascii="Arial Narrow" w:hAnsi="Arial Narrow" w:cs="Arial"/>
                <w:bCs/>
                <w:sz w:val="22"/>
                <w:szCs w:val="22"/>
              </w:rPr>
              <w:t>5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1CCA" w14:textId="77FF2C61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D0207E" w:rsidRPr="00D0207E">
              <w:rPr>
                <w:rFonts w:ascii="Arial Narrow" w:hAnsi="Arial Narrow" w:cs="Arial"/>
                <w:bCs/>
                <w:sz w:val="22"/>
                <w:szCs w:val="22"/>
              </w:rPr>
              <w:t>“B”</w:t>
            </w:r>
          </w:p>
        </w:tc>
      </w:tr>
    </w:tbl>
    <w:p w14:paraId="1C89E757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717CB843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58B5E35D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54E05EE5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812"/>
        <w:gridCol w:w="2268"/>
      </w:tblGrid>
      <w:tr w:rsidR="00D20194" w:rsidRPr="004834FC" w14:paraId="7F3D5265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</w:tcPr>
          <w:p w14:paraId="3EA5578D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681C8653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8080" w:type="dxa"/>
            <w:gridSpan w:val="2"/>
            <w:shd w:val="clear" w:color="auto" w:fill="DEEAF6" w:themeFill="accent1" w:themeFillTint="33"/>
          </w:tcPr>
          <w:p w14:paraId="295A10A5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309D7D09" w14:textId="77777777" w:rsidTr="001D448E">
        <w:trPr>
          <w:trHeight w:val="582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E8EDF54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812" w:type="dxa"/>
          </w:tcPr>
          <w:p w14:paraId="7A1A966B" w14:textId="77777777" w:rsidR="004F140F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Propuesta de intervención dentro del aula pedagógic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a dentro del aula para atender la diversidad desde la discapacidad, la perspectiva de género y el trabajo con población indígena o migrante, por medio de una dramatización.</w:t>
            </w:r>
          </w:p>
          <w:p w14:paraId="69097F47" w14:textId="77777777" w:rsidR="0068177D" w:rsidRPr="00FD182A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43397556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2C64C31A" w14:textId="0E573252" w:rsidR="004F140F" w:rsidRPr="00AB2B91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Alejandra Isabel Cárdenas González</w:t>
            </w:r>
          </w:p>
        </w:tc>
      </w:tr>
      <w:tr w:rsidR="00CE7100" w:rsidRPr="004834FC" w14:paraId="4457DBF2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24D28BC7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812" w:type="dxa"/>
          </w:tcPr>
          <w:p w14:paraId="3C490C0A" w14:textId="77777777" w:rsidR="00316B06" w:rsidRPr="00144755" w:rsidRDefault="00B670A3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Identifica  a través de la observación y de su propia práctica los desafíos que enfrentan los docentes para poder concretar su práctica educativa</w:t>
            </w:r>
          </w:p>
        </w:tc>
        <w:tc>
          <w:tcPr>
            <w:tcW w:w="2268" w:type="dxa"/>
            <w:vAlign w:val="bottom"/>
          </w:tcPr>
          <w:p w14:paraId="22897955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595F9EB1" w14:textId="0F007FF5" w:rsidR="00CE7100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Narciso Rodríguez Espinoza</w:t>
            </w:r>
          </w:p>
        </w:tc>
      </w:tr>
      <w:tr w:rsidR="004D14BA" w:rsidRPr="004834FC" w14:paraId="34D6E242" w14:textId="77777777" w:rsidTr="001D448E">
        <w:trPr>
          <w:trHeight w:val="487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799D9F1D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812" w:type="dxa"/>
          </w:tcPr>
          <w:p w14:paraId="2EEE1153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Diseño y aplicación de una actividad en la que se incluya una conversación literaria, usando el formato de planeación de ENEP</w:t>
            </w:r>
          </w:p>
          <w:p w14:paraId="7E1B654E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7B3EAB56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7C0A5E76" w14:textId="2E400E22" w:rsidR="004D14BA" w:rsidRPr="00AB2B91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Elena Monserrat Gámez Cepeda</w:t>
            </w:r>
          </w:p>
        </w:tc>
      </w:tr>
      <w:tr w:rsidR="004D14BA" w:rsidRPr="004834FC" w14:paraId="2092E18B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2B2CE87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812" w:type="dxa"/>
          </w:tcPr>
          <w:p w14:paraId="10A9CEA3" w14:textId="77777777" w:rsidR="006C4D11" w:rsidRPr="0034303C" w:rsidRDefault="00316B06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-Análisis reflexivo de la puesta en práctica donde argumente la estrategia en el área de desarrollo socioemocional.</w:t>
            </w:r>
          </w:p>
        </w:tc>
        <w:tc>
          <w:tcPr>
            <w:tcW w:w="2268" w:type="dxa"/>
            <w:vAlign w:val="bottom"/>
          </w:tcPr>
          <w:p w14:paraId="16A52B70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5D690287" w14:textId="59801910" w:rsidR="004D14BA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Eduarda Maldonado Martínez</w:t>
            </w:r>
          </w:p>
        </w:tc>
      </w:tr>
      <w:tr w:rsidR="004D14BA" w:rsidRPr="004834FC" w14:paraId="404687EF" w14:textId="77777777" w:rsidTr="001D448E">
        <w:trPr>
          <w:trHeight w:val="491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DE34592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812" w:type="dxa"/>
          </w:tcPr>
          <w:p w14:paraId="52F0D518" w14:textId="77777777" w:rsidR="006D36AA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-Cápsula informativa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infantil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 Los niños y las niñas cuentan y cuentan mucho. ( video con duración de 10 minutos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, subir el link a youtube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</w:t>
            </w:r>
          </w:p>
          <w:p w14:paraId="7C2BD880" w14:textId="77777777" w:rsidR="005E647E" w:rsidRPr="00125621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54FC3C10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391D9E16" w14:textId="6B990DBF" w:rsidR="004D14BA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Roberto Acosta Robles</w:t>
            </w:r>
          </w:p>
        </w:tc>
      </w:tr>
      <w:tr w:rsidR="004D14BA" w:rsidRPr="004834FC" w14:paraId="1758721D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CD9C2C6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812" w:type="dxa"/>
          </w:tcPr>
          <w:p w14:paraId="791215CB" w14:textId="77777777" w:rsidR="002C704C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-Aplicar las secuencias didácticas apoyándose en estrategias tecnológicas innovadoras con instrumentos de evaluación pertinentes a los aprendizajes esperados.</w:t>
            </w:r>
          </w:p>
          <w:p w14:paraId="45DB144B" w14:textId="77777777" w:rsidR="004D14BA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6D566C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Terminar de c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onstruir el </w:t>
            </w:r>
            <w:r w:rsidR="0064460F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proceso de la elaboración 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del expediente de los 2 alumnos solicitados.</w:t>
            </w:r>
          </w:p>
          <w:p w14:paraId="00A64B5B" w14:textId="77777777" w:rsidR="00125621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-Realizar la última parte de la estrategia de “estudio de caso</w:t>
            </w:r>
            <w:r w:rsidR="001D448E">
              <w:rPr>
                <w:rFonts w:ascii="Arial Narrow" w:hAnsi="Arial Narrow" w:cs="Arial"/>
                <w:color w:val="000000"/>
                <w:sz w:val="22"/>
                <w:szCs w:val="22"/>
              </w:rPr>
              <w:t>”-Resultados de la estrategia de estudio de caso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0AF81F1B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06A587D4" w14:textId="6BCDF552" w:rsidR="004D14BA" w:rsidRPr="004834FC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Isabel del Carmen Aguirre Ramos</w:t>
            </w:r>
          </w:p>
        </w:tc>
      </w:tr>
      <w:tr w:rsidR="005E647E" w:rsidRPr="004834FC" w14:paraId="226E9DA8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71E73F2" w14:textId="77777777" w:rsidR="005E647E" w:rsidRPr="003B59A8" w:rsidRDefault="005E647E" w:rsidP="003B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 filosofía de la educación</w:t>
            </w:r>
          </w:p>
        </w:tc>
        <w:tc>
          <w:tcPr>
            <w:tcW w:w="5812" w:type="dxa"/>
          </w:tcPr>
          <w:p w14:paraId="2652E855" w14:textId="77777777" w:rsidR="005E647E" w:rsidRPr="001D448E" w:rsidRDefault="005E647E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-Aplicar la educación progresista y la concepción pragmatista del conocimiento con los alumnos que va realizar su </w:t>
            </w:r>
            <w:r w:rsidR="001D448E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práctica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1DB7E9F3" w14:textId="77777777" w:rsidR="005E647E" w:rsidRDefault="00D0207E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DE AUTORIZACIÓN</w:t>
            </w:r>
          </w:p>
          <w:p w14:paraId="55A7D3A1" w14:textId="048D8EBE" w:rsidR="00D0207E" w:rsidRPr="00D0207E" w:rsidRDefault="00D0207E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D0207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Daniel Díaz Gutiérrez</w:t>
            </w:r>
          </w:p>
        </w:tc>
      </w:tr>
    </w:tbl>
    <w:p w14:paraId="08A30B87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0BA6ABC6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71FDF72F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3700A84E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2F459745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1BC9113A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6E6AFCDE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14188C45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0CC9F588" w14:textId="45A9B9BC" w:rsidR="004D14BA" w:rsidRPr="00D0207E" w:rsidRDefault="004D14BA" w:rsidP="003B59A8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3ADD1A4E" w14:textId="62CD405C" w:rsidR="003B59A8" w:rsidRPr="00D0207E" w:rsidRDefault="00D0207E" w:rsidP="003B59A8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D0207E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Isabel del Carmen Aguirre Ramos</w:t>
            </w:r>
          </w:p>
          <w:p w14:paraId="46A78D1E" w14:textId="77777777" w:rsid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4F46E924" w14:textId="772AF936" w:rsidR="00D0207E" w:rsidRPr="003B59A8" w:rsidRDefault="00D0207E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1973B4FB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294B7A95" w14:textId="77777777" w:rsidTr="00AD2525">
        <w:trPr>
          <w:trHeight w:val="270"/>
        </w:trPr>
        <w:tc>
          <w:tcPr>
            <w:tcW w:w="10349" w:type="dxa"/>
          </w:tcPr>
          <w:p w14:paraId="06F2BD0E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5ABCE19C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444626D4" w14:textId="77777777" w:rsidR="00A47763" w:rsidRDefault="00A47763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4FAA7E52" w14:textId="7CAEB64F" w:rsidR="00A47763" w:rsidRPr="004834FC" w:rsidRDefault="00A47763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477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me dio la autorización a través de este formato con indicadores para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 segunda</w:t>
            </w:r>
            <w:r w:rsidRPr="00A477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jornada de práctica.</w:t>
            </w:r>
          </w:p>
        </w:tc>
      </w:tr>
    </w:tbl>
    <w:p w14:paraId="1B280500" w14:textId="77777777" w:rsidR="007066D6" w:rsidRDefault="00AB7786">
      <w:r w:rsidRPr="00AB7786">
        <w:rPr>
          <w:noProof/>
          <w:lang w:eastAsia="es-MX"/>
        </w:rPr>
        <w:lastRenderedPageBreak/>
        <w:drawing>
          <wp:inline distT="0" distB="0" distL="0" distR="0" wp14:anchorId="695496FB" wp14:editId="6D310E0C">
            <wp:extent cx="6296025" cy="7488555"/>
            <wp:effectExtent l="0" t="0" r="9525" b="0"/>
            <wp:docPr id="3" name="Imagen 3" descr="C:\Users\isaar\Downloads\Screenshot_20210507_112147_com.huawei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ar\Downloads\Screenshot_20210507_112147_com.huawei.brows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19" cy="751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6D6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B9C7B" w14:textId="77777777" w:rsidR="002B6880" w:rsidRDefault="002B6880" w:rsidP="00D20194">
      <w:r>
        <w:separator/>
      </w:r>
    </w:p>
  </w:endnote>
  <w:endnote w:type="continuationSeparator" w:id="0">
    <w:p w14:paraId="3C5F1640" w14:textId="77777777" w:rsidR="002B6880" w:rsidRDefault="002B6880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4918" w14:textId="77777777" w:rsidR="008F29D7" w:rsidRDefault="00131C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54DC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A36EAD" wp14:editId="29D9ACA7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AB5B4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C09A829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EC1594A" wp14:editId="7A8B1E75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32473A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461C5FA5" wp14:editId="498E2192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67E34499" w14:textId="77777777" w:rsidR="00F80D00" w:rsidRPr="0029191F" w:rsidRDefault="00131C6E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DAAE" w14:textId="77777777" w:rsidR="008F29D7" w:rsidRDefault="00131C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5B811" w14:textId="77777777" w:rsidR="002B6880" w:rsidRDefault="002B6880" w:rsidP="00D20194">
      <w:r>
        <w:separator/>
      </w:r>
    </w:p>
  </w:footnote>
  <w:footnote w:type="continuationSeparator" w:id="0">
    <w:p w14:paraId="1A97145C" w14:textId="77777777" w:rsidR="002B6880" w:rsidRDefault="002B6880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B948" w14:textId="77777777" w:rsidR="008F29D7" w:rsidRDefault="00131C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BE8E" w14:textId="77777777" w:rsidR="008F29D7" w:rsidRPr="00F01EF0" w:rsidRDefault="00131C6E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6EEEE66" w14:textId="77777777" w:rsidTr="00C91E12">
      <w:trPr>
        <w:trHeight w:val="1550"/>
      </w:trPr>
      <w:tc>
        <w:tcPr>
          <w:tcW w:w="1235" w:type="pct"/>
        </w:tcPr>
        <w:p w14:paraId="5D94258D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1176F728" wp14:editId="1BF4728E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7717581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0BDB6DD5" wp14:editId="7C11395A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6B5A330" w14:textId="77777777" w:rsidR="008F29D7" w:rsidRDefault="00131C6E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4253A9" w14:textId="77777777" w:rsidR="008F29D7" w:rsidRDefault="00131C6E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905189" w14:textId="77777777" w:rsidR="008F29D7" w:rsidRDefault="00131C6E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94D820" w14:textId="77777777" w:rsidR="008F29D7" w:rsidRDefault="00131C6E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703417EB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986797A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3BD21BA5" wp14:editId="067B5CCA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3C97EC" w14:textId="77777777" w:rsidR="00F80D00" w:rsidRPr="00F01EF0" w:rsidRDefault="00131C6E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7912" w14:textId="77777777" w:rsidR="008F29D7" w:rsidRDefault="00131C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0A6110"/>
    <w:rsid w:val="000C0099"/>
    <w:rsid w:val="00125621"/>
    <w:rsid w:val="00131C6E"/>
    <w:rsid w:val="00144755"/>
    <w:rsid w:val="001875A2"/>
    <w:rsid w:val="001C654E"/>
    <w:rsid w:val="001D448E"/>
    <w:rsid w:val="00243E7D"/>
    <w:rsid w:val="002B6880"/>
    <w:rsid w:val="002C704C"/>
    <w:rsid w:val="002D7E66"/>
    <w:rsid w:val="002E2102"/>
    <w:rsid w:val="00300E03"/>
    <w:rsid w:val="00316B06"/>
    <w:rsid w:val="0034303C"/>
    <w:rsid w:val="00384CAC"/>
    <w:rsid w:val="003A68AB"/>
    <w:rsid w:val="003B59A8"/>
    <w:rsid w:val="003E7C89"/>
    <w:rsid w:val="003F2887"/>
    <w:rsid w:val="00422887"/>
    <w:rsid w:val="004443C6"/>
    <w:rsid w:val="004460BF"/>
    <w:rsid w:val="004A6088"/>
    <w:rsid w:val="004D14BA"/>
    <w:rsid w:val="004F140F"/>
    <w:rsid w:val="00592864"/>
    <w:rsid w:val="005E647E"/>
    <w:rsid w:val="00607FF3"/>
    <w:rsid w:val="0064460F"/>
    <w:rsid w:val="006713CD"/>
    <w:rsid w:val="0068177D"/>
    <w:rsid w:val="006C4D11"/>
    <w:rsid w:val="006D36AA"/>
    <w:rsid w:val="006D566C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6079D"/>
    <w:rsid w:val="00977EA0"/>
    <w:rsid w:val="009A16CE"/>
    <w:rsid w:val="00A47763"/>
    <w:rsid w:val="00AB2B91"/>
    <w:rsid w:val="00AB7786"/>
    <w:rsid w:val="00AD2525"/>
    <w:rsid w:val="00B34530"/>
    <w:rsid w:val="00B54CF2"/>
    <w:rsid w:val="00B57762"/>
    <w:rsid w:val="00B61B61"/>
    <w:rsid w:val="00B670A3"/>
    <w:rsid w:val="00B86F40"/>
    <w:rsid w:val="00BA3F3F"/>
    <w:rsid w:val="00BB0B73"/>
    <w:rsid w:val="00BB30EC"/>
    <w:rsid w:val="00BB34ED"/>
    <w:rsid w:val="00C14EBB"/>
    <w:rsid w:val="00CE1F30"/>
    <w:rsid w:val="00CE7100"/>
    <w:rsid w:val="00D0207E"/>
    <w:rsid w:val="00D20194"/>
    <w:rsid w:val="00D55E39"/>
    <w:rsid w:val="00E81347"/>
    <w:rsid w:val="00EA2122"/>
    <w:rsid w:val="00EE4AB3"/>
    <w:rsid w:val="00F4156D"/>
    <w:rsid w:val="00F9519C"/>
    <w:rsid w:val="00FB177F"/>
    <w:rsid w:val="00FD182A"/>
    <w:rsid w:val="00FD24F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C921D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Blanca Ramirez</cp:lastModifiedBy>
  <cp:revision>2</cp:revision>
  <dcterms:created xsi:type="dcterms:W3CDTF">2021-06-10T04:41:00Z</dcterms:created>
  <dcterms:modified xsi:type="dcterms:W3CDTF">2021-06-10T04:41:00Z</dcterms:modified>
</cp:coreProperties>
</file>