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666" w:rsidRPr="003C25EB" w:rsidRDefault="00127666" w:rsidP="00127666">
      <w:pPr>
        <w:jc w:val="center"/>
        <w:rPr>
          <w:b/>
          <w:sz w:val="24"/>
          <w:szCs w:val="24"/>
        </w:rPr>
      </w:pPr>
      <w:r w:rsidRPr="003C25EB">
        <w:rPr>
          <w:b/>
          <w:sz w:val="24"/>
          <w:szCs w:val="24"/>
        </w:rPr>
        <w:t>Escuela Normal de Educación Preescolar del Estado de Coahuila</w:t>
      </w:r>
    </w:p>
    <w:p w:rsidR="00127666" w:rsidRPr="008A6BD0" w:rsidRDefault="00127666" w:rsidP="00127666">
      <w:pPr>
        <w:jc w:val="center"/>
        <w:rPr>
          <w:b/>
          <w:sz w:val="24"/>
          <w:szCs w:val="24"/>
        </w:rPr>
      </w:pPr>
      <w:r w:rsidRPr="008A6BD0">
        <w:rPr>
          <w:b/>
          <w:sz w:val="24"/>
          <w:szCs w:val="24"/>
        </w:rPr>
        <w:t>Ciclo</w:t>
      </w:r>
      <w:r>
        <w:rPr>
          <w:b/>
          <w:sz w:val="24"/>
          <w:szCs w:val="24"/>
        </w:rPr>
        <w:t xml:space="preserve"> Escolar </w:t>
      </w:r>
      <w:r w:rsidRPr="008A6BD0">
        <w:rPr>
          <w:b/>
          <w:sz w:val="24"/>
          <w:szCs w:val="24"/>
        </w:rPr>
        <w:t>2020 - 2021</w:t>
      </w:r>
    </w:p>
    <w:p w:rsidR="00127666" w:rsidRPr="003C25EB" w:rsidRDefault="00127666" w:rsidP="00127666">
      <w:pPr>
        <w:jc w:val="center"/>
        <w:rPr>
          <w:sz w:val="24"/>
          <w:szCs w:val="24"/>
        </w:rPr>
      </w:pPr>
      <w:r w:rsidRPr="003C25EB">
        <w:rPr>
          <w:noProof/>
          <w:sz w:val="24"/>
          <w:szCs w:val="24"/>
          <w:lang w:eastAsia="es-MX"/>
        </w:rPr>
        <w:drawing>
          <wp:inline distT="0" distB="0" distL="0" distR="0" wp14:anchorId="0DDADCD2" wp14:editId="20560A81">
            <wp:extent cx="973776" cy="119463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974477" cy="1195492"/>
                    </a:xfrm>
                    <a:prstGeom prst="rect">
                      <a:avLst/>
                    </a:prstGeom>
                  </pic:spPr>
                </pic:pic>
              </a:graphicData>
            </a:graphic>
          </wp:inline>
        </w:drawing>
      </w:r>
    </w:p>
    <w:p w:rsidR="00127666" w:rsidRDefault="00127666" w:rsidP="00127666">
      <w:pPr>
        <w:jc w:val="center"/>
        <w:rPr>
          <w:sz w:val="24"/>
          <w:szCs w:val="24"/>
        </w:rPr>
      </w:pPr>
      <w:r w:rsidRPr="003C25EB">
        <w:rPr>
          <w:sz w:val="24"/>
          <w:szCs w:val="24"/>
        </w:rPr>
        <w:t>Licenciatura en Educación Preescolar</w:t>
      </w:r>
    </w:p>
    <w:p w:rsidR="00127666" w:rsidRPr="008A6BD0" w:rsidRDefault="00127666" w:rsidP="00127666">
      <w:pPr>
        <w:jc w:val="center"/>
        <w:rPr>
          <w:b/>
          <w:sz w:val="24"/>
          <w:szCs w:val="24"/>
        </w:rPr>
      </w:pPr>
      <w:r w:rsidRPr="008A6BD0">
        <w:rPr>
          <w:b/>
          <w:sz w:val="24"/>
          <w:szCs w:val="24"/>
        </w:rPr>
        <w:t>3° “A”</w:t>
      </w:r>
    </w:p>
    <w:p w:rsidR="00127666" w:rsidRPr="00127666" w:rsidRDefault="00127666" w:rsidP="00127666">
      <w:pPr>
        <w:jc w:val="center"/>
        <w:rPr>
          <w:sz w:val="24"/>
          <w:szCs w:val="24"/>
        </w:rPr>
      </w:pPr>
      <w:r w:rsidRPr="008A6BD0">
        <w:rPr>
          <w:b/>
          <w:sz w:val="24"/>
          <w:szCs w:val="24"/>
        </w:rPr>
        <w:t>Curso:</w:t>
      </w:r>
      <w:r>
        <w:rPr>
          <w:sz w:val="24"/>
          <w:szCs w:val="24"/>
        </w:rPr>
        <w:t xml:space="preserve"> </w:t>
      </w:r>
      <w:r w:rsidRPr="003C25EB">
        <w:rPr>
          <w:sz w:val="24"/>
          <w:szCs w:val="24"/>
        </w:rPr>
        <w:t>Trabajo docente y proyectos de mejora escolar</w:t>
      </w:r>
    </w:p>
    <w:p w:rsidR="00127666" w:rsidRDefault="00127666" w:rsidP="00127666">
      <w:pPr>
        <w:jc w:val="center"/>
        <w:rPr>
          <w:b/>
          <w:sz w:val="24"/>
          <w:szCs w:val="24"/>
        </w:rPr>
      </w:pPr>
      <w:r>
        <w:rPr>
          <w:b/>
          <w:sz w:val="24"/>
          <w:szCs w:val="24"/>
        </w:rPr>
        <w:t>NOTAS CIENTIFICAS</w:t>
      </w:r>
    </w:p>
    <w:p w:rsidR="00127666" w:rsidRDefault="00127666" w:rsidP="00127666">
      <w:pPr>
        <w:jc w:val="center"/>
        <w:rPr>
          <w:sz w:val="24"/>
          <w:szCs w:val="24"/>
        </w:rPr>
      </w:pPr>
      <w:r w:rsidRPr="008A6BD0">
        <w:rPr>
          <w:b/>
          <w:sz w:val="24"/>
          <w:szCs w:val="24"/>
        </w:rPr>
        <w:t>Maestra:</w:t>
      </w:r>
      <w:r w:rsidRPr="003C25EB">
        <w:rPr>
          <w:sz w:val="24"/>
          <w:szCs w:val="24"/>
        </w:rPr>
        <w:t xml:space="preserve"> </w:t>
      </w:r>
      <w:r>
        <w:rPr>
          <w:sz w:val="24"/>
          <w:szCs w:val="24"/>
        </w:rPr>
        <w:t>Patricia Dolores Segovia Gómez</w:t>
      </w:r>
    </w:p>
    <w:p w:rsidR="00127666" w:rsidRDefault="00127666" w:rsidP="00127666">
      <w:pPr>
        <w:jc w:val="center"/>
        <w:rPr>
          <w:sz w:val="24"/>
          <w:szCs w:val="24"/>
        </w:rPr>
      </w:pPr>
      <w:r w:rsidRPr="008A6BD0">
        <w:rPr>
          <w:b/>
          <w:sz w:val="24"/>
          <w:szCs w:val="24"/>
        </w:rPr>
        <w:t>Alumnas:</w:t>
      </w:r>
      <w:r>
        <w:rPr>
          <w:sz w:val="24"/>
          <w:szCs w:val="24"/>
        </w:rPr>
        <w:t xml:space="preserve"> </w:t>
      </w:r>
      <w:r w:rsidRPr="00060351">
        <w:rPr>
          <w:sz w:val="24"/>
          <w:szCs w:val="24"/>
          <w:lang w:val="es-ES"/>
        </w:rPr>
        <w:t>Andrea Flores Sandoval #5,</w:t>
      </w:r>
      <w:r w:rsidRPr="008A6BD0">
        <w:rPr>
          <w:sz w:val="24"/>
          <w:szCs w:val="24"/>
          <w:lang w:val="es-ES"/>
        </w:rPr>
        <w:t xml:space="preserve"> </w:t>
      </w:r>
      <w:r w:rsidRPr="00060351">
        <w:rPr>
          <w:sz w:val="24"/>
          <w:szCs w:val="24"/>
          <w:lang w:val="es-ES"/>
        </w:rPr>
        <w:t>Paulina Guerrero Sánchez #9</w:t>
      </w:r>
      <w:r>
        <w:rPr>
          <w:sz w:val="24"/>
          <w:szCs w:val="24"/>
          <w:lang w:val="es-ES"/>
        </w:rPr>
        <w:t>,</w:t>
      </w:r>
      <w:r w:rsidRPr="00060351">
        <w:rPr>
          <w:sz w:val="24"/>
          <w:szCs w:val="24"/>
          <w:lang w:val="es-ES"/>
        </w:rPr>
        <w:t xml:space="preserve"> </w:t>
      </w:r>
      <w:r>
        <w:rPr>
          <w:sz w:val="24"/>
          <w:szCs w:val="24"/>
        </w:rPr>
        <w:t>Karen Guadalupe Morales Verastegui #12</w:t>
      </w:r>
    </w:p>
    <w:p w:rsidR="00127666" w:rsidRPr="008A6BD0" w:rsidRDefault="00127666" w:rsidP="00127666">
      <w:pPr>
        <w:jc w:val="center"/>
        <w:rPr>
          <w:b/>
          <w:sz w:val="24"/>
          <w:szCs w:val="24"/>
        </w:rPr>
      </w:pPr>
      <w:r w:rsidRPr="008A6BD0">
        <w:rPr>
          <w:b/>
          <w:sz w:val="24"/>
          <w:szCs w:val="24"/>
        </w:rPr>
        <w:t xml:space="preserve">Competencias profesionales:   </w:t>
      </w:r>
    </w:p>
    <w:p w:rsidR="00127666" w:rsidRPr="003C25EB" w:rsidRDefault="00127666" w:rsidP="00127666">
      <w:pPr>
        <w:jc w:val="center"/>
        <w:rPr>
          <w:sz w:val="24"/>
          <w:szCs w:val="24"/>
        </w:rPr>
      </w:pPr>
      <w:r>
        <w:rPr>
          <w:noProof/>
          <w:sz w:val="24"/>
          <w:szCs w:val="24"/>
          <w:lang w:eastAsia="es-MX"/>
        </w:rPr>
        <mc:AlternateContent>
          <mc:Choice Requires="wps">
            <w:drawing>
              <wp:anchor distT="0" distB="0" distL="114300" distR="114300" simplePos="0" relativeHeight="251659264" behindDoc="0" locked="0" layoutInCell="1" allowOverlap="1" wp14:anchorId="1FDDC2C5" wp14:editId="1985B31F">
                <wp:simplePos x="0" y="0"/>
                <wp:positionH relativeFrom="margin">
                  <wp:posOffset>-470535</wp:posOffset>
                </wp:positionH>
                <wp:positionV relativeFrom="paragraph">
                  <wp:posOffset>119380</wp:posOffset>
                </wp:positionV>
                <wp:extent cx="6680200" cy="3028950"/>
                <wp:effectExtent l="0" t="0" r="25400" b="19050"/>
                <wp:wrapNone/>
                <wp:docPr id="3" name="Cuadro de texto 3"/>
                <wp:cNvGraphicFramePr/>
                <a:graphic xmlns:a="http://schemas.openxmlformats.org/drawingml/2006/main">
                  <a:graphicData uri="http://schemas.microsoft.com/office/word/2010/wordprocessingShape">
                    <wps:wsp>
                      <wps:cNvSpPr txBox="1"/>
                      <wps:spPr>
                        <a:xfrm>
                          <a:off x="0" y="0"/>
                          <a:ext cx="6680200" cy="3028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27666" w:rsidRPr="008A6BD0" w:rsidRDefault="00127666" w:rsidP="00127666">
                            <w:pPr>
                              <w:jc w:val="center"/>
                              <w:rPr>
                                <w:sz w:val="24"/>
                              </w:rPr>
                            </w:pPr>
                            <w:r w:rsidRPr="00A167C7">
                              <w:t xml:space="preserve">• </w:t>
                            </w:r>
                            <w:r w:rsidRPr="008A6BD0">
                              <w:rPr>
                                <w:sz w:val="24"/>
                              </w:rPr>
                              <w:t>Detecta los procesos de aprendizaje de sus alumnos para favorecer su desarrollo cognitivo y socioemocional.</w:t>
                            </w:r>
                          </w:p>
                          <w:p w:rsidR="00127666" w:rsidRPr="008A6BD0" w:rsidRDefault="00127666" w:rsidP="00127666">
                            <w:pPr>
                              <w:jc w:val="center"/>
                              <w:rPr>
                                <w:sz w:val="24"/>
                              </w:rPr>
                            </w:pPr>
                            <w:r w:rsidRPr="008A6BD0">
                              <w:rPr>
                                <w:sz w:val="24"/>
                              </w:rPr>
                              <w:t>• Aplica el plan y programa de estudio para alcanzar los propósitos educativos y contribuir al pleno desenvolvimiento de las capacidades de sus alumnos.</w:t>
                            </w:r>
                          </w:p>
                          <w:p w:rsidR="00127666" w:rsidRPr="008A6BD0" w:rsidRDefault="00127666" w:rsidP="00127666">
                            <w:pPr>
                              <w:jc w:val="center"/>
                              <w:rPr>
                                <w:sz w:val="24"/>
                              </w:rPr>
                            </w:pPr>
                            <w:r w:rsidRPr="008A6BD0">
                              <w:rPr>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27666" w:rsidRPr="008A6BD0" w:rsidRDefault="00127666" w:rsidP="00127666">
                            <w:pPr>
                              <w:jc w:val="center"/>
                              <w:rPr>
                                <w:sz w:val="24"/>
                              </w:rPr>
                            </w:pPr>
                            <w:r w:rsidRPr="008A6BD0">
                              <w:rPr>
                                <w:sz w:val="24"/>
                              </w:rPr>
                              <w:t>• Emplea la evaluación para intervenir en los diferentes ámbitos y momentos de la tarea educativa para mejorar los aprendizajes de sus alumnos.</w:t>
                            </w:r>
                          </w:p>
                          <w:p w:rsidR="00127666" w:rsidRPr="008A6BD0" w:rsidRDefault="00127666" w:rsidP="00127666">
                            <w:pPr>
                              <w:jc w:val="center"/>
                              <w:rPr>
                                <w:sz w:val="24"/>
                              </w:rPr>
                            </w:pPr>
                            <w:r w:rsidRPr="008A6BD0">
                              <w:rPr>
                                <w:sz w:val="24"/>
                              </w:rPr>
                              <w:t>• Integra recursos de la investigación educativa para enriquecer su práctica profesional, expresando su interés por el conocimiento, la ciencia y la mejora de la educación.</w:t>
                            </w:r>
                          </w:p>
                          <w:p w:rsidR="00127666" w:rsidRDefault="00127666" w:rsidP="00127666">
                            <w:pPr>
                              <w:jc w:val="center"/>
                              <w:rPr>
                                <w:sz w:val="24"/>
                              </w:rPr>
                            </w:pPr>
                            <w:r w:rsidRPr="008A6BD0">
                              <w:rPr>
                                <w:sz w:val="24"/>
                              </w:rPr>
                              <w:t>• Actúa de manera ética ante la diversidad de situaciones que se presentan en la práctica profesional.</w:t>
                            </w:r>
                          </w:p>
                          <w:p w:rsidR="00127666" w:rsidRDefault="00127666" w:rsidP="00127666">
                            <w:pPr>
                              <w:rPr>
                                <w:sz w:val="24"/>
                              </w:rPr>
                            </w:pPr>
                          </w:p>
                          <w:p w:rsidR="00127666" w:rsidRDefault="00127666" w:rsidP="00127666">
                            <w:pPr>
                              <w:rPr>
                                <w:sz w:val="24"/>
                              </w:rPr>
                            </w:pPr>
                          </w:p>
                          <w:p w:rsidR="00127666" w:rsidRPr="008A6BD0" w:rsidRDefault="00127666" w:rsidP="0012766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DC2C5" id="_x0000_t202" coordsize="21600,21600" o:spt="202" path="m,l,21600r21600,l21600,xe">
                <v:stroke joinstyle="miter"/>
                <v:path gradientshapeok="t" o:connecttype="rect"/>
              </v:shapetype>
              <v:shape id="Cuadro de texto 3" o:spid="_x0000_s1026" type="#_x0000_t202" style="position:absolute;left:0;text-align:left;margin-left:-37.05pt;margin-top:9.4pt;width:526pt;height:2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yUkgIAALoFAAAOAAAAZHJzL2Uyb0RvYy54bWysVNtOGzEQfa/Uf7D8XjY3aIjYoDSIqhIC&#10;VKh4drx2YtX2uLaT3fTrGXs3IdBIFVVfdseeM+OZM5eLy8ZoshE+KLAl7Z/0KBGWQ6XssqQ/Hq8/&#10;jSkJkdmKabCipFsR6OX044eL2k3EAFagK+EJOrFhUruSrmJ0k6IIfCUMCyfghEWlBG9YxKNfFpVn&#10;NXo3uhj0emdFDb5yHrgIAW+vWiWdZv9SCh7vpAwiEl1SjC3mr8/fRfoW0ws2WXrmVop3YbB/iMIw&#10;ZfHRvasrFhlZe/WHK6O4hwAynnAwBUipuMg5YDb93ptsHlbMiZwLkhPcnqbw/9zy2829J6oq6ZAS&#10;ywyWaL5mlQdSCRJFE4EME0m1CxPEPjhEx+YLNFjs3X3Ay5R7I71Jf8yKoB7p3u4pRk+E4+XZ2biH&#10;daOEo27YG4zPT3MRihdz50P8KsCQJJTUYw0ztWxzEyKGgtAdJL0WQKvqWmmdD6lvxFx7smFYcR1z&#10;kGjxCqUtqTGUIT79Nw+L5REP6E/bZClyh3VhJYpaKrIUt1okjLbfhUSGMyNHYmScC7uPM6MTSmJG&#10;7zHs8C9Rvce4zQMt8stg497YKAu+Zek1tdXPHTGyxWNhDvJOYmwWTdc6C6i22Dke2gEMjl8rrO4N&#10;C/GeeZw47AjcIvEOP1IDVgc6iZIV+N/H7hMeBwG1lNQ4wSUNv9bMC0r0N4sjct4fjdLI58Po9PMA&#10;D/5QszjU2LWZA7ZMH/eV41lM+Kh3ovRgnnDZzNKrqGKW49sljTtxHtu9gsuKi9ksg3DIHYs39sHx&#10;5DrRm3r3sXli3nUNnqbsFnazziZv+rzFJksLs3UEqfIQJIJbVjvicUHk2eiWWdpAh+eMelm502cA&#10;AAD//wMAUEsDBBQABgAIAAAAIQCGBPhQ3wAAAAoBAAAPAAAAZHJzL2Rvd25yZXYueG1sTI9NS8NA&#10;EIbvgv9hGcFbu6lG82E2JSgiWEGsXrxNkzEJZmdDdtum/97xpMfhfXjneYv1bAd1oMn3jg2slhEo&#10;4to1PbcGPt4fFykoH5AbHByTgRN5WJfnZwXmjTvyGx22oVVSwj5HA10IY661rzuy6JduJJbsy00W&#10;g5xTq5sJj1JuB30VRbfaYs/yocOR7juqv7d7a+A5/sSH67ChU+D5taqe0jH2L8ZcXszVHahAc/iD&#10;4Vdf1KEUp53bc+PVYGCRxCtBJUhlggBZkmSgdgbi7CYFXRb6/4TyBwAA//8DAFBLAQItABQABgAI&#10;AAAAIQC2gziS/gAAAOEBAAATAAAAAAAAAAAAAAAAAAAAAABbQ29udGVudF9UeXBlc10ueG1sUEsB&#10;Ai0AFAAGAAgAAAAhADj9If/WAAAAlAEAAAsAAAAAAAAAAAAAAAAALwEAAF9yZWxzLy5yZWxzUEsB&#10;Ai0AFAAGAAgAAAAhAJjWnJSSAgAAugUAAA4AAAAAAAAAAAAAAAAALgIAAGRycy9lMm9Eb2MueG1s&#10;UEsBAi0AFAAGAAgAAAAhAIYE+FDfAAAACgEAAA8AAAAAAAAAAAAAAAAA7AQAAGRycy9kb3ducmV2&#10;LnhtbFBLBQYAAAAABAAEAPMAAAD4BQAAAAA=&#10;" fillcolor="white [3201]" strokecolor="white [3212]" strokeweight=".5pt">
                <v:textbox>
                  <w:txbxContent>
                    <w:p w:rsidR="00127666" w:rsidRPr="008A6BD0" w:rsidRDefault="00127666" w:rsidP="00127666">
                      <w:pPr>
                        <w:jc w:val="center"/>
                        <w:rPr>
                          <w:sz w:val="24"/>
                        </w:rPr>
                      </w:pPr>
                      <w:r w:rsidRPr="00A167C7">
                        <w:t xml:space="preserve">• </w:t>
                      </w:r>
                      <w:r w:rsidRPr="008A6BD0">
                        <w:rPr>
                          <w:sz w:val="24"/>
                        </w:rPr>
                        <w:t>Detecta los procesos de aprendizaje de sus alumnos para favorecer su desarrollo cognitivo y socioemocional.</w:t>
                      </w:r>
                    </w:p>
                    <w:p w:rsidR="00127666" w:rsidRPr="008A6BD0" w:rsidRDefault="00127666" w:rsidP="00127666">
                      <w:pPr>
                        <w:jc w:val="center"/>
                        <w:rPr>
                          <w:sz w:val="24"/>
                        </w:rPr>
                      </w:pPr>
                      <w:r w:rsidRPr="008A6BD0">
                        <w:rPr>
                          <w:sz w:val="24"/>
                        </w:rPr>
                        <w:t>• Aplica el plan y programa de estudio para alcanzar los propósitos educativos y contribuir al pleno desenvolvimiento de las capacidades de sus alumnos.</w:t>
                      </w:r>
                    </w:p>
                    <w:p w:rsidR="00127666" w:rsidRPr="008A6BD0" w:rsidRDefault="00127666" w:rsidP="00127666">
                      <w:pPr>
                        <w:jc w:val="center"/>
                        <w:rPr>
                          <w:sz w:val="24"/>
                        </w:rPr>
                      </w:pPr>
                      <w:r w:rsidRPr="008A6BD0">
                        <w:rPr>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27666" w:rsidRPr="008A6BD0" w:rsidRDefault="00127666" w:rsidP="00127666">
                      <w:pPr>
                        <w:jc w:val="center"/>
                        <w:rPr>
                          <w:sz w:val="24"/>
                        </w:rPr>
                      </w:pPr>
                      <w:r w:rsidRPr="008A6BD0">
                        <w:rPr>
                          <w:sz w:val="24"/>
                        </w:rPr>
                        <w:t>• Emplea la evaluación para intervenir en los diferentes ámbitos y momentos de la tarea educativa para mejorar los aprendizajes de sus alumnos.</w:t>
                      </w:r>
                    </w:p>
                    <w:p w:rsidR="00127666" w:rsidRPr="008A6BD0" w:rsidRDefault="00127666" w:rsidP="00127666">
                      <w:pPr>
                        <w:jc w:val="center"/>
                        <w:rPr>
                          <w:sz w:val="24"/>
                        </w:rPr>
                      </w:pPr>
                      <w:r w:rsidRPr="008A6BD0">
                        <w:rPr>
                          <w:sz w:val="24"/>
                        </w:rPr>
                        <w:t>• Integra recursos de la investigación educativa para enriquecer su práctica profesional, expresando su interés por el conocimiento, la ciencia y la mejora de la educación.</w:t>
                      </w:r>
                    </w:p>
                    <w:p w:rsidR="00127666" w:rsidRDefault="00127666" w:rsidP="00127666">
                      <w:pPr>
                        <w:jc w:val="center"/>
                        <w:rPr>
                          <w:sz w:val="24"/>
                        </w:rPr>
                      </w:pPr>
                      <w:r w:rsidRPr="008A6BD0">
                        <w:rPr>
                          <w:sz w:val="24"/>
                        </w:rPr>
                        <w:t>• Actúa de manera ética ante la diversidad de situaciones que se presentan en la práctica profesional.</w:t>
                      </w:r>
                    </w:p>
                    <w:p w:rsidR="00127666" w:rsidRDefault="00127666" w:rsidP="00127666">
                      <w:pPr>
                        <w:rPr>
                          <w:sz w:val="24"/>
                        </w:rPr>
                      </w:pPr>
                    </w:p>
                    <w:p w:rsidR="00127666" w:rsidRDefault="00127666" w:rsidP="00127666">
                      <w:pPr>
                        <w:rPr>
                          <w:sz w:val="24"/>
                        </w:rPr>
                      </w:pPr>
                    </w:p>
                    <w:p w:rsidR="00127666" w:rsidRPr="008A6BD0" w:rsidRDefault="00127666" w:rsidP="00127666">
                      <w:pPr>
                        <w:rPr>
                          <w:sz w:val="24"/>
                        </w:rPr>
                      </w:pPr>
                    </w:p>
                  </w:txbxContent>
                </v:textbox>
                <w10:wrap anchorx="margin"/>
              </v:shape>
            </w:pict>
          </mc:Fallback>
        </mc:AlternateContent>
      </w:r>
    </w:p>
    <w:p w:rsidR="00127666" w:rsidRPr="003C25EB" w:rsidRDefault="00127666" w:rsidP="00127666">
      <w:pPr>
        <w:jc w:val="center"/>
        <w:rPr>
          <w:sz w:val="24"/>
          <w:szCs w:val="24"/>
        </w:rPr>
      </w:pPr>
    </w:p>
    <w:p w:rsidR="00127666" w:rsidRDefault="00127666" w:rsidP="00127666">
      <w:pPr>
        <w:jc w:val="center"/>
        <w:rPr>
          <w:sz w:val="24"/>
          <w:szCs w:val="24"/>
        </w:rPr>
      </w:pPr>
    </w:p>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F76EBC">
      <w:pPr>
        <w:jc w:val="center"/>
        <w:rPr>
          <w:rFonts w:ascii="Arial" w:hAnsi="Arial" w:cs="Arial"/>
          <w:b/>
          <w:color w:val="000000"/>
          <w:sz w:val="24"/>
          <w:szCs w:val="24"/>
          <w:shd w:val="clear" w:color="auto" w:fill="FCFCFC"/>
        </w:rPr>
      </w:pPr>
    </w:p>
    <w:p w:rsidR="00127666" w:rsidRDefault="00127666" w:rsidP="00F76EBC">
      <w:pPr>
        <w:jc w:val="center"/>
        <w:rPr>
          <w:rFonts w:ascii="Arial" w:hAnsi="Arial" w:cs="Arial"/>
          <w:b/>
          <w:color w:val="000000"/>
          <w:sz w:val="24"/>
          <w:szCs w:val="24"/>
          <w:shd w:val="clear" w:color="auto" w:fill="FCFCFC"/>
        </w:rPr>
      </w:pPr>
    </w:p>
    <w:p w:rsidR="00127666" w:rsidRDefault="00127666" w:rsidP="00F76EBC">
      <w:pPr>
        <w:jc w:val="center"/>
        <w:rPr>
          <w:rFonts w:ascii="Arial" w:hAnsi="Arial" w:cs="Arial"/>
          <w:b/>
          <w:color w:val="000000"/>
          <w:sz w:val="24"/>
          <w:szCs w:val="24"/>
          <w:shd w:val="clear" w:color="auto" w:fill="FCFCFC"/>
        </w:rPr>
      </w:pPr>
    </w:p>
    <w:p w:rsidR="00F76EBC" w:rsidRDefault="00F76EBC" w:rsidP="00F76EBC">
      <w:pPr>
        <w:jc w:val="center"/>
        <w:rPr>
          <w:rFonts w:ascii="Arial" w:hAnsi="Arial" w:cs="Arial"/>
          <w:b/>
          <w:color w:val="000000"/>
          <w:sz w:val="24"/>
          <w:szCs w:val="24"/>
          <w:shd w:val="clear" w:color="auto" w:fill="FCFCFC"/>
        </w:rPr>
      </w:pPr>
      <w:r>
        <w:rPr>
          <w:rFonts w:ascii="Arial" w:hAnsi="Arial" w:cs="Arial"/>
          <w:b/>
          <w:color w:val="000000"/>
          <w:sz w:val="24"/>
          <w:szCs w:val="24"/>
          <w:shd w:val="clear" w:color="auto" w:fill="FCFCFC"/>
        </w:rPr>
        <w:lastRenderedPageBreak/>
        <w:t>NOTAS CIENTIFICAS</w:t>
      </w:r>
    </w:p>
    <w:p w:rsidR="00F67B9F" w:rsidRDefault="00F67B9F" w:rsidP="00F76EBC">
      <w:pPr>
        <w:jc w:val="center"/>
        <w:rPr>
          <w:rFonts w:ascii="Arial" w:hAnsi="Arial" w:cs="Arial"/>
          <w:b/>
          <w:color w:val="000000"/>
          <w:sz w:val="24"/>
          <w:szCs w:val="24"/>
          <w:shd w:val="clear" w:color="auto" w:fill="FCFCFC"/>
        </w:rPr>
      </w:pPr>
    </w:p>
    <w:p w:rsidR="00F67B9F" w:rsidRDefault="00F67B9F" w:rsidP="00F67B9F">
      <w:pPr>
        <w:shd w:val="clear" w:color="auto" w:fill="FFD966" w:themeFill="accent4" w:themeFillTint="99"/>
        <w:jc w:val="center"/>
        <w:rPr>
          <w:rFonts w:ascii="Arial" w:hAnsi="Arial" w:cs="Arial"/>
          <w:b/>
          <w:color w:val="000000"/>
          <w:sz w:val="28"/>
          <w:szCs w:val="24"/>
          <w:shd w:val="clear" w:color="auto" w:fill="FCFCFC"/>
        </w:rPr>
      </w:pPr>
      <w:r w:rsidRPr="00F67B9F">
        <w:rPr>
          <w:rFonts w:ascii="Arial" w:hAnsi="Arial" w:cs="Arial"/>
          <w:b/>
          <w:color w:val="000000"/>
          <w:sz w:val="28"/>
          <w:szCs w:val="24"/>
          <w:shd w:val="clear" w:color="auto" w:fill="FCFCFC"/>
        </w:rPr>
        <w:t>Lunes 14 de junio</w:t>
      </w:r>
    </w:p>
    <w:p w:rsidR="00CC3DAB" w:rsidRDefault="00CC3DAB" w:rsidP="00CC3DAB">
      <w:pPr>
        <w:jc w:val="center"/>
        <w:rPr>
          <w:rFonts w:ascii="Arial" w:hAnsi="Arial" w:cs="Arial"/>
          <w:b/>
          <w:color w:val="000000"/>
          <w:sz w:val="28"/>
          <w:szCs w:val="24"/>
          <w:shd w:val="clear" w:color="auto" w:fill="FCFCFC"/>
        </w:rPr>
      </w:pPr>
    </w:p>
    <w:p w:rsidR="00F67B9F" w:rsidRDefault="00CC3DAB" w:rsidP="00CC3DAB">
      <w:pPr>
        <w:jc w:val="center"/>
        <w:rPr>
          <w:rFonts w:ascii="Arial" w:hAnsi="Arial" w:cs="Arial"/>
          <w:b/>
          <w:color w:val="000000"/>
          <w:sz w:val="28"/>
          <w:szCs w:val="24"/>
          <w:shd w:val="clear" w:color="auto" w:fill="FCFCFC"/>
        </w:rPr>
      </w:pPr>
      <w:proofErr w:type="gramStart"/>
      <w:r>
        <w:rPr>
          <w:rFonts w:ascii="Arial" w:hAnsi="Arial" w:cs="Arial"/>
          <w:b/>
          <w:color w:val="000000"/>
          <w:sz w:val="28"/>
          <w:szCs w:val="24"/>
          <w:shd w:val="clear" w:color="auto" w:fill="FCFCFC"/>
        </w:rPr>
        <w:t>Actividad:</w:t>
      </w:r>
      <w:r w:rsidR="00F67B9F" w:rsidRPr="00F67B9F">
        <w:rPr>
          <w:rFonts w:ascii="Arial" w:hAnsi="Arial" w:cs="Arial"/>
          <w:b/>
          <w:color w:val="000000"/>
          <w:sz w:val="28"/>
          <w:szCs w:val="24"/>
          <w:shd w:val="clear" w:color="auto" w:fill="FCFCFC"/>
        </w:rPr>
        <w:t>¿</w:t>
      </w:r>
      <w:proofErr w:type="gramEnd"/>
      <w:r w:rsidR="00F67B9F" w:rsidRPr="00F67B9F">
        <w:rPr>
          <w:rFonts w:ascii="Arial" w:hAnsi="Arial" w:cs="Arial"/>
          <w:b/>
          <w:color w:val="000000"/>
          <w:sz w:val="28"/>
          <w:szCs w:val="24"/>
          <w:shd w:val="clear" w:color="auto" w:fill="FCFCFC"/>
        </w:rPr>
        <w:t>Qué pasa sí?</w:t>
      </w:r>
    </w:p>
    <w:p w:rsidR="00F67B9F" w:rsidRPr="001A42C5" w:rsidRDefault="00F67B9F" w:rsidP="001A42C5">
      <w:pPr>
        <w:pStyle w:val="NormalWeb"/>
        <w:shd w:val="clear" w:color="auto" w:fill="FFFFFF"/>
        <w:spacing w:before="0" w:beforeAutospacing="0" w:after="0" w:afterAutospacing="0" w:line="276" w:lineRule="auto"/>
        <w:textAlignment w:val="top"/>
        <w:rPr>
          <w:rFonts w:ascii="Arial" w:hAnsi="Arial" w:cs="Arial"/>
        </w:rPr>
      </w:pPr>
      <w:r w:rsidRPr="001A42C5">
        <w:rPr>
          <w:rFonts w:ascii="Arial" w:hAnsi="Arial" w:cs="Arial"/>
        </w:rPr>
        <w:t>Se conoce como </w:t>
      </w:r>
      <w:r w:rsidRPr="001A42C5">
        <w:rPr>
          <w:rStyle w:val="Textoennegrita"/>
          <w:rFonts w:ascii="Arial" w:hAnsi="Arial" w:cs="Arial"/>
          <w:bdr w:val="none" w:sz="0" w:space="0" w:color="auto" w:frame="1"/>
        </w:rPr>
        <w:t>causa</w:t>
      </w:r>
      <w:r w:rsidRPr="001A42C5">
        <w:rPr>
          <w:rFonts w:ascii="Arial" w:hAnsi="Arial" w:cs="Arial"/>
        </w:rPr>
        <w:t> al </w:t>
      </w:r>
      <w:r w:rsidRPr="001A42C5">
        <w:rPr>
          <w:rStyle w:val="Textoennegrita"/>
          <w:rFonts w:ascii="Arial" w:hAnsi="Arial" w:cs="Arial"/>
          <w:bdr w:val="none" w:sz="0" w:space="0" w:color="auto" w:frame="1"/>
        </w:rPr>
        <w:t>fundamento, motivo, origen y principio de algo</w:t>
      </w:r>
      <w:r w:rsidRPr="001A42C5">
        <w:rPr>
          <w:rFonts w:ascii="Arial" w:hAnsi="Arial" w:cs="Arial"/>
        </w:rPr>
        <w:t>. Por ejemplo: si una persona tropieza con algún obstáculo, y se lesiona la rodilla, la caída es la causa de la lesión.</w:t>
      </w:r>
    </w:p>
    <w:p w:rsidR="00F67B9F" w:rsidRPr="001A42C5" w:rsidRDefault="00F67B9F" w:rsidP="001A42C5">
      <w:pPr>
        <w:pStyle w:val="NormalWeb"/>
        <w:shd w:val="clear" w:color="auto" w:fill="FFFFFF"/>
        <w:spacing w:before="0" w:beforeAutospacing="0" w:after="0" w:afterAutospacing="0" w:line="276" w:lineRule="auto"/>
        <w:textAlignment w:val="top"/>
        <w:rPr>
          <w:rFonts w:ascii="Arial" w:hAnsi="Arial" w:cs="Arial"/>
        </w:rPr>
      </w:pPr>
      <w:r w:rsidRPr="001A42C5">
        <w:rPr>
          <w:rFonts w:ascii="Arial" w:hAnsi="Arial" w:cs="Arial"/>
        </w:rPr>
        <w:t>La causa es el </w:t>
      </w:r>
      <w:r w:rsidRPr="001A42C5">
        <w:rPr>
          <w:rStyle w:val="Textoennegrita"/>
          <w:rFonts w:ascii="Arial" w:hAnsi="Arial" w:cs="Arial"/>
          <w:bdr w:val="none" w:sz="0" w:space="0" w:color="auto" w:frame="1"/>
        </w:rPr>
        <w:t>motivo o razón para obrar</w:t>
      </w:r>
      <w:r w:rsidRPr="001A42C5">
        <w:rPr>
          <w:rFonts w:ascii="Arial" w:hAnsi="Arial" w:cs="Arial"/>
        </w:rPr>
        <w:t>. Generalmente, cada acción del hombre se deriva de alguna influencia que lo impulsa actuar, por ejemplo: “voy a salir a buscar trabajo porque quiero un carro”, la causa de salir a buscar trabajo es para tener un carro. En este sentido, toda causa lleva al hombre a ser disciplinado, luchador, y constante en lo que desea, superando todo obstáculo que se presenta en el camino para lograr su objetivo.</w:t>
      </w:r>
    </w:p>
    <w:p w:rsidR="001A42C5" w:rsidRPr="001A42C5" w:rsidRDefault="001A42C5" w:rsidP="001A42C5">
      <w:pPr>
        <w:pStyle w:val="NormalWeb"/>
        <w:shd w:val="clear" w:color="auto" w:fill="FFFFFF"/>
        <w:spacing w:before="0" w:beforeAutospacing="0" w:after="0" w:afterAutospacing="0" w:line="276" w:lineRule="auto"/>
        <w:textAlignment w:val="top"/>
        <w:rPr>
          <w:rFonts w:ascii="Arial" w:hAnsi="Arial" w:cs="Arial"/>
        </w:rPr>
      </w:pPr>
    </w:p>
    <w:p w:rsidR="001A42C5" w:rsidRPr="001A42C5" w:rsidRDefault="001A42C5" w:rsidP="001A42C5">
      <w:pPr>
        <w:pStyle w:val="NormalWeb"/>
        <w:shd w:val="clear" w:color="auto" w:fill="FFFFFF"/>
        <w:spacing w:before="0" w:beforeAutospacing="0" w:after="0" w:afterAutospacing="0" w:line="276" w:lineRule="auto"/>
        <w:textAlignment w:val="top"/>
        <w:rPr>
          <w:rFonts w:ascii="Arial" w:hAnsi="Arial" w:cs="Arial"/>
        </w:rPr>
      </w:pPr>
      <w:r w:rsidRPr="001A42C5">
        <w:rPr>
          <w:rFonts w:ascii="Arial" w:hAnsi="Arial" w:cs="Arial"/>
        </w:rPr>
        <w:t>Se conoce como consecuencia a </w:t>
      </w:r>
      <w:r w:rsidRPr="001A42C5">
        <w:rPr>
          <w:rStyle w:val="Textoennegrita"/>
          <w:rFonts w:ascii="Arial" w:hAnsi="Arial" w:cs="Arial"/>
          <w:bdr w:val="none" w:sz="0" w:space="0" w:color="auto" w:frame="1"/>
        </w:rPr>
        <w:t>aquello que resulta a causa de una circunstancia, un acto o un hecho previos</w:t>
      </w:r>
      <w:r w:rsidRPr="001A42C5">
        <w:rPr>
          <w:rFonts w:ascii="Arial" w:hAnsi="Arial" w:cs="Arial"/>
        </w:rPr>
        <w:t>. La palabra tiene su origen en la expresión latina </w:t>
      </w:r>
      <w:proofErr w:type="spellStart"/>
      <w:r w:rsidRPr="001A42C5">
        <w:rPr>
          <w:rStyle w:val="nfasis"/>
          <w:rFonts w:ascii="Arial" w:hAnsi="Arial" w:cs="Arial"/>
        </w:rPr>
        <w:t>consequentia</w:t>
      </w:r>
      <w:proofErr w:type="spellEnd"/>
      <w:r w:rsidRPr="001A42C5">
        <w:rPr>
          <w:rFonts w:ascii="Arial" w:hAnsi="Arial" w:cs="Arial"/>
        </w:rPr>
        <w:t>, formado de la raíz </w:t>
      </w:r>
      <w:r w:rsidRPr="001A42C5">
        <w:rPr>
          <w:rStyle w:val="nfasis"/>
          <w:rFonts w:ascii="Arial" w:hAnsi="Arial" w:cs="Arial"/>
        </w:rPr>
        <w:t>con </w:t>
      </w:r>
      <w:r w:rsidRPr="001A42C5">
        <w:rPr>
          <w:rFonts w:ascii="Arial" w:hAnsi="Arial" w:cs="Arial"/>
        </w:rPr>
        <w:t>que significa 'conjuntamente' y </w:t>
      </w:r>
      <w:proofErr w:type="spellStart"/>
      <w:r w:rsidRPr="001A42C5">
        <w:rPr>
          <w:rStyle w:val="nfasis"/>
          <w:rFonts w:ascii="Arial" w:hAnsi="Arial" w:cs="Arial"/>
        </w:rPr>
        <w:t>sequi</w:t>
      </w:r>
      <w:proofErr w:type="spellEnd"/>
      <w:r w:rsidRPr="001A42C5">
        <w:rPr>
          <w:rFonts w:ascii="Arial" w:hAnsi="Arial" w:cs="Arial"/>
        </w:rPr>
        <w:t>, que significa 'seguir'.</w:t>
      </w:r>
    </w:p>
    <w:p w:rsidR="001A42C5" w:rsidRPr="001A42C5" w:rsidRDefault="001A42C5" w:rsidP="001A42C5">
      <w:pPr>
        <w:pStyle w:val="NormalWeb"/>
        <w:shd w:val="clear" w:color="auto" w:fill="FFFFFF"/>
        <w:spacing w:before="0" w:beforeAutospacing="0" w:after="300" w:afterAutospacing="0" w:line="276" w:lineRule="auto"/>
        <w:textAlignment w:val="top"/>
        <w:rPr>
          <w:rFonts w:ascii="Arial" w:hAnsi="Arial" w:cs="Arial"/>
        </w:rPr>
      </w:pPr>
      <w:r w:rsidRPr="001A42C5">
        <w:rPr>
          <w:rFonts w:ascii="Arial" w:hAnsi="Arial" w:cs="Arial"/>
        </w:rPr>
        <w:t>Por ejemplo: "María repitió el año escolar como consecuencia de no haber estudiado". También puede referirse el siguiente ejemplo: "El buen clima trajo como consecuencia una buena cosecha".</w:t>
      </w:r>
    </w:p>
    <w:p w:rsidR="001A42C5" w:rsidRPr="001A42C5" w:rsidRDefault="001A42C5" w:rsidP="001A42C5">
      <w:pPr>
        <w:pStyle w:val="NormalWeb"/>
        <w:shd w:val="clear" w:color="auto" w:fill="FFFFFF"/>
        <w:spacing w:before="0" w:beforeAutospacing="0" w:after="300" w:afterAutospacing="0" w:line="276" w:lineRule="auto"/>
        <w:textAlignment w:val="top"/>
        <w:rPr>
          <w:rFonts w:ascii="Arial" w:hAnsi="Arial" w:cs="Arial"/>
        </w:rPr>
      </w:pPr>
      <w:r w:rsidRPr="001A42C5">
        <w:rPr>
          <w:rFonts w:ascii="Arial" w:hAnsi="Arial" w:cs="Arial"/>
        </w:rPr>
        <w:t>Así, toda acción tiene por efecto una consecuencia, sea de tipo positiva o negativa. En términos humanos y sociales, los individuos son responsables por las consecuencias de sus actos o decisiones.</w:t>
      </w:r>
    </w:p>
    <w:p w:rsidR="001A42C5" w:rsidRDefault="001A42C5" w:rsidP="00F67B9F">
      <w:pPr>
        <w:pStyle w:val="NormalWeb"/>
        <w:shd w:val="clear" w:color="auto" w:fill="FFFFFF"/>
        <w:spacing w:before="0" w:beforeAutospacing="0" w:after="0" w:afterAutospacing="0"/>
        <w:textAlignment w:val="top"/>
        <w:rPr>
          <w:rFonts w:ascii="Arial" w:hAnsi="Arial" w:cs="Arial"/>
          <w:color w:val="404040"/>
        </w:rPr>
      </w:pPr>
    </w:p>
    <w:p w:rsidR="001A42C5" w:rsidRPr="001A42C5" w:rsidRDefault="001A42C5" w:rsidP="00F67B9F">
      <w:pPr>
        <w:pStyle w:val="NormalWeb"/>
        <w:shd w:val="clear" w:color="auto" w:fill="FFFFFF"/>
        <w:spacing w:before="0" w:beforeAutospacing="0" w:after="0" w:afterAutospacing="0"/>
        <w:textAlignment w:val="top"/>
        <w:rPr>
          <w:rFonts w:ascii="Arial" w:hAnsi="Arial" w:cs="Arial"/>
          <w:color w:val="404040"/>
          <w:sz w:val="28"/>
          <w:szCs w:val="28"/>
        </w:rPr>
      </w:pPr>
      <w:hyperlink r:id="rId6" w:history="1">
        <w:r w:rsidRPr="001A42C5">
          <w:rPr>
            <w:rStyle w:val="Hipervnculo"/>
            <w:rFonts w:ascii="Arial" w:hAnsi="Arial" w:cs="Arial"/>
            <w:sz w:val="28"/>
            <w:szCs w:val="28"/>
          </w:rPr>
          <w:t>https://www.significados.com/causa/</w:t>
        </w:r>
      </w:hyperlink>
    </w:p>
    <w:p w:rsidR="001A42C5" w:rsidRPr="001A42C5" w:rsidRDefault="001A42C5" w:rsidP="00F67B9F">
      <w:pPr>
        <w:pStyle w:val="NormalWeb"/>
        <w:shd w:val="clear" w:color="auto" w:fill="FFFFFF"/>
        <w:spacing w:before="0" w:beforeAutospacing="0" w:after="0" w:afterAutospacing="0"/>
        <w:textAlignment w:val="top"/>
        <w:rPr>
          <w:rFonts w:ascii="Arial" w:hAnsi="Arial" w:cs="Arial"/>
          <w:color w:val="404040"/>
          <w:sz w:val="28"/>
          <w:szCs w:val="28"/>
        </w:rPr>
      </w:pPr>
    </w:p>
    <w:p w:rsidR="00F67B9F" w:rsidRPr="001A42C5" w:rsidRDefault="001A42C5" w:rsidP="00F67B9F">
      <w:pPr>
        <w:rPr>
          <w:rFonts w:ascii="Arial" w:hAnsi="Arial" w:cs="Arial"/>
          <w:color w:val="000000"/>
          <w:sz w:val="28"/>
          <w:szCs w:val="28"/>
          <w:shd w:val="clear" w:color="auto" w:fill="FCFCFC"/>
        </w:rPr>
      </w:pPr>
      <w:hyperlink r:id="rId7" w:history="1">
        <w:r w:rsidRPr="001A42C5">
          <w:rPr>
            <w:rStyle w:val="Hipervnculo"/>
            <w:rFonts w:ascii="Arial" w:hAnsi="Arial" w:cs="Arial"/>
            <w:sz w:val="28"/>
            <w:szCs w:val="28"/>
            <w:shd w:val="clear" w:color="auto" w:fill="FCFCFC"/>
          </w:rPr>
          <w:t>https://www.significados.com/consecuencia/</w:t>
        </w:r>
      </w:hyperlink>
    </w:p>
    <w:p w:rsidR="001A42C5" w:rsidRPr="001A42C5" w:rsidRDefault="001A42C5" w:rsidP="00F67B9F">
      <w:pPr>
        <w:rPr>
          <w:rFonts w:ascii="Arial" w:hAnsi="Arial" w:cs="Arial"/>
          <w:color w:val="000000"/>
          <w:sz w:val="28"/>
          <w:szCs w:val="28"/>
          <w:shd w:val="clear" w:color="auto" w:fill="FCFCFC"/>
        </w:rPr>
      </w:pPr>
    </w:p>
    <w:p w:rsidR="00F67B9F" w:rsidRDefault="00F67B9F" w:rsidP="00F67B9F">
      <w:pPr>
        <w:rPr>
          <w:rFonts w:ascii="Arial" w:hAnsi="Arial" w:cs="Arial"/>
          <w:b/>
          <w:color w:val="000000"/>
          <w:sz w:val="28"/>
          <w:szCs w:val="24"/>
          <w:shd w:val="clear" w:color="auto" w:fill="FCFCFC"/>
        </w:rPr>
      </w:pPr>
    </w:p>
    <w:p w:rsidR="001A42C5" w:rsidRDefault="001A42C5" w:rsidP="00F76EBC">
      <w:pPr>
        <w:jc w:val="center"/>
        <w:rPr>
          <w:rFonts w:ascii="Arial" w:hAnsi="Arial" w:cs="Arial"/>
          <w:b/>
          <w:color w:val="000000"/>
          <w:sz w:val="28"/>
          <w:szCs w:val="24"/>
          <w:shd w:val="clear" w:color="auto" w:fill="FCFCFC"/>
        </w:rPr>
      </w:pPr>
    </w:p>
    <w:p w:rsidR="001A42C5" w:rsidRDefault="001A42C5" w:rsidP="00F76EBC">
      <w:pPr>
        <w:jc w:val="center"/>
        <w:rPr>
          <w:rFonts w:ascii="Arial" w:hAnsi="Arial" w:cs="Arial"/>
          <w:b/>
          <w:color w:val="000000"/>
          <w:sz w:val="28"/>
          <w:szCs w:val="24"/>
          <w:shd w:val="clear" w:color="auto" w:fill="FCFCFC"/>
        </w:rPr>
      </w:pPr>
    </w:p>
    <w:p w:rsidR="00F67B9F" w:rsidRPr="00F67B9F" w:rsidRDefault="00F67B9F" w:rsidP="00F76EBC">
      <w:pPr>
        <w:jc w:val="center"/>
        <w:rPr>
          <w:rFonts w:ascii="Arial" w:hAnsi="Arial" w:cs="Arial"/>
          <w:b/>
          <w:color w:val="000000"/>
          <w:sz w:val="28"/>
          <w:szCs w:val="24"/>
          <w:shd w:val="clear" w:color="auto" w:fill="FCFCFC"/>
        </w:rPr>
      </w:pPr>
      <w:r w:rsidRPr="00F67B9F">
        <w:rPr>
          <w:rFonts w:ascii="Arial" w:hAnsi="Arial" w:cs="Arial"/>
          <w:b/>
          <w:color w:val="000000"/>
          <w:sz w:val="28"/>
          <w:szCs w:val="24"/>
          <w:shd w:val="clear" w:color="auto" w:fill="FCFCFC"/>
        </w:rPr>
        <w:lastRenderedPageBreak/>
        <w:t xml:space="preserve"> </w:t>
      </w:r>
    </w:p>
    <w:p w:rsidR="001A42C5" w:rsidRDefault="00543E89" w:rsidP="00543E89">
      <w:pPr>
        <w:shd w:val="clear" w:color="auto" w:fill="FF7D25"/>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Martes 15</w:t>
      </w:r>
      <w:r w:rsidR="001A42C5" w:rsidRPr="00F67B9F">
        <w:rPr>
          <w:rFonts w:ascii="Arial" w:hAnsi="Arial" w:cs="Arial"/>
          <w:b/>
          <w:color w:val="000000"/>
          <w:sz w:val="28"/>
          <w:szCs w:val="24"/>
          <w:shd w:val="clear" w:color="auto" w:fill="FCFCFC"/>
        </w:rPr>
        <w:t xml:space="preserve"> de junio</w:t>
      </w:r>
    </w:p>
    <w:p w:rsidR="001A42C5" w:rsidRDefault="001A42C5" w:rsidP="00CC3DAB">
      <w:pPr>
        <w:jc w:val="center"/>
        <w:rPr>
          <w:rFonts w:ascii="Arial" w:hAnsi="Arial" w:cs="Arial"/>
          <w:b/>
          <w:color w:val="000000"/>
          <w:sz w:val="28"/>
          <w:szCs w:val="24"/>
          <w:shd w:val="clear" w:color="auto" w:fill="FCFCFC"/>
        </w:rPr>
      </w:pPr>
    </w:p>
    <w:p w:rsidR="00CE788A" w:rsidRPr="00CE788A" w:rsidRDefault="00CC3DAB" w:rsidP="00CC3DAB">
      <w:pPr>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 xml:space="preserve">Actividad: </w:t>
      </w:r>
      <w:r w:rsidR="00CE788A" w:rsidRPr="00CE788A">
        <w:rPr>
          <w:rFonts w:ascii="Arial" w:hAnsi="Arial" w:cs="Arial"/>
          <w:b/>
          <w:color w:val="000000"/>
          <w:sz w:val="28"/>
          <w:szCs w:val="24"/>
          <w:shd w:val="clear" w:color="auto" w:fill="FCFCFC"/>
        </w:rPr>
        <w:t>¿Dónde viven?</w:t>
      </w:r>
    </w:p>
    <w:p w:rsidR="00CE788A" w:rsidRPr="009B58B2" w:rsidRDefault="00CE788A" w:rsidP="009B58B2">
      <w:pPr>
        <w:pStyle w:val="NormalWeb"/>
        <w:shd w:val="clear" w:color="auto" w:fill="F4F4F4"/>
        <w:spacing w:before="0" w:beforeAutospacing="0" w:after="150" w:afterAutospacing="0" w:line="276" w:lineRule="auto"/>
        <w:rPr>
          <w:rFonts w:ascii="Arial" w:hAnsi="Arial" w:cs="Arial"/>
        </w:rPr>
      </w:pPr>
      <w:r w:rsidRPr="009B58B2">
        <w:rPr>
          <w:rFonts w:ascii="Arial" w:hAnsi="Arial" w:cs="Arial"/>
        </w:rPr>
        <w:t>Los insectos son animales </w:t>
      </w:r>
      <w:r w:rsidRPr="009B58B2">
        <w:rPr>
          <w:rStyle w:val="Textoennegrita"/>
          <w:rFonts w:ascii="Arial" w:hAnsi="Arial" w:cs="Arial"/>
        </w:rPr>
        <w:t>invertebrados</w:t>
      </w:r>
      <w:r w:rsidRPr="009B58B2">
        <w:rPr>
          <w:rFonts w:ascii="Arial" w:hAnsi="Arial" w:cs="Arial"/>
        </w:rPr>
        <w:t> del filo de los artrópodos.</w:t>
      </w:r>
      <w:r w:rsidRPr="009B58B2">
        <w:rPr>
          <w:rStyle w:val="Textoennegrita"/>
          <w:rFonts w:ascii="Arial" w:hAnsi="Arial" w:cs="Arial"/>
        </w:rPr>
        <w:t> Comprenden el grupo de animales más diverso de la Tierra </w:t>
      </w:r>
      <w:r w:rsidRPr="009B58B2">
        <w:rPr>
          <w:rFonts w:ascii="Arial" w:hAnsi="Arial" w:cs="Arial"/>
        </w:rPr>
        <w:t>de los que se conocen aproximadamente </w:t>
      </w:r>
      <w:r w:rsidRPr="009B58B2">
        <w:rPr>
          <w:rStyle w:val="Textoennegrita"/>
          <w:rFonts w:ascii="Arial" w:hAnsi="Arial" w:cs="Arial"/>
        </w:rPr>
        <w:t>un millón de especies diferentes</w:t>
      </w:r>
      <w:r w:rsidRPr="009B58B2">
        <w:rPr>
          <w:rFonts w:ascii="Arial" w:hAnsi="Arial" w:cs="Arial"/>
        </w:rPr>
        <w:t>, cada una de ellas con una cantidad de miembros muy abundante. También se cree que aún quedan por describir unos 30 millones de especies más. Pueden encontrarse en casi todos los lugares del planeta, aunque solo un pequeño número de especies ha conseguido adaptarse a la vida en los </w:t>
      </w:r>
      <w:hyperlink r:id="rId8" w:history="1">
        <w:r w:rsidRPr="009B58B2">
          <w:rPr>
            <w:rStyle w:val="Hipervnculo"/>
            <w:rFonts w:ascii="Arial" w:hAnsi="Arial" w:cs="Arial"/>
            <w:color w:val="auto"/>
          </w:rPr>
          <w:t>océanos</w:t>
        </w:r>
      </w:hyperlink>
      <w:r w:rsidRPr="009B58B2">
        <w:rPr>
          <w:rFonts w:ascii="Arial" w:hAnsi="Arial" w:cs="Arial"/>
        </w:rPr>
        <w:t>.  Los insectos no solo presentan una gran diversidad, sino que también son increíblemente abundantes. Algunas estimaciones hablan que existen 200 millones de insectos por cada ser humano. </w:t>
      </w:r>
    </w:p>
    <w:p w:rsidR="00CE788A" w:rsidRDefault="00CE788A" w:rsidP="009B58B2">
      <w:pPr>
        <w:pStyle w:val="NormalWeb"/>
        <w:shd w:val="clear" w:color="auto" w:fill="F4F4F4"/>
        <w:spacing w:before="0" w:beforeAutospacing="0" w:after="150" w:afterAutospacing="0" w:line="276" w:lineRule="auto"/>
        <w:rPr>
          <w:rFonts w:ascii="Arial" w:hAnsi="Arial" w:cs="Arial"/>
        </w:rPr>
      </w:pPr>
      <w:r w:rsidRPr="009B58B2">
        <w:rPr>
          <w:rFonts w:ascii="Arial" w:hAnsi="Arial" w:cs="Arial"/>
        </w:rPr>
        <w:t>Se caracterizan por tener </w:t>
      </w:r>
      <w:r w:rsidRPr="009B58B2">
        <w:rPr>
          <w:rStyle w:val="Textoennegrita"/>
          <w:rFonts w:ascii="Arial" w:hAnsi="Arial" w:cs="Arial"/>
        </w:rPr>
        <w:t>dos antenas, seis patas y dos alas</w:t>
      </w:r>
      <w:r w:rsidRPr="009B58B2">
        <w:rPr>
          <w:rFonts w:ascii="Arial" w:hAnsi="Arial" w:cs="Arial"/>
        </w:rPr>
        <w:t>, a pesar de que en ocasiones no les sirven para volar. Tienen el cuerpo dividido en tres partes: cabeza, tórax y abdomen y en algún momento de su vida, por lo general cuando pasan a la etapa adulta, experimentan un cambio drástico llamado </w:t>
      </w:r>
      <w:r w:rsidRPr="009B58B2">
        <w:rPr>
          <w:rStyle w:val="Textoennegrita"/>
          <w:rFonts w:ascii="Arial" w:hAnsi="Arial" w:cs="Arial"/>
        </w:rPr>
        <w:t>metamorfosis</w:t>
      </w:r>
      <w:r w:rsidRPr="009B58B2">
        <w:rPr>
          <w:rFonts w:ascii="Arial" w:hAnsi="Arial" w:cs="Arial"/>
        </w:rPr>
        <w:t>. </w:t>
      </w:r>
    </w:p>
    <w:p w:rsidR="00F67B9F" w:rsidRDefault="00F67B9F" w:rsidP="009B58B2">
      <w:pPr>
        <w:pStyle w:val="NormalWeb"/>
        <w:shd w:val="clear" w:color="auto" w:fill="F4F4F4"/>
        <w:spacing w:before="0" w:beforeAutospacing="0" w:after="150" w:afterAutospacing="0" w:line="276" w:lineRule="auto"/>
        <w:rPr>
          <w:rFonts w:ascii="Arial" w:hAnsi="Arial" w:cs="Arial"/>
        </w:rPr>
      </w:pPr>
      <w:hyperlink r:id="rId9" w:history="1">
        <w:r w:rsidRPr="00AA103B">
          <w:rPr>
            <w:rStyle w:val="Hipervnculo"/>
            <w:rFonts w:ascii="Arial" w:hAnsi="Arial" w:cs="Arial"/>
          </w:rPr>
          <w:t>https://www.nationalgeographic.com.es/animales/insectos</w:t>
        </w:r>
      </w:hyperlink>
    </w:p>
    <w:p w:rsidR="00F67B9F" w:rsidRPr="009B58B2" w:rsidRDefault="00F67B9F" w:rsidP="009B58B2">
      <w:pPr>
        <w:pStyle w:val="NormalWeb"/>
        <w:shd w:val="clear" w:color="auto" w:fill="F4F4F4"/>
        <w:spacing w:before="0" w:beforeAutospacing="0" w:after="150" w:afterAutospacing="0" w:line="276" w:lineRule="auto"/>
        <w:rPr>
          <w:rFonts w:ascii="Arial" w:hAnsi="Arial" w:cs="Arial"/>
        </w:rPr>
      </w:pPr>
    </w:p>
    <w:p w:rsidR="00CE788A" w:rsidRPr="009B58B2" w:rsidRDefault="00CE788A" w:rsidP="00CE788A">
      <w:pPr>
        <w:pStyle w:val="NormalWeb"/>
        <w:shd w:val="clear" w:color="auto" w:fill="F4F4F4"/>
        <w:spacing w:before="0" w:beforeAutospacing="0" w:after="150" w:afterAutospacing="0"/>
        <w:rPr>
          <w:rFonts w:ascii="Arial" w:hAnsi="Arial" w:cs="Arial"/>
        </w:rPr>
      </w:pPr>
    </w:p>
    <w:p w:rsidR="00CE788A" w:rsidRDefault="00CC3DAB" w:rsidP="00543E89">
      <w:pPr>
        <w:pStyle w:val="NormalWeb"/>
        <w:shd w:val="clear" w:color="auto" w:fill="F4F4F4"/>
        <w:spacing w:before="0" w:beforeAutospacing="0" w:after="150" w:afterAutospacing="0"/>
        <w:jc w:val="center"/>
        <w:rPr>
          <w:rFonts w:ascii="Arial" w:hAnsi="Arial" w:cs="Arial"/>
          <w:b/>
          <w:sz w:val="28"/>
        </w:rPr>
      </w:pPr>
      <w:r>
        <w:rPr>
          <w:rFonts w:ascii="Arial" w:hAnsi="Arial" w:cs="Arial"/>
          <w:b/>
          <w:color w:val="000000"/>
          <w:sz w:val="28"/>
          <w:shd w:val="clear" w:color="auto" w:fill="FCFCFC"/>
        </w:rPr>
        <w:t xml:space="preserve">Actividad: </w:t>
      </w:r>
      <w:r w:rsidR="00543E89" w:rsidRPr="00543E89">
        <w:rPr>
          <w:rFonts w:ascii="Arial" w:hAnsi="Arial" w:cs="Arial"/>
          <w:b/>
          <w:sz w:val="28"/>
        </w:rPr>
        <w:t>Pócimas mágicas</w:t>
      </w:r>
    </w:p>
    <w:p w:rsidR="00543E89" w:rsidRDefault="00543E89" w:rsidP="00543E89">
      <w:pPr>
        <w:pStyle w:val="NormalWeb"/>
        <w:shd w:val="clear" w:color="auto" w:fill="F4F4F4"/>
        <w:spacing w:before="0" w:beforeAutospacing="0" w:after="150" w:afterAutospacing="0"/>
        <w:rPr>
          <w:rFonts w:ascii="Arial" w:hAnsi="Arial" w:cs="Arial"/>
          <w:b/>
          <w:sz w:val="28"/>
        </w:rPr>
      </w:pPr>
    </w:p>
    <w:p w:rsidR="00543E89" w:rsidRDefault="00543E89" w:rsidP="00543E89">
      <w:pPr>
        <w:pStyle w:val="NormalWeb"/>
        <w:shd w:val="clear" w:color="auto" w:fill="F4F4F4"/>
        <w:spacing w:before="0" w:beforeAutospacing="0" w:after="150" w:afterAutospacing="0"/>
        <w:rPr>
          <w:rFonts w:ascii="Arial" w:hAnsi="Arial" w:cs="Arial"/>
          <w:b/>
          <w:sz w:val="28"/>
        </w:rPr>
      </w:pPr>
      <w:r>
        <w:rPr>
          <w:rFonts w:ascii="Arial" w:hAnsi="Arial" w:cs="Arial"/>
          <w:b/>
          <w:sz w:val="28"/>
        </w:rPr>
        <w:t>¿Qué son las medidas no convencionales?</w:t>
      </w:r>
    </w:p>
    <w:p w:rsidR="00543E89" w:rsidRPr="00543E89" w:rsidRDefault="00543E89" w:rsidP="00543E89">
      <w:pPr>
        <w:pStyle w:val="NormalWeb"/>
        <w:shd w:val="clear" w:color="auto" w:fill="F4F4F4"/>
        <w:spacing w:before="0" w:beforeAutospacing="0" w:after="150" w:afterAutospacing="0" w:line="276" w:lineRule="auto"/>
        <w:rPr>
          <w:rFonts w:ascii="Arial" w:hAnsi="Arial" w:cs="Arial"/>
        </w:rPr>
      </w:pPr>
      <w:r w:rsidRPr="00543E89">
        <w:rPr>
          <w:rFonts w:ascii="Arial" w:hAnsi="Arial" w:cs="Arial"/>
        </w:rPr>
        <w:t>Las medidas no convencionales son aquellas que se realizan sin usar los patrones de aceptados por la mayoría de las personas, es decir, los patrones estándar de medición.</w:t>
      </w:r>
    </w:p>
    <w:p w:rsidR="00CE788A" w:rsidRDefault="00543E89" w:rsidP="00543E89">
      <w:pPr>
        <w:spacing w:line="276" w:lineRule="auto"/>
        <w:jc w:val="both"/>
        <w:rPr>
          <w:rFonts w:ascii="Arial" w:hAnsi="Arial" w:cs="Arial"/>
          <w:color w:val="000000"/>
          <w:sz w:val="24"/>
          <w:szCs w:val="24"/>
          <w:shd w:val="clear" w:color="auto" w:fill="FCFCFC"/>
        </w:rPr>
      </w:pPr>
      <w:r w:rsidRPr="00543E89">
        <w:rPr>
          <w:rFonts w:ascii="Arial" w:hAnsi="Arial" w:cs="Arial"/>
          <w:color w:val="000000"/>
          <w:sz w:val="24"/>
          <w:szCs w:val="24"/>
          <w:shd w:val="clear" w:color="auto" w:fill="FCFCFC"/>
        </w:rPr>
        <w:t>Las unidades de medidas no convencionales son las que no están en el sistema internacional de unidades Ejemplos de medidas no convencionales Para medir la longitud podemos utilizar: pasos, pies, estambre, palitos de madera, etc. ... Para medir la masa utilizamos: una balanza, las manos, etc.</w:t>
      </w:r>
    </w:p>
    <w:p w:rsidR="00CC3DAB" w:rsidRDefault="00CC3DAB" w:rsidP="00543E89">
      <w:pPr>
        <w:spacing w:line="276" w:lineRule="auto"/>
        <w:jc w:val="both"/>
        <w:rPr>
          <w:rFonts w:ascii="Arial" w:hAnsi="Arial" w:cs="Arial"/>
          <w:color w:val="000000"/>
          <w:sz w:val="24"/>
          <w:szCs w:val="24"/>
          <w:shd w:val="clear" w:color="auto" w:fill="FCFCFC"/>
        </w:rPr>
      </w:pPr>
      <w:hyperlink r:id="rId10" w:history="1">
        <w:r w:rsidRPr="00AA103B">
          <w:rPr>
            <w:rStyle w:val="Hipervnculo"/>
            <w:rFonts w:ascii="Arial" w:hAnsi="Arial" w:cs="Arial"/>
            <w:sz w:val="24"/>
            <w:szCs w:val="24"/>
            <w:shd w:val="clear" w:color="auto" w:fill="FCFCFC"/>
          </w:rPr>
          <w:t>https://bit.ly/3gxkNbn</w:t>
        </w:r>
      </w:hyperlink>
    </w:p>
    <w:p w:rsidR="00CC3DAB" w:rsidRDefault="00CC3DAB" w:rsidP="00543E89">
      <w:pPr>
        <w:spacing w:line="276" w:lineRule="auto"/>
        <w:jc w:val="both"/>
        <w:rPr>
          <w:rFonts w:ascii="Arial" w:hAnsi="Arial" w:cs="Arial"/>
          <w:color w:val="000000"/>
          <w:sz w:val="24"/>
          <w:szCs w:val="24"/>
          <w:shd w:val="clear" w:color="auto" w:fill="FCFCFC"/>
        </w:rPr>
      </w:pPr>
    </w:p>
    <w:p w:rsidR="00CC3DAB" w:rsidRDefault="00CC3DAB" w:rsidP="00A83679">
      <w:pPr>
        <w:shd w:val="clear" w:color="auto" w:fill="92D050"/>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lastRenderedPageBreak/>
        <w:t>Jueves</w:t>
      </w:r>
      <w:r w:rsidR="00A83679">
        <w:rPr>
          <w:rFonts w:ascii="Arial" w:hAnsi="Arial" w:cs="Arial"/>
          <w:b/>
          <w:color w:val="000000"/>
          <w:sz w:val="28"/>
          <w:szCs w:val="24"/>
          <w:shd w:val="clear" w:color="auto" w:fill="FCFCFC"/>
        </w:rPr>
        <w:t xml:space="preserve"> 17</w:t>
      </w:r>
      <w:r w:rsidRPr="00F67B9F">
        <w:rPr>
          <w:rFonts w:ascii="Arial" w:hAnsi="Arial" w:cs="Arial"/>
          <w:b/>
          <w:color w:val="000000"/>
          <w:sz w:val="28"/>
          <w:szCs w:val="24"/>
          <w:shd w:val="clear" w:color="auto" w:fill="FCFCFC"/>
        </w:rPr>
        <w:t xml:space="preserve"> de junio</w:t>
      </w:r>
    </w:p>
    <w:p w:rsidR="00CC3DAB" w:rsidRDefault="00CC3DAB" w:rsidP="00543E89">
      <w:pPr>
        <w:spacing w:line="276" w:lineRule="auto"/>
        <w:jc w:val="both"/>
        <w:rPr>
          <w:rFonts w:ascii="Arial" w:hAnsi="Arial" w:cs="Arial"/>
          <w:color w:val="000000"/>
          <w:sz w:val="24"/>
          <w:szCs w:val="24"/>
          <w:shd w:val="clear" w:color="auto" w:fill="FCFCFC"/>
        </w:rPr>
      </w:pPr>
    </w:p>
    <w:p w:rsidR="00A83679" w:rsidRDefault="00A83679" w:rsidP="00A83679">
      <w:pPr>
        <w:spacing w:line="276" w:lineRule="auto"/>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 xml:space="preserve">Actividad: </w:t>
      </w:r>
      <w:r w:rsidRPr="00A83679">
        <w:rPr>
          <w:rFonts w:ascii="Arial" w:hAnsi="Arial" w:cs="Arial"/>
          <w:b/>
          <w:color w:val="000000"/>
          <w:sz w:val="28"/>
          <w:szCs w:val="24"/>
          <w:shd w:val="clear" w:color="auto" w:fill="FCFCFC"/>
        </w:rPr>
        <w:t xml:space="preserve">Juego de figuras </w:t>
      </w:r>
    </w:p>
    <w:p w:rsidR="00A83679" w:rsidRDefault="00A83679" w:rsidP="00A83679">
      <w:pPr>
        <w:spacing w:line="276" w:lineRule="auto"/>
        <w:rPr>
          <w:rFonts w:ascii="Arial" w:hAnsi="Arial" w:cs="Arial"/>
          <w:b/>
          <w:color w:val="000000"/>
          <w:sz w:val="28"/>
          <w:szCs w:val="24"/>
          <w:shd w:val="clear" w:color="auto" w:fill="FCFCFC"/>
        </w:rPr>
      </w:pPr>
      <w:r w:rsidRPr="00A83679">
        <w:rPr>
          <w:rFonts w:ascii="Arial" w:hAnsi="Arial" w:cs="Arial"/>
          <w:b/>
          <w:color w:val="000000"/>
          <w:sz w:val="28"/>
          <w:szCs w:val="24"/>
          <w:shd w:val="clear" w:color="auto" w:fill="FCFCFC"/>
        </w:rPr>
        <w:t>¿Qué son las Figuras Geométricas?</w:t>
      </w:r>
    </w:p>
    <w:p w:rsidR="00090C2C" w:rsidRPr="00090C2C" w:rsidRDefault="00090C2C" w:rsidP="00090C2C">
      <w:pPr>
        <w:spacing w:line="276" w:lineRule="auto"/>
        <w:jc w:val="both"/>
        <w:rPr>
          <w:rFonts w:ascii="Arial" w:hAnsi="Arial" w:cs="Arial"/>
          <w:color w:val="000000"/>
          <w:sz w:val="24"/>
          <w:szCs w:val="24"/>
          <w:shd w:val="clear" w:color="auto" w:fill="FCFCFC"/>
        </w:rPr>
      </w:pPr>
      <w:r w:rsidRPr="00090C2C">
        <w:rPr>
          <w:rFonts w:ascii="Arial" w:hAnsi="Arial" w:cs="Arial"/>
          <w:color w:val="000000"/>
          <w:sz w:val="24"/>
          <w:szCs w:val="24"/>
          <w:shd w:val="clear" w:color="auto" w:fill="FCFCFC"/>
        </w:rPr>
        <w:t>La Geometría es una de las ramas de las Matemáticas que colabora en la adquisición de los objetivos perseguidos por las leyes educativas y sus profesionales para las etapas a las que van dirigidos los juegos de Mundo Primaria. Entre otros objetivos, se podría decir que se busca la adquisición de conocimientos básicos para manejarnos en nuestra vida y en la sociedad en la que vivimos; a la par que avivar las ganas y la curiosidad de seguir aprendiendo y progresando.</w:t>
      </w:r>
    </w:p>
    <w:p w:rsidR="00A83679" w:rsidRPr="00A83679" w:rsidRDefault="00A83679" w:rsidP="00A83679">
      <w:pPr>
        <w:spacing w:line="276" w:lineRule="auto"/>
        <w:rPr>
          <w:rFonts w:ascii="Arial" w:hAnsi="Arial" w:cs="Arial"/>
          <w:color w:val="000000"/>
          <w:sz w:val="24"/>
          <w:szCs w:val="24"/>
          <w:shd w:val="clear" w:color="auto" w:fill="FCFCFC"/>
        </w:rPr>
      </w:pPr>
      <w:r w:rsidRPr="00A83679">
        <w:rPr>
          <w:rFonts w:ascii="Arial" w:hAnsi="Arial" w:cs="Arial"/>
          <w:color w:val="000000"/>
          <w:sz w:val="24"/>
          <w:szCs w:val="24"/>
          <w:shd w:val="clear" w:color="auto" w:fill="FCFCFC"/>
        </w:rPr>
        <w:t>Las figuras geométricas son superficies delimitadas por líneas (curvas o rectas) o espacios delimitados por superficies. En el primer caso, se está haciendo referencia a polígonos, círculos, circunferencias, elipses…; y, en el segundo caso, se está hablando de poliedros.</w:t>
      </w:r>
    </w:p>
    <w:p w:rsidR="00A83679" w:rsidRPr="00A83679" w:rsidRDefault="00A83679" w:rsidP="00A83679">
      <w:pPr>
        <w:spacing w:line="276" w:lineRule="auto"/>
        <w:rPr>
          <w:rFonts w:ascii="Arial" w:hAnsi="Arial" w:cs="Arial"/>
          <w:color w:val="000000"/>
          <w:sz w:val="24"/>
          <w:szCs w:val="24"/>
          <w:shd w:val="clear" w:color="auto" w:fill="FCFCFC"/>
        </w:rPr>
      </w:pPr>
      <w:r w:rsidRPr="00A83679">
        <w:rPr>
          <w:rFonts w:ascii="Arial" w:hAnsi="Arial" w:cs="Arial"/>
          <w:color w:val="000000"/>
          <w:sz w:val="24"/>
          <w:szCs w:val="24"/>
          <w:shd w:val="clear" w:color="auto" w:fill="FCFCFC"/>
        </w:rPr>
        <w:t>Debemos destacar tam</w:t>
      </w:r>
      <w:r>
        <w:rPr>
          <w:rFonts w:ascii="Arial" w:hAnsi="Arial" w:cs="Arial"/>
          <w:color w:val="000000"/>
          <w:sz w:val="24"/>
          <w:szCs w:val="24"/>
          <w:shd w:val="clear" w:color="auto" w:fill="FCFCFC"/>
        </w:rPr>
        <w:t>bién la diferencia entre:</w:t>
      </w:r>
    </w:p>
    <w:p w:rsidR="00A83679" w:rsidRPr="00A83679" w:rsidRDefault="00A83679" w:rsidP="00A83679">
      <w:pPr>
        <w:spacing w:line="276" w:lineRule="auto"/>
        <w:rPr>
          <w:rFonts w:ascii="Arial" w:hAnsi="Arial" w:cs="Arial"/>
          <w:color w:val="000000"/>
          <w:sz w:val="24"/>
          <w:szCs w:val="24"/>
          <w:shd w:val="clear" w:color="auto" w:fill="FCFCFC"/>
        </w:rPr>
      </w:pPr>
      <w:r>
        <w:rPr>
          <w:rFonts w:ascii="Arial" w:hAnsi="Arial" w:cs="Arial"/>
          <w:color w:val="000000"/>
          <w:sz w:val="24"/>
          <w:szCs w:val="24"/>
          <w:shd w:val="clear" w:color="auto" w:fill="FCFCFC"/>
        </w:rPr>
        <w:t xml:space="preserve">- </w:t>
      </w:r>
      <w:r w:rsidRPr="00A83679">
        <w:rPr>
          <w:rFonts w:ascii="Arial" w:hAnsi="Arial" w:cs="Arial"/>
          <w:color w:val="000000"/>
          <w:sz w:val="24"/>
          <w:szCs w:val="24"/>
          <w:shd w:val="clear" w:color="auto" w:fill="FCFCFC"/>
        </w:rPr>
        <w:t>Líneas curvas cerradas, que serían el círculo y la circunferencia.</w:t>
      </w:r>
    </w:p>
    <w:p w:rsidR="00A83679" w:rsidRDefault="00A83679" w:rsidP="00A83679">
      <w:pPr>
        <w:spacing w:line="276" w:lineRule="auto"/>
        <w:rPr>
          <w:rFonts w:ascii="Arial" w:hAnsi="Arial" w:cs="Arial"/>
          <w:color w:val="000000"/>
          <w:sz w:val="24"/>
          <w:szCs w:val="24"/>
          <w:shd w:val="clear" w:color="auto" w:fill="FCFCFC"/>
        </w:rPr>
      </w:pPr>
      <w:r>
        <w:rPr>
          <w:rFonts w:ascii="Arial" w:hAnsi="Arial" w:cs="Arial"/>
          <w:color w:val="000000"/>
          <w:sz w:val="24"/>
          <w:szCs w:val="24"/>
          <w:shd w:val="clear" w:color="auto" w:fill="FCFCFC"/>
        </w:rPr>
        <w:t xml:space="preserve">- </w:t>
      </w:r>
      <w:r w:rsidRPr="00A83679">
        <w:rPr>
          <w:rFonts w:ascii="Arial" w:hAnsi="Arial" w:cs="Arial"/>
          <w:color w:val="000000"/>
          <w:sz w:val="24"/>
          <w:szCs w:val="24"/>
          <w:shd w:val="clear" w:color="auto" w:fill="FCFCFC"/>
        </w:rPr>
        <w:t>Líneas poligonales cerradas, que son los polígonos.</w:t>
      </w:r>
    </w:p>
    <w:p w:rsidR="00090C2C" w:rsidRDefault="00090C2C" w:rsidP="00A83679">
      <w:pPr>
        <w:spacing w:line="276" w:lineRule="auto"/>
        <w:rPr>
          <w:rFonts w:ascii="Arial" w:hAnsi="Arial" w:cs="Arial"/>
          <w:color w:val="000000"/>
          <w:sz w:val="24"/>
          <w:szCs w:val="24"/>
          <w:shd w:val="clear" w:color="auto" w:fill="FCFCFC"/>
        </w:rPr>
      </w:pPr>
      <w:hyperlink r:id="rId11" w:history="1">
        <w:r w:rsidRPr="00AA103B">
          <w:rPr>
            <w:rStyle w:val="Hipervnculo"/>
            <w:rFonts w:ascii="Arial" w:hAnsi="Arial" w:cs="Arial"/>
            <w:sz w:val="24"/>
            <w:szCs w:val="24"/>
            <w:shd w:val="clear" w:color="auto" w:fill="FCFCFC"/>
          </w:rPr>
          <w:t>https://www.mundoprimaria.com/recursos-matematicas/figuras-geometricas</w:t>
        </w:r>
      </w:hyperlink>
    </w:p>
    <w:p w:rsidR="00090C2C" w:rsidRDefault="00090C2C" w:rsidP="00A83679">
      <w:pPr>
        <w:spacing w:line="276" w:lineRule="auto"/>
        <w:rPr>
          <w:rFonts w:ascii="Arial" w:hAnsi="Arial" w:cs="Arial"/>
          <w:color w:val="000000"/>
          <w:sz w:val="24"/>
          <w:szCs w:val="24"/>
          <w:shd w:val="clear" w:color="auto" w:fill="FCFCFC"/>
        </w:rPr>
      </w:pPr>
    </w:p>
    <w:p w:rsidR="00090C2C" w:rsidRDefault="00090C2C" w:rsidP="00A83679">
      <w:pPr>
        <w:spacing w:line="276" w:lineRule="auto"/>
        <w:rPr>
          <w:rFonts w:ascii="Arial" w:hAnsi="Arial" w:cs="Arial"/>
          <w:color w:val="000000"/>
          <w:sz w:val="24"/>
          <w:szCs w:val="24"/>
          <w:shd w:val="clear" w:color="auto" w:fill="FCFCFC"/>
        </w:rPr>
      </w:pPr>
    </w:p>
    <w:p w:rsidR="00090C2C" w:rsidRDefault="00BB495F" w:rsidP="00090C2C">
      <w:pPr>
        <w:spacing w:line="276" w:lineRule="auto"/>
        <w:jc w:val="center"/>
        <w:rPr>
          <w:rFonts w:ascii="Arial" w:hAnsi="Arial" w:cs="Arial"/>
          <w:b/>
          <w:color w:val="000000"/>
          <w:sz w:val="28"/>
          <w:szCs w:val="24"/>
          <w:shd w:val="clear" w:color="auto" w:fill="FCFCFC"/>
        </w:rPr>
      </w:pPr>
      <w:r>
        <w:rPr>
          <w:rFonts w:ascii="Arial" w:hAnsi="Arial" w:cs="Arial"/>
          <w:b/>
          <w:color w:val="000000"/>
          <w:sz w:val="28"/>
          <w:szCs w:val="24"/>
          <w:shd w:val="clear" w:color="auto" w:fill="FCFCFC"/>
        </w:rPr>
        <w:t>Actividad: La historia continuara</w:t>
      </w:r>
    </w:p>
    <w:p w:rsidR="00BB495F" w:rsidRPr="00BB495F" w:rsidRDefault="00BB495F" w:rsidP="00BB495F">
      <w:pPr>
        <w:spacing w:line="276" w:lineRule="auto"/>
        <w:rPr>
          <w:rFonts w:ascii="Arial" w:hAnsi="Arial" w:cs="Arial"/>
          <w:color w:val="000000"/>
          <w:sz w:val="24"/>
          <w:szCs w:val="24"/>
          <w:shd w:val="clear" w:color="auto" w:fill="FCFCFC"/>
        </w:rPr>
      </w:pPr>
      <w:r w:rsidRPr="00BB495F">
        <w:rPr>
          <w:rFonts w:ascii="Arial" w:hAnsi="Arial" w:cs="Arial"/>
          <w:color w:val="000000"/>
          <w:sz w:val="24"/>
          <w:szCs w:val="24"/>
          <w:shd w:val="clear" w:color="auto" w:fill="FCFCFC"/>
        </w:rPr>
        <w:t>La expresión oral acelera el desarrollo integral del niño, facilitando su adquisición en los diferentes campos del aprendizaje. Es por ello que debe ocupar el centro del interés de toda acción directriz docente, brindando frecuentes y sucesivas oportunidades para que el niño ejercite su expresión oral.</w:t>
      </w:r>
    </w:p>
    <w:p w:rsidR="00BB495F" w:rsidRDefault="00BB495F" w:rsidP="00BB495F">
      <w:pPr>
        <w:spacing w:line="276" w:lineRule="auto"/>
        <w:rPr>
          <w:rFonts w:ascii="Arial" w:hAnsi="Arial" w:cs="Arial"/>
          <w:sz w:val="24"/>
        </w:rPr>
      </w:pPr>
      <w:r w:rsidRPr="00BB495F">
        <w:rPr>
          <w:rFonts w:ascii="Arial" w:hAnsi="Arial" w:cs="Arial"/>
          <w:sz w:val="24"/>
        </w:rPr>
        <w:t>La importancia de esta inocente práctica, que ha sido realizada de manera intuitiva a través de generaciones, ha logrado un asidero teórico en las últimas décadas, que se han centrado en el positivo impacto que tiene el cuento infantil sobre el despliegue de diversas áreas del desarrollo.</w:t>
      </w:r>
    </w:p>
    <w:p w:rsidR="00BB495F" w:rsidRDefault="00BB495F" w:rsidP="00BB495F">
      <w:pPr>
        <w:spacing w:line="276" w:lineRule="auto"/>
        <w:rPr>
          <w:rFonts w:ascii="Arial" w:hAnsi="Arial" w:cs="Arial"/>
          <w:sz w:val="24"/>
        </w:rPr>
      </w:pPr>
    </w:p>
    <w:p w:rsidR="00BB495F" w:rsidRPr="00BB495F" w:rsidRDefault="00BB495F" w:rsidP="00BB495F">
      <w:pPr>
        <w:spacing w:line="276" w:lineRule="auto"/>
        <w:rPr>
          <w:rFonts w:ascii="Arial" w:hAnsi="Arial" w:cs="Arial"/>
          <w:color w:val="000000"/>
          <w:sz w:val="24"/>
          <w:szCs w:val="24"/>
          <w:shd w:val="clear" w:color="auto" w:fill="FCFCFC"/>
        </w:rPr>
      </w:pPr>
      <w:hyperlink r:id="rId12" w:history="1">
        <w:r w:rsidRPr="00BB495F">
          <w:rPr>
            <w:rStyle w:val="Hipervnculo"/>
            <w:rFonts w:ascii="Arial" w:hAnsi="Arial" w:cs="Arial"/>
            <w:sz w:val="24"/>
            <w:szCs w:val="24"/>
            <w:shd w:val="clear" w:color="auto" w:fill="FCFCFC"/>
          </w:rPr>
          <w:t>https://www.redalyc.org/pdf/5217/521751974012.pdf</w:t>
        </w:r>
      </w:hyperlink>
      <w:bookmarkStart w:id="0" w:name="_GoBack"/>
      <w:bookmarkEnd w:id="0"/>
    </w:p>
    <w:sectPr w:rsidR="00BB495F" w:rsidRPr="00BB495F" w:rsidSect="002E3B57">
      <w:pgSz w:w="12240" w:h="15840"/>
      <w:pgMar w:top="1417" w:right="1701" w:bottom="1417" w:left="1701" w:header="708" w:footer="708" w:gutter="0"/>
      <w:pgBorders w:offsetFrom="page">
        <w:top w:val="triple" w:sz="12" w:space="24" w:color="000000" w:themeColor="text1"/>
        <w:left w:val="triple" w:sz="12" w:space="24" w:color="000000" w:themeColor="text1"/>
        <w:bottom w:val="triple" w:sz="12" w:space="24" w:color="000000" w:themeColor="text1"/>
        <w:right w:val="triple"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70128"/>
    <w:multiLevelType w:val="hybridMultilevel"/>
    <w:tmpl w:val="2722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EF1E14"/>
    <w:multiLevelType w:val="hybridMultilevel"/>
    <w:tmpl w:val="1EE49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44"/>
    <w:rsid w:val="00090C2C"/>
    <w:rsid w:val="00127666"/>
    <w:rsid w:val="001A42C5"/>
    <w:rsid w:val="002E3B57"/>
    <w:rsid w:val="00504484"/>
    <w:rsid w:val="00543E89"/>
    <w:rsid w:val="006F4D44"/>
    <w:rsid w:val="009B58B2"/>
    <w:rsid w:val="00A767BC"/>
    <w:rsid w:val="00A83679"/>
    <w:rsid w:val="00BB495F"/>
    <w:rsid w:val="00CC3DAB"/>
    <w:rsid w:val="00CE27F5"/>
    <w:rsid w:val="00CE788A"/>
    <w:rsid w:val="00E9692E"/>
    <w:rsid w:val="00EF7118"/>
    <w:rsid w:val="00F67B9F"/>
    <w:rsid w:val="00F76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6113"/>
  <w15:chartTrackingRefBased/>
  <w15:docId w15:val="{4A6E741C-8B73-4CD5-BBFD-B94AFB8F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A836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EF711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F7118"/>
    <w:rPr>
      <w:b/>
      <w:bCs/>
    </w:rPr>
  </w:style>
  <w:style w:type="character" w:styleId="Hipervnculo">
    <w:name w:val="Hyperlink"/>
    <w:basedOn w:val="Fuentedeprrafopredeter"/>
    <w:uiPriority w:val="99"/>
    <w:unhideWhenUsed/>
    <w:rsid w:val="00EF7118"/>
    <w:rPr>
      <w:color w:val="0000FF"/>
      <w:u w:val="single"/>
    </w:rPr>
  </w:style>
  <w:style w:type="character" w:customStyle="1" w:styleId="Ttulo3Car">
    <w:name w:val="Título 3 Car"/>
    <w:basedOn w:val="Fuentedeprrafopredeter"/>
    <w:link w:val="Ttulo3"/>
    <w:uiPriority w:val="9"/>
    <w:rsid w:val="00EF711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EF71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76EBC"/>
    <w:pPr>
      <w:ind w:left="720"/>
      <w:contextualSpacing/>
    </w:pPr>
  </w:style>
  <w:style w:type="character" w:styleId="nfasis">
    <w:name w:val="Emphasis"/>
    <w:basedOn w:val="Fuentedeprrafopredeter"/>
    <w:uiPriority w:val="20"/>
    <w:qFormat/>
    <w:rsid w:val="001A42C5"/>
    <w:rPr>
      <w:i/>
      <w:iCs/>
    </w:rPr>
  </w:style>
  <w:style w:type="character" w:customStyle="1" w:styleId="Ttulo2Car">
    <w:name w:val="Título 2 Car"/>
    <w:basedOn w:val="Fuentedeprrafopredeter"/>
    <w:link w:val="Ttulo2"/>
    <w:uiPriority w:val="9"/>
    <w:semiHidden/>
    <w:rsid w:val="00A836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048">
      <w:bodyDiv w:val="1"/>
      <w:marLeft w:val="0"/>
      <w:marRight w:val="0"/>
      <w:marTop w:val="0"/>
      <w:marBottom w:val="0"/>
      <w:divBdr>
        <w:top w:val="none" w:sz="0" w:space="0" w:color="auto"/>
        <w:left w:val="none" w:sz="0" w:space="0" w:color="auto"/>
        <w:bottom w:val="none" w:sz="0" w:space="0" w:color="auto"/>
        <w:right w:val="none" w:sz="0" w:space="0" w:color="auto"/>
      </w:divBdr>
    </w:div>
    <w:div w:id="152844505">
      <w:bodyDiv w:val="1"/>
      <w:marLeft w:val="0"/>
      <w:marRight w:val="0"/>
      <w:marTop w:val="0"/>
      <w:marBottom w:val="0"/>
      <w:divBdr>
        <w:top w:val="none" w:sz="0" w:space="0" w:color="auto"/>
        <w:left w:val="none" w:sz="0" w:space="0" w:color="auto"/>
        <w:bottom w:val="none" w:sz="0" w:space="0" w:color="auto"/>
        <w:right w:val="none" w:sz="0" w:space="0" w:color="auto"/>
      </w:divBdr>
    </w:div>
    <w:div w:id="295113625">
      <w:bodyDiv w:val="1"/>
      <w:marLeft w:val="0"/>
      <w:marRight w:val="0"/>
      <w:marTop w:val="0"/>
      <w:marBottom w:val="0"/>
      <w:divBdr>
        <w:top w:val="none" w:sz="0" w:space="0" w:color="auto"/>
        <w:left w:val="none" w:sz="0" w:space="0" w:color="auto"/>
        <w:bottom w:val="none" w:sz="0" w:space="0" w:color="auto"/>
        <w:right w:val="none" w:sz="0" w:space="0" w:color="auto"/>
      </w:divBdr>
      <w:divsChild>
        <w:div w:id="2018266808">
          <w:marLeft w:val="0"/>
          <w:marRight w:val="0"/>
          <w:marTop w:val="0"/>
          <w:marBottom w:val="360"/>
          <w:divBdr>
            <w:top w:val="none" w:sz="0" w:space="0" w:color="auto"/>
            <w:left w:val="none" w:sz="0" w:space="0" w:color="auto"/>
            <w:bottom w:val="none" w:sz="0" w:space="0" w:color="auto"/>
            <w:right w:val="none" w:sz="0" w:space="0" w:color="auto"/>
          </w:divBdr>
        </w:div>
      </w:divsChild>
    </w:div>
    <w:div w:id="345055640">
      <w:bodyDiv w:val="1"/>
      <w:marLeft w:val="0"/>
      <w:marRight w:val="0"/>
      <w:marTop w:val="0"/>
      <w:marBottom w:val="0"/>
      <w:divBdr>
        <w:top w:val="none" w:sz="0" w:space="0" w:color="auto"/>
        <w:left w:val="none" w:sz="0" w:space="0" w:color="auto"/>
        <w:bottom w:val="none" w:sz="0" w:space="0" w:color="auto"/>
        <w:right w:val="none" w:sz="0" w:space="0" w:color="auto"/>
      </w:divBdr>
    </w:div>
    <w:div w:id="388891045">
      <w:bodyDiv w:val="1"/>
      <w:marLeft w:val="0"/>
      <w:marRight w:val="0"/>
      <w:marTop w:val="0"/>
      <w:marBottom w:val="0"/>
      <w:divBdr>
        <w:top w:val="none" w:sz="0" w:space="0" w:color="auto"/>
        <w:left w:val="none" w:sz="0" w:space="0" w:color="auto"/>
        <w:bottom w:val="none" w:sz="0" w:space="0" w:color="auto"/>
        <w:right w:val="none" w:sz="0" w:space="0" w:color="auto"/>
      </w:divBdr>
      <w:divsChild>
        <w:div w:id="400055967">
          <w:marLeft w:val="0"/>
          <w:marRight w:val="0"/>
          <w:marTop w:val="0"/>
          <w:marBottom w:val="360"/>
          <w:divBdr>
            <w:top w:val="none" w:sz="0" w:space="0" w:color="auto"/>
            <w:left w:val="none" w:sz="0" w:space="0" w:color="auto"/>
            <w:bottom w:val="none" w:sz="0" w:space="0" w:color="auto"/>
            <w:right w:val="none" w:sz="0" w:space="0" w:color="auto"/>
          </w:divBdr>
        </w:div>
      </w:divsChild>
    </w:div>
    <w:div w:id="429280266">
      <w:bodyDiv w:val="1"/>
      <w:marLeft w:val="0"/>
      <w:marRight w:val="0"/>
      <w:marTop w:val="0"/>
      <w:marBottom w:val="0"/>
      <w:divBdr>
        <w:top w:val="none" w:sz="0" w:space="0" w:color="auto"/>
        <w:left w:val="none" w:sz="0" w:space="0" w:color="auto"/>
        <w:bottom w:val="none" w:sz="0" w:space="0" w:color="auto"/>
        <w:right w:val="none" w:sz="0" w:space="0" w:color="auto"/>
      </w:divBdr>
    </w:div>
    <w:div w:id="488136676">
      <w:bodyDiv w:val="1"/>
      <w:marLeft w:val="0"/>
      <w:marRight w:val="0"/>
      <w:marTop w:val="0"/>
      <w:marBottom w:val="0"/>
      <w:divBdr>
        <w:top w:val="none" w:sz="0" w:space="0" w:color="auto"/>
        <w:left w:val="none" w:sz="0" w:space="0" w:color="auto"/>
        <w:bottom w:val="none" w:sz="0" w:space="0" w:color="auto"/>
        <w:right w:val="none" w:sz="0" w:space="0" w:color="auto"/>
      </w:divBdr>
    </w:div>
    <w:div w:id="1053844720">
      <w:bodyDiv w:val="1"/>
      <w:marLeft w:val="0"/>
      <w:marRight w:val="0"/>
      <w:marTop w:val="0"/>
      <w:marBottom w:val="0"/>
      <w:divBdr>
        <w:top w:val="none" w:sz="0" w:space="0" w:color="auto"/>
        <w:left w:val="none" w:sz="0" w:space="0" w:color="auto"/>
        <w:bottom w:val="none" w:sz="0" w:space="0" w:color="auto"/>
        <w:right w:val="none" w:sz="0" w:space="0" w:color="auto"/>
      </w:divBdr>
    </w:div>
    <w:div w:id="1115631946">
      <w:bodyDiv w:val="1"/>
      <w:marLeft w:val="0"/>
      <w:marRight w:val="0"/>
      <w:marTop w:val="0"/>
      <w:marBottom w:val="0"/>
      <w:divBdr>
        <w:top w:val="none" w:sz="0" w:space="0" w:color="auto"/>
        <w:left w:val="none" w:sz="0" w:space="0" w:color="auto"/>
        <w:bottom w:val="none" w:sz="0" w:space="0" w:color="auto"/>
        <w:right w:val="none" w:sz="0" w:space="0" w:color="auto"/>
      </w:divBdr>
    </w:div>
    <w:div w:id="1163008911">
      <w:bodyDiv w:val="1"/>
      <w:marLeft w:val="0"/>
      <w:marRight w:val="0"/>
      <w:marTop w:val="0"/>
      <w:marBottom w:val="0"/>
      <w:divBdr>
        <w:top w:val="none" w:sz="0" w:space="0" w:color="auto"/>
        <w:left w:val="none" w:sz="0" w:space="0" w:color="auto"/>
        <w:bottom w:val="none" w:sz="0" w:space="0" w:color="auto"/>
        <w:right w:val="none" w:sz="0" w:space="0" w:color="auto"/>
      </w:divBdr>
    </w:div>
    <w:div w:id="14916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es/temas/ocean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gnificados.com/consecuencia/" TargetMode="External"/><Relationship Id="rId12" Type="http://schemas.openxmlformats.org/officeDocument/2006/relationships/hyperlink" Target="https://www.redalyc.org/pdf/5217/521751974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ificados.com/causa/" TargetMode="External"/><Relationship Id="rId11" Type="http://schemas.openxmlformats.org/officeDocument/2006/relationships/hyperlink" Target="https://www.mundoprimaria.com/recursos-matematicas/figuras-geometricas" TargetMode="External"/><Relationship Id="rId5" Type="http://schemas.openxmlformats.org/officeDocument/2006/relationships/image" Target="media/image1.png"/><Relationship Id="rId10" Type="http://schemas.openxmlformats.org/officeDocument/2006/relationships/hyperlink" Target="https://bit.ly/3gxkNbn" TargetMode="External"/><Relationship Id="rId4" Type="http://schemas.openxmlformats.org/officeDocument/2006/relationships/webSettings" Target="webSettings.xml"/><Relationship Id="rId9" Type="http://schemas.openxmlformats.org/officeDocument/2006/relationships/hyperlink" Target="https://www.nationalgeographic.com.es/animales/insecto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paulina guerrero sanchez</cp:lastModifiedBy>
  <cp:revision>2</cp:revision>
  <dcterms:created xsi:type="dcterms:W3CDTF">2021-06-14T03:42:00Z</dcterms:created>
  <dcterms:modified xsi:type="dcterms:W3CDTF">2021-06-14T03:42:00Z</dcterms:modified>
</cp:coreProperties>
</file>