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87E85" w14:textId="77777777" w:rsidR="002A17C8" w:rsidRPr="005A32BE" w:rsidRDefault="002A17C8" w:rsidP="002A17C8">
      <w:pPr>
        <w:pStyle w:val="CuerpoA"/>
        <w:spacing w:line="360" w:lineRule="auto"/>
        <w:jc w:val="center"/>
        <w:rPr>
          <w:rStyle w:val="Ninguno"/>
          <w:rFonts w:ascii="Times New Roman" w:eastAsia="Arial" w:hAnsi="Times New Roman" w:cs="Times New Roman"/>
          <w:b/>
          <w:bCs/>
        </w:rPr>
      </w:pPr>
      <w:r>
        <w:rPr>
          <w:rStyle w:val="Ninguno"/>
          <w:noProof/>
          <w:lang w:val="es-MX"/>
        </w:rPr>
        <w:drawing>
          <wp:anchor distT="0" distB="0" distL="0" distR="0" simplePos="0" relativeHeight="251659264" behindDoc="1" locked="0" layoutInCell="1" allowOverlap="1" wp14:anchorId="48C8C624" wp14:editId="59663023">
            <wp:simplePos x="0" y="0"/>
            <wp:positionH relativeFrom="column">
              <wp:posOffset>359410</wp:posOffset>
            </wp:positionH>
            <wp:positionV relativeFrom="line">
              <wp:posOffset>-31750</wp:posOffset>
            </wp:positionV>
            <wp:extent cx="1160666" cy="857250"/>
            <wp:effectExtent l="0" t="0" r="0" b="0"/>
            <wp:wrapNone/>
            <wp:docPr id="1073741825" name="officeArt object" descr="Imagen 2"/>
            <wp:cNvGraphicFramePr/>
            <a:graphic xmlns:a="http://schemas.openxmlformats.org/drawingml/2006/main">
              <a:graphicData uri="http://schemas.openxmlformats.org/drawingml/2006/picture">
                <pic:pic xmlns:pic="http://schemas.openxmlformats.org/drawingml/2006/picture">
                  <pic:nvPicPr>
                    <pic:cNvPr id="1073741825" name="Imagen 2" descr="Imagen 2"/>
                    <pic:cNvPicPr>
                      <a:picLocks noChangeAspect="1"/>
                    </pic:cNvPicPr>
                  </pic:nvPicPr>
                  <pic:blipFill>
                    <a:blip r:embed="rId5"/>
                    <a:stretch>
                      <a:fillRect/>
                    </a:stretch>
                  </pic:blipFill>
                  <pic:spPr>
                    <a:xfrm>
                      <a:off x="0" y="0"/>
                      <a:ext cx="1160666" cy="857250"/>
                    </a:xfrm>
                    <a:prstGeom prst="rect">
                      <a:avLst/>
                    </a:prstGeom>
                    <a:ln w="12700" cap="flat">
                      <a:noFill/>
                      <a:miter lim="400000"/>
                    </a:ln>
                    <a:effectLst/>
                  </pic:spPr>
                </pic:pic>
              </a:graphicData>
            </a:graphic>
          </wp:anchor>
        </w:drawing>
      </w:r>
      <w:r>
        <w:rPr>
          <w:rStyle w:val="Ninguno"/>
          <w:rFonts w:ascii="Arial" w:hAnsi="Arial"/>
          <w:b/>
          <w:bCs/>
        </w:rPr>
        <w:t xml:space="preserve">              </w:t>
      </w:r>
      <w:r w:rsidRPr="005A32BE">
        <w:rPr>
          <w:rStyle w:val="Ninguno"/>
          <w:rFonts w:ascii="Times New Roman" w:hAnsi="Times New Roman" w:cs="Times New Roman"/>
          <w:b/>
          <w:bCs/>
        </w:rPr>
        <w:t>ESCUELA NORMAL DE EDUCACION PREESCOLAR</w:t>
      </w:r>
    </w:p>
    <w:p w14:paraId="183AB319" w14:textId="77777777" w:rsidR="002A17C8" w:rsidRPr="005A32BE" w:rsidRDefault="002A17C8" w:rsidP="002A17C8">
      <w:pPr>
        <w:pStyle w:val="CuerpoA"/>
        <w:spacing w:line="360" w:lineRule="auto"/>
        <w:jc w:val="center"/>
        <w:rPr>
          <w:rStyle w:val="Ninguno"/>
          <w:rFonts w:ascii="Times New Roman" w:hAnsi="Times New Roman" w:cs="Times New Roman"/>
        </w:rPr>
      </w:pPr>
      <w:r w:rsidRPr="005A32BE">
        <w:rPr>
          <w:rStyle w:val="Ninguno"/>
          <w:rFonts w:ascii="Times New Roman" w:hAnsi="Times New Roman" w:cs="Times New Roman"/>
          <w:b/>
          <w:bCs/>
        </w:rPr>
        <w:t>Licenciatura en Educación Preescolar</w:t>
      </w:r>
    </w:p>
    <w:p w14:paraId="1EF58673" w14:textId="77777777" w:rsidR="002A17C8" w:rsidRPr="005A32BE" w:rsidRDefault="002A17C8" w:rsidP="002A17C8">
      <w:pPr>
        <w:pStyle w:val="CuerpoA"/>
        <w:spacing w:line="360" w:lineRule="auto"/>
        <w:jc w:val="center"/>
        <w:rPr>
          <w:rStyle w:val="Ninguno"/>
          <w:rFonts w:ascii="Times New Roman" w:eastAsia="Arial" w:hAnsi="Times New Roman" w:cs="Times New Roman"/>
          <w:b/>
          <w:bCs/>
        </w:rPr>
      </w:pPr>
      <w:r w:rsidRPr="005A32BE">
        <w:rPr>
          <w:rStyle w:val="Ninguno"/>
          <w:rFonts w:ascii="Times New Roman" w:hAnsi="Times New Roman" w:cs="Times New Roman"/>
          <w:b/>
          <w:bCs/>
        </w:rPr>
        <w:t>Curso: Forma Espacio y Medida</w:t>
      </w:r>
    </w:p>
    <w:p w14:paraId="4C339E60" w14:textId="77777777" w:rsidR="002A17C8" w:rsidRPr="005A32BE" w:rsidRDefault="002A17C8" w:rsidP="002A17C8">
      <w:pPr>
        <w:pStyle w:val="CuerpoA"/>
        <w:spacing w:line="360" w:lineRule="auto"/>
        <w:jc w:val="center"/>
        <w:rPr>
          <w:rStyle w:val="Ninguno"/>
          <w:rFonts w:ascii="Times New Roman" w:eastAsia="Arial" w:hAnsi="Times New Roman" w:cs="Times New Roman"/>
        </w:rPr>
      </w:pPr>
      <w:r w:rsidRPr="005A32BE">
        <w:rPr>
          <w:rStyle w:val="Ninguno"/>
          <w:rFonts w:ascii="Times New Roman" w:hAnsi="Times New Roman" w:cs="Times New Roman"/>
          <w:b/>
          <w:bCs/>
        </w:rPr>
        <w:t xml:space="preserve">Maestra: </w:t>
      </w:r>
      <w:r w:rsidRPr="005A32BE">
        <w:rPr>
          <w:rStyle w:val="Ninguno"/>
          <w:rFonts w:ascii="Times New Roman" w:hAnsi="Times New Roman" w:cs="Times New Roman"/>
          <w:bCs/>
        </w:rPr>
        <w:t>Cristina Isela Valenzuela Escalera</w:t>
      </w:r>
    </w:p>
    <w:p w14:paraId="734FB658" w14:textId="77777777" w:rsidR="002A17C8" w:rsidRPr="005A32BE" w:rsidRDefault="002A17C8" w:rsidP="002A17C8">
      <w:pPr>
        <w:pStyle w:val="CuerpoA"/>
        <w:spacing w:line="360" w:lineRule="auto"/>
        <w:jc w:val="center"/>
        <w:rPr>
          <w:rStyle w:val="Ninguno"/>
          <w:rFonts w:ascii="Times New Roman" w:eastAsia="Arial" w:hAnsi="Times New Roman" w:cs="Times New Roman"/>
          <w:b/>
          <w:bCs/>
        </w:rPr>
      </w:pPr>
      <w:r w:rsidRPr="005A32BE">
        <w:rPr>
          <w:rStyle w:val="Ninguno"/>
          <w:rFonts w:ascii="Times New Roman" w:hAnsi="Times New Roman" w:cs="Times New Roman"/>
          <w:b/>
          <w:bCs/>
        </w:rPr>
        <w:t>Unidad de aprendizaje III. Las magnitudes y medidas, su enseñanza y aprendizaje en el plan y programa de estudios de educación preescolar</w:t>
      </w:r>
    </w:p>
    <w:p w14:paraId="54133645" w14:textId="77777777" w:rsidR="002A17C8" w:rsidRPr="005A32BE" w:rsidRDefault="002A17C8" w:rsidP="002A17C8">
      <w:pPr>
        <w:pStyle w:val="CuerpoA"/>
        <w:spacing w:line="360" w:lineRule="auto"/>
        <w:jc w:val="center"/>
        <w:rPr>
          <w:rStyle w:val="Ninguno"/>
          <w:rFonts w:ascii="Times New Roman" w:hAnsi="Times New Roman" w:cs="Times New Roman"/>
          <w:bCs/>
        </w:rPr>
      </w:pPr>
      <w:r w:rsidRPr="005A32BE">
        <w:rPr>
          <w:rStyle w:val="Ninguno"/>
          <w:rFonts w:ascii="Times New Roman" w:hAnsi="Times New Roman" w:cs="Times New Roman"/>
          <w:b/>
          <w:bCs/>
        </w:rPr>
        <w:t xml:space="preserve">Tema: </w:t>
      </w:r>
      <w:r w:rsidRPr="005A32BE">
        <w:rPr>
          <w:rStyle w:val="Ninguno"/>
          <w:rFonts w:ascii="Times New Roman" w:hAnsi="Times New Roman" w:cs="Times New Roman"/>
          <w:bCs/>
        </w:rPr>
        <w:t>Análisis de la jornada de observación</w:t>
      </w:r>
    </w:p>
    <w:p w14:paraId="0015C8EA" w14:textId="3DF9F9BD" w:rsidR="002A17C8" w:rsidRPr="005A32BE" w:rsidRDefault="002A17C8" w:rsidP="002A17C8">
      <w:pPr>
        <w:pStyle w:val="CuerpoA"/>
        <w:spacing w:line="360" w:lineRule="auto"/>
        <w:jc w:val="center"/>
        <w:rPr>
          <w:rStyle w:val="Ninguno"/>
          <w:rFonts w:ascii="Times New Roman" w:hAnsi="Times New Roman" w:cs="Times New Roman"/>
          <w:bCs/>
        </w:rPr>
      </w:pPr>
      <w:r w:rsidRPr="005A32BE">
        <w:rPr>
          <w:rStyle w:val="Ninguno"/>
          <w:rFonts w:ascii="Times New Roman" w:hAnsi="Times New Roman" w:cs="Times New Roman"/>
          <w:b/>
          <w:bCs/>
        </w:rPr>
        <w:t>Alumna:</w:t>
      </w:r>
      <w:r w:rsidRPr="005A32BE">
        <w:rPr>
          <w:rStyle w:val="Ninguno"/>
          <w:rFonts w:ascii="Times New Roman" w:hAnsi="Times New Roman" w:cs="Times New Roman"/>
          <w:bCs/>
        </w:rPr>
        <w:t xml:space="preserve"> </w:t>
      </w:r>
      <w:r w:rsidRPr="005A32BE">
        <w:rPr>
          <w:rStyle w:val="Ninguno"/>
          <w:rFonts w:ascii="Times New Roman" w:hAnsi="Times New Roman" w:cs="Times New Roman"/>
          <w:bCs/>
        </w:rPr>
        <w:t>América Michelle Reyes Leza</w:t>
      </w:r>
    </w:p>
    <w:p w14:paraId="5EC9764C" w14:textId="6842B228" w:rsidR="002A17C8" w:rsidRPr="005A32BE" w:rsidRDefault="002A17C8" w:rsidP="002A17C8">
      <w:pPr>
        <w:pStyle w:val="CuerpoA"/>
        <w:spacing w:line="360" w:lineRule="auto"/>
        <w:jc w:val="center"/>
        <w:rPr>
          <w:rStyle w:val="Ninguno"/>
          <w:rFonts w:ascii="Times New Roman" w:hAnsi="Times New Roman" w:cs="Times New Roman"/>
          <w:bCs/>
        </w:rPr>
      </w:pPr>
      <w:r w:rsidRPr="005A32BE">
        <w:rPr>
          <w:rStyle w:val="Ninguno"/>
          <w:rFonts w:ascii="Times New Roman" w:hAnsi="Times New Roman" w:cs="Times New Roman"/>
          <w:b/>
          <w:bCs/>
        </w:rPr>
        <w:t xml:space="preserve">Número de lista: </w:t>
      </w:r>
      <w:r w:rsidRPr="005A32BE">
        <w:rPr>
          <w:rStyle w:val="Ninguno"/>
          <w:rFonts w:ascii="Times New Roman" w:hAnsi="Times New Roman" w:cs="Times New Roman"/>
          <w:bCs/>
        </w:rPr>
        <w:t>11</w:t>
      </w:r>
    </w:p>
    <w:p w14:paraId="71CC31C7" w14:textId="77777777" w:rsidR="002A17C8" w:rsidRPr="005A32BE" w:rsidRDefault="002A17C8" w:rsidP="002A17C8">
      <w:pPr>
        <w:pStyle w:val="CuerpoA"/>
        <w:spacing w:line="360" w:lineRule="auto"/>
        <w:jc w:val="center"/>
        <w:rPr>
          <w:rStyle w:val="Ninguno"/>
          <w:rFonts w:ascii="Times New Roman" w:eastAsia="Arial" w:hAnsi="Times New Roman" w:cs="Times New Roman"/>
          <w:bCs/>
        </w:rPr>
      </w:pPr>
      <w:r w:rsidRPr="005A32BE">
        <w:rPr>
          <w:rStyle w:val="Ninguno"/>
          <w:rFonts w:ascii="Times New Roman" w:hAnsi="Times New Roman" w:cs="Times New Roman"/>
          <w:bCs/>
        </w:rPr>
        <w:t>2° Semestre          Sección: B</w:t>
      </w:r>
    </w:p>
    <w:p w14:paraId="419E838C" w14:textId="77777777" w:rsidR="002A17C8" w:rsidRPr="005A32BE" w:rsidRDefault="002A17C8" w:rsidP="002A17C8">
      <w:pPr>
        <w:pStyle w:val="CuerpoA"/>
        <w:spacing w:line="360" w:lineRule="auto"/>
        <w:jc w:val="center"/>
        <w:rPr>
          <w:rStyle w:val="Ninguno"/>
          <w:rFonts w:ascii="Times New Roman" w:eastAsia="Arial" w:hAnsi="Times New Roman" w:cs="Times New Roman"/>
          <w:b/>
          <w:bCs/>
        </w:rPr>
      </w:pPr>
      <w:r w:rsidRPr="005A32BE">
        <w:rPr>
          <w:rStyle w:val="Ninguno"/>
          <w:rFonts w:ascii="Times New Roman" w:hAnsi="Times New Roman" w:cs="Times New Roman"/>
          <w:b/>
          <w:bCs/>
        </w:rPr>
        <w:t>Competencias profesionales:</w:t>
      </w:r>
    </w:p>
    <w:p w14:paraId="79296D32" w14:textId="77777777" w:rsidR="002A17C8" w:rsidRPr="005A32BE" w:rsidRDefault="002A17C8" w:rsidP="002A17C8">
      <w:pPr>
        <w:pStyle w:val="CuerpoA"/>
        <w:spacing w:line="360" w:lineRule="auto"/>
        <w:jc w:val="center"/>
        <w:rPr>
          <w:rStyle w:val="Ninguno"/>
          <w:rFonts w:ascii="Times New Roman" w:eastAsia="Arial" w:hAnsi="Times New Roman" w:cs="Times New Roman"/>
        </w:rPr>
      </w:pPr>
      <w:r w:rsidRPr="005A32BE">
        <w:rPr>
          <w:rStyle w:val="Ninguno"/>
          <w:rFonts w:ascii="Times New Roman" w:hAnsi="Times New Roman" w:cs="Times New Roman"/>
        </w:rPr>
        <w:t> Aplica el plan y programas de estudio para alcanzar los propósitos educativos y contribuir al pleno desenvolvimiento de las capacidades de sus alumnos.</w:t>
      </w:r>
    </w:p>
    <w:p w14:paraId="454F011D" w14:textId="77777777" w:rsidR="002A17C8" w:rsidRPr="005A32BE" w:rsidRDefault="002A17C8" w:rsidP="002A17C8">
      <w:pPr>
        <w:pStyle w:val="CuerpoA"/>
        <w:spacing w:line="360" w:lineRule="auto"/>
        <w:jc w:val="center"/>
        <w:rPr>
          <w:rStyle w:val="Ninguno"/>
          <w:rFonts w:ascii="Times New Roman" w:eastAsia="Arial" w:hAnsi="Times New Roman" w:cs="Times New Roman"/>
          <w:b/>
          <w:bCs/>
        </w:rPr>
      </w:pPr>
      <w:r w:rsidRPr="005A32BE">
        <w:rPr>
          <w:rStyle w:val="Ninguno"/>
          <w:rFonts w:ascii="Times New Roman" w:hAnsi="Times New Roman" w:cs="Times New Roman"/>
          <w:b/>
          <w:bCs/>
        </w:rPr>
        <w:t>Unidades de competencia que se desarrollan en el curso:</w:t>
      </w:r>
    </w:p>
    <w:p w14:paraId="02EA8962" w14:textId="77777777" w:rsidR="002A17C8" w:rsidRPr="005A32BE" w:rsidRDefault="002A17C8" w:rsidP="002A17C8">
      <w:pPr>
        <w:pStyle w:val="CuerpoA"/>
        <w:spacing w:line="360" w:lineRule="auto"/>
        <w:jc w:val="center"/>
        <w:rPr>
          <w:rStyle w:val="Ninguno"/>
          <w:rFonts w:ascii="Times New Roman" w:eastAsia="Arial" w:hAnsi="Times New Roman" w:cs="Times New Roman"/>
        </w:rPr>
      </w:pPr>
      <w:r w:rsidRPr="005A32BE">
        <w:rPr>
          <w:rStyle w:val="Ninguno"/>
          <w:rFonts w:ascii="Times New Roman" w:hAnsi="Times New Roman" w:cs="Times New Roman"/>
        </w:rPr>
        <w:t xml:space="preserve"> Conoce y analiza los conceptos y contenidos del programa de estudios de la educación </w:t>
      </w:r>
      <w:proofErr w:type="spellStart"/>
      <w:r w:rsidRPr="005A32BE">
        <w:rPr>
          <w:rStyle w:val="Ninguno"/>
          <w:rFonts w:ascii="Times New Roman" w:hAnsi="Times New Roman" w:cs="Times New Roman"/>
        </w:rPr>
        <w:t>bá</w:t>
      </w:r>
      <w:proofErr w:type="spellEnd"/>
      <w:r w:rsidRPr="005A32BE">
        <w:rPr>
          <w:rStyle w:val="Ninguno"/>
          <w:rFonts w:ascii="Times New Roman" w:hAnsi="Times New Roman" w:cs="Times New Roman"/>
          <w:lang w:val="pt-PT"/>
        </w:rPr>
        <w:t>sica de matem</w:t>
      </w:r>
      <w:r w:rsidRPr="005A32BE">
        <w:rPr>
          <w:rStyle w:val="Ninguno"/>
          <w:rFonts w:ascii="Times New Roman" w:hAnsi="Times New Roman" w:cs="Times New Roman"/>
        </w:rPr>
        <w:t>áticas; crea actividades contextualizadas y pertinentes para asegurar el logro del aprendizaje de sus alumnos, la coherencia y la continuidad entre los distintos grados y niveles educativos.</w:t>
      </w:r>
    </w:p>
    <w:p w14:paraId="7AA531E4" w14:textId="77777777" w:rsidR="002A17C8" w:rsidRPr="005A32BE" w:rsidRDefault="002A17C8" w:rsidP="002A17C8">
      <w:pPr>
        <w:pStyle w:val="CuerpoA"/>
        <w:spacing w:line="360" w:lineRule="auto"/>
        <w:jc w:val="center"/>
        <w:rPr>
          <w:rStyle w:val="Ninguno"/>
          <w:rFonts w:ascii="Times New Roman" w:hAnsi="Times New Roman" w:cs="Times New Roman"/>
          <w:b/>
          <w:bCs/>
          <w:i/>
          <w:iCs/>
          <w:sz w:val="24"/>
          <w:szCs w:val="24"/>
        </w:rPr>
      </w:pPr>
      <w:r w:rsidRPr="005A32BE">
        <w:rPr>
          <w:rStyle w:val="Ninguno"/>
          <w:rFonts w:ascii="Times New Roman" w:hAnsi="Times New Roman" w:cs="Times New Roman"/>
          <w:b/>
          <w:bCs/>
          <w:i/>
          <w:iCs/>
          <w:sz w:val="24"/>
          <w:szCs w:val="24"/>
        </w:rPr>
        <w:t>Título del Trabajo: Análisis de la jornada de observación</w:t>
      </w:r>
    </w:p>
    <w:p w14:paraId="2E77E800" w14:textId="77777777" w:rsidR="002A17C8" w:rsidRPr="005A32BE" w:rsidRDefault="002A17C8" w:rsidP="002A17C8">
      <w:pPr>
        <w:pStyle w:val="CuerpoA"/>
        <w:spacing w:line="360" w:lineRule="auto"/>
        <w:jc w:val="center"/>
        <w:rPr>
          <w:rStyle w:val="Ninguno"/>
          <w:rFonts w:ascii="Times New Roman" w:hAnsi="Times New Roman" w:cs="Times New Roman"/>
          <w:b/>
          <w:bCs/>
          <w:i/>
          <w:iCs/>
          <w:sz w:val="24"/>
          <w:szCs w:val="24"/>
        </w:rPr>
      </w:pPr>
    </w:p>
    <w:p w14:paraId="04212A98" w14:textId="77777777" w:rsidR="002A17C8" w:rsidRPr="005A32BE" w:rsidRDefault="002A17C8" w:rsidP="002A17C8">
      <w:pPr>
        <w:pStyle w:val="CuerpoA"/>
        <w:spacing w:line="360" w:lineRule="auto"/>
        <w:rPr>
          <w:rStyle w:val="Ninguno"/>
          <w:rFonts w:ascii="Times New Roman" w:hAnsi="Times New Roman" w:cs="Times New Roman"/>
          <w:b/>
          <w:bCs/>
          <w:i/>
          <w:iCs/>
          <w:sz w:val="24"/>
          <w:szCs w:val="24"/>
        </w:rPr>
      </w:pPr>
    </w:p>
    <w:p w14:paraId="076BAC97" w14:textId="28656CBC" w:rsidR="002A17C8" w:rsidRPr="005A32BE" w:rsidRDefault="002A17C8" w:rsidP="002A17C8">
      <w:pPr>
        <w:pStyle w:val="CuerpoA"/>
        <w:spacing w:line="360" w:lineRule="auto"/>
        <w:rPr>
          <w:rStyle w:val="Ninguno"/>
          <w:rFonts w:ascii="Times New Roman" w:hAnsi="Times New Roman" w:cs="Times New Roman"/>
          <w:b/>
          <w:bCs/>
          <w:iCs/>
          <w:sz w:val="24"/>
          <w:szCs w:val="24"/>
        </w:rPr>
      </w:pPr>
      <w:r w:rsidRPr="005A32BE">
        <w:rPr>
          <w:rStyle w:val="Ninguno"/>
          <w:rFonts w:ascii="Times New Roman" w:hAnsi="Times New Roman" w:cs="Times New Roman"/>
          <w:b/>
          <w:bCs/>
          <w:iCs/>
          <w:sz w:val="24"/>
          <w:szCs w:val="24"/>
        </w:rPr>
        <w:t>Saltillo, Coahuila de Zaragoza                                            11 de junio de</w:t>
      </w:r>
      <w:r w:rsidR="005A32BE" w:rsidRPr="005A32BE">
        <w:rPr>
          <w:rStyle w:val="Ninguno"/>
          <w:rFonts w:ascii="Times New Roman" w:hAnsi="Times New Roman" w:cs="Times New Roman"/>
          <w:b/>
          <w:bCs/>
          <w:iCs/>
          <w:sz w:val="24"/>
          <w:szCs w:val="24"/>
        </w:rPr>
        <w:t>l</w:t>
      </w:r>
      <w:r w:rsidRPr="005A32BE">
        <w:rPr>
          <w:rStyle w:val="Ninguno"/>
          <w:rFonts w:ascii="Times New Roman" w:hAnsi="Times New Roman" w:cs="Times New Roman"/>
          <w:b/>
          <w:bCs/>
          <w:iCs/>
          <w:sz w:val="24"/>
          <w:szCs w:val="24"/>
        </w:rPr>
        <w:t xml:space="preserve"> </w:t>
      </w:r>
      <w:r w:rsidRPr="005A32BE">
        <w:rPr>
          <w:rStyle w:val="Ninguno"/>
          <w:rFonts w:ascii="Times New Roman" w:hAnsi="Times New Roman" w:cs="Times New Roman"/>
          <w:b/>
          <w:bCs/>
          <w:iCs/>
          <w:sz w:val="24"/>
          <w:szCs w:val="24"/>
        </w:rPr>
        <w:t>2021</w:t>
      </w:r>
    </w:p>
    <w:p w14:paraId="01786254" w14:textId="56092031" w:rsidR="00A26276" w:rsidRPr="005A32BE" w:rsidRDefault="00A26276">
      <w:pPr>
        <w:rPr>
          <w:rFonts w:ascii="Times New Roman" w:hAnsi="Times New Roman" w:cs="Times New Roman"/>
        </w:rPr>
      </w:pPr>
    </w:p>
    <w:p w14:paraId="3724E4F9" w14:textId="1D70F0E3" w:rsidR="005A32BE" w:rsidRPr="005A32BE" w:rsidRDefault="005A32BE">
      <w:pPr>
        <w:rPr>
          <w:rFonts w:ascii="Times New Roman" w:hAnsi="Times New Roman" w:cs="Times New Roman"/>
        </w:rPr>
      </w:pPr>
    </w:p>
    <w:p w14:paraId="10D5F26F" w14:textId="7AC2481D" w:rsidR="005A32BE" w:rsidRPr="005A32BE" w:rsidRDefault="005A32BE">
      <w:pPr>
        <w:rPr>
          <w:rFonts w:ascii="Times New Roman" w:hAnsi="Times New Roman" w:cs="Times New Roman"/>
        </w:rPr>
      </w:pPr>
    </w:p>
    <w:p w14:paraId="0A557ECB" w14:textId="0CEDE7C6" w:rsidR="005A32BE" w:rsidRPr="005A32BE" w:rsidRDefault="005A32BE">
      <w:pPr>
        <w:rPr>
          <w:rFonts w:ascii="Times New Roman" w:hAnsi="Times New Roman" w:cs="Times New Roman"/>
        </w:rPr>
      </w:pPr>
    </w:p>
    <w:p w14:paraId="62C2FBC7" w14:textId="77777777" w:rsidR="005A32BE" w:rsidRPr="005A32BE" w:rsidRDefault="005A32BE" w:rsidP="005A32BE">
      <w:pPr>
        <w:jc w:val="center"/>
        <w:rPr>
          <w:rFonts w:ascii="Times New Roman" w:hAnsi="Times New Roman" w:cs="Times New Roman"/>
          <w:b/>
          <w:color w:val="002060"/>
          <w:sz w:val="28"/>
          <w:u w:val="single"/>
        </w:rPr>
      </w:pPr>
      <w:r w:rsidRPr="005A32BE">
        <w:rPr>
          <w:rFonts w:ascii="Times New Roman" w:hAnsi="Times New Roman" w:cs="Times New Roman"/>
          <w:b/>
          <w:color w:val="002060"/>
          <w:sz w:val="28"/>
          <w:u w:val="single"/>
        </w:rPr>
        <w:lastRenderedPageBreak/>
        <w:t>Análisis de la jornada de observación</w:t>
      </w:r>
    </w:p>
    <w:p w14:paraId="2DABA875" w14:textId="2E7FB5AC" w:rsidR="00410270" w:rsidRPr="007250BA" w:rsidRDefault="00410270" w:rsidP="00410270">
      <w:pPr>
        <w:pStyle w:val="paragraph"/>
        <w:spacing w:before="0" w:beforeAutospacing="0" w:after="0" w:afterAutospacing="0" w:line="360" w:lineRule="auto"/>
        <w:ind w:left="720"/>
        <w:jc w:val="center"/>
        <w:textAlignment w:val="baseline"/>
        <w:rPr>
          <w:b/>
          <w:bCs/>
          <w:i/>
          <w:iCs/>
          <w:color w:val="FF0000"/>
        </w:rPr>
      </w:pPr>
      <w:r w:rsidRPr="007250BA">
        <w:rPr>
          <w:b/>
          <w:bCs/>
          <w:i/>
          <w:iCs/>
          <w:color w:val="FF0000"/>
        </w:rPr>
        <w:t>FORMA, ESPACIO Y MEDIDA</w:t>
      </w:r>
    </w:p>
    <w:p w14:paraId="7A66E342" w14:textId="24C57A1C" w:rsidR="00410270" w:rsidRPr="0012474F" w:rsidRDefault="00410270" w:rsidP="0012474F">
      <w:pPr>
        <w:pStyle w:val="paragraph"/>
        <w:spacing w:before="0" w:beforeAutospacing="0" w:after="0" w:afterAutospacing="0" w:line="480" w:lineRule="auto"/>
        <w:textAlignment w:val="baseline"/>
        <w:rPr>
          <w:sz w:val="28"/>
          <w:szCs w:val="28"/>
        </w:rPr>
      </w:pPr>
      <w:r w:rsidRPr="0012474F">
        <w:rPr>
          <w:sz w:val="28"/>
          <w:szCs w:val="28"/>
        </w:rPr>
        <w:t>El miércoles 03 de junio del año presente, tuvimos una observación virtual en el Jardín de Niños “Francisco Bocanegra González” que la cita fue a las 4:00 p.m. quien la docente compartió el enlace para entrar a su clase. En esta clase impartida donde se vería un experimento de “</w:t>
      </w:r>
      <w:proofErr w:type="spellStart"/>
      <w:r w:rsidRPr="0012474F">
        <w:rPr>
          <w:sz w:val="28"/>
          <w:szCs w:val="28"/>
        </w:rPr>
        <w:t>slime</w:t>
      </w:r>
      <w:proofErr w:type="spellEnd"/>
      <w:r w:rsidRPr="0012474F">
        <w:rPr>
          <w:sz w:val="28"/>
          <w:szCs w:val="28"/>
        </w:rPr>
        <w:t>” podremos analizar la interacción que se tenía la maestra con los alumnos y posiblemente con padres de familia</w:t>
      </w:r>
      <w:r w:rsidR="009E7A26" w:rsidRPr="0012474F">
        <w:rPr>
          <w:sz w:val="28"/>
          <w:szCs w:val="28"/>
        </w:rPr>
        <w:t>. Lo importante que teníamos que estudiar como futuras docentes, es el eje que conforma “Forma, espacio y medida” tomando en cuenta ciertos puntos importantes, por ejemplo: distribución del tiempo, cuales fueron y su uso con los materiales didácticos y el cómo la secuencia didáctica fue aplicada.</w:t>
      </w:r>
    </w:p>
    <w:p w14:paraId="01745E33" w14:textId="74E382B5" w:rsidR="009E7A26" w:rsidRPr="0012474F" w:rsidRDefault="009E7A26" w:rsidP="0012474F">
      <w:pPr>
        <w:pStyle w:val="paragraph"/>
        <w:spacing w:before="0" w:beforeAutospacing="0" w:after="0" w:afterAutospacing="0" w:line="480" w:lineRule="auto"/>
        <w:textAlignment w:val="baseline"/>
        <w:rPr>
          <w:sz w:val="28"/>
          <w:szCs w:val="28"/>
        </w:rPr>
      </w:pPr>
      <w:r w:rsidRPr="0012474F">
        <w:rPr>
          <w:sz w:val="28"/>
          <w:szCs w:val="28"/>
        </w:rPr>
        <w:t>La finalidad que se tiene del trabajo es proyectar con cierta profundidad la forma en que la educadora lleva por un camino su propuesta curricular a través de un aula virtual.</w:t>
      </w:r>
    </w:p>
    <w:p w14:paraId="571A4727" w14:textId="3743BA54" w:rsidR="009E7A26" w:rsidRPr="0012474F" w:rsidRDefault="009E7A26" w:rsidP="0012474F">
      <w:pPr>
        <w:pStyle w:val="paragraph"/>
        <w:spacing w:before="0" w:beforeAutospacing="0" w:after="0" w:afterAutospacing="0" w:line="480" w:lineRule="auto"/>
        <w:textAlignment w:val="baseline"/>
        <w:rPr>
          <w:sz w:val="28"/>
          <w:szCs w:val="28"/>
        </w:rPr>
      </w:pPr>
      <w:r w:rsidRPr="0012474F">
        <w:rPr>
          <w:sz w:val="28"/>
          <w:szCs w:val="28"/>
        </w:rPr>
        <w:t xml:space="preserve">La educadora le pidió de manera amable que las madres de familia dejaran que los niños trabajaran por si solos, esto para ver que tanto podían manipular los materiales requeridos, al igual que prestaran atención a las </w:t>
      </w:r>
      <w:r w:rsidR="007250BA" w:rsidRPr="0012474F">
        <w:rPr>
          <w:sz w:val="28"/>
          <w:szCs w:val="28"/>
        </w:rPr>
        <w:t xml:space="preserve">indicaciones. </w:t>
      </w:r>
    </w:p>
    <w:p w14:paraId="0ADC3E62" w14:textId="5524C3CC" w:rsidR="007250BA" w:rsidRPr="0012474F" w:rsidRDefault="007250BA" w:rsidP="0012474F">
      <w:pPr>
        <w:pStyle w:val="paragraph"/>
        <w:spacing w:before="0" w:beforeAutospacing="0" w:after="0" w:afterAutospacing="0" w:line="480" w:lineRule="auto"/>
        <w:textAlignment w:val="baseline"/>
        <w:rPr>
          <w:sz w:val="28"/>
          <w:szCs w:val="28"/>
        </w:rPr>
      </w:pPr>
      <w:r w:rsidRPr="0012474F">
        <w:rPr>
          <w:sz w:val="28"/>
          <w:szCs w:val="28"/>
        </w:rPr>
        <w:t xml:space="preserve">Pude observar que la docente especificaba hasta donde debe llegar el agua, cuantas gotas deben echar de consistencia, agarrar cantidad de masa y que tanto agregar cierto producto. Mientras que los niños hacían su experimento, </w:t>
      </w:r>
      <w:r w:rsidRPr="0012474F">
        <w:rPr>
          <w:sz w:val="28"/>
          <w:szCs w:val="28"/>
        </w:rPr>
        <w:lastRenderedPageBreak/>
        <w:t xml:space="preserve">la maestra se encargaba de cuestionar a cada alumno sobre ¿cómo les iba quedando el </w:t>
      </w:r>
      <w:proofErr w:type="spellStart"/>
      <w:r w:rsidRPr="0012474F">
        <w:rPr>
          <w:sz w:val="28"/>
          <w:szCs w:val="28"/>
        </w:rPr>
        <w:t>slime</w:t>
      </w:r>
      <w:proofErr w:type="spellEnd"/>
      <w:r w:rsidRPr="0012474F">
        <w:rPr>
          <w:sz w:val="28"/>
          <w:szCs w:val="28"/>
        </w:rPr>
        <w:t xml:space="preserve">? ¿qué les faltaba para que tuviera cierta consistencia? ¿Qué deben agregar más? ¿o que deben agregar menos? Al igual seguía repitiendo indicaciones, </w:t>
      </w:r>
    </w:p>
    <w:p w14:paraId="3F2D4915" w14:textId="2B0D8FF6" w:rsidR="00410270" w:rsidRPr="0012474F" w:rsidRDefault="007250BA" w:rsidP="0012474F">
      <w:pPr>
        <w:pStyle w:val="paragraph"/>
        <w:spacing w:before="0" w:beforeAutospacing="0" w:after="0" w:afterAutospacing="0" w:line="480" w:lineRule="auto"/>
        <w:textAlignment w:val="baseline"/>
        <w:rPr>
          <w:color w:val="000000"/>
          <w:sz w:val="28"/>
          <w:szCs w:val="28"/>
        </w:rPr>
      </w:pPr>
      <w:r w:rsidRPr="0012474F">
        <w:rPr>
          <w:sz w:val="28"/>
          <w:szCs w:val="28"/>
        </w:rPr>
        <w:t xml:space="preserve">La docente </w:t>
      </w:r>
      <w:r w:rsidR="00410270" w:rsidRPr="0012474F">
        <w:rPr>
          <w:color w:val="000000"/>
          <w:sz w:val="28"/>
          <w:szCs w:val="28"/>
        </w:rPr>
        <w:t>le pregunt</w:t>
      </w:r>
      <w:r w:rsidRPr="0012474F">
        <w:rPr>
          <w:color w:val="000000"/>
          <w:sz w:val="28"/>
          <w:szCs w:val="28"/>
        </w:rPr>
        <w:t>ó</w:t>
      </w:r>
      <w:r w:rsidR="00410270" w:rsidRPr="0012474F">
        <w:rPr>
          <w:color w:val="000000"/>
          <w:sz w:val="28"/>
          <w:szCs w:val="28"/>
        </w:rPr>
        <w:t xml:space="preserve"> a </w:t>
      </w:r>
      <w:proofErr w:type="spellStart"/>
      <w:r w:rsidR="00410270" w:rsidRPr="0012474F">
        <w:rPr>
          <w:color w:val="000000"/>
          <w:sz w:val="28"/>
          <w:szCs w:val="28"/>
        </w:rPr>
        <w:t>Eden</w:t>
      </w:r>
      <w:proofErr w:type="spellEnd"/>
      <w:r w:rsidR="00410270" w:rsidRPr="0012474F">
        <w:rPr>
          <w:color w:val="000000"/>
          <w:sz w:val="28"/>
          <w:szCs w:val="28"/>
        </w:rPr>
        <w:t xml:space="preserve"> que cómo le quedó su </w:t>
      </w:r>
      <w:proofErr w:type="spellStart"/>
      <w:r w:rsidR="00410270" w:rsidRPr="0012474F">
        <w:rPr>
          <w:color w:val="000000"/>
          <w:sz w:val="28"/>
          <w:szCs w:val="28"/>
        </w:rPr>
        <w:t>slime</w:t>
      </w:r>
      <w:proofErr w:type="spellEnd"/>
      <w:r w:rsidR="00410270" w:rsidRPr="0012474F">
        <w:rPr>
          <w:color w:val="000000"/>
          <w:sz w:val="28"/>
          <w:szCs w:val="28"/>
        </w:rPr>
        <w:t xml:space="preserve">, </w:t>
      </w:r>
      <w:r w:rsidRPr="0012474F">
        <w:rPr>
          <w:color w:val="000000"/>
          <w:sz w:val="28"/>
          <w:szCs w:val="28"/>
        </w:rPr>
        <w:t xml:space="preserve">él menciona que su </w:t>
      </w:r>
      <w:proofErr w:type="spellStart"/>
      <w:r w:rsidRPr="0012474F">
        <w:rPr>
          <w:color w:val="000000"/>
          <w:sz w:val="28"/>
          <w:szCs w:val="28"/>
        </w:rPr>
        <w:t>slime</w:t>
      </w:r>
      <w:proofErr w:type="spellEnd"/>
      <w:r w:rsidRPr="0012474F">
        <w:rPr>
          <w:color w:val="000000"/>
          <w:sz w:val="28"/>
          <w:szCs w:val="28"/>
        </w:rPr>
        <w:t xml:space="preserve"> quedo muy duro por que no </w:t>
      </w:r>
      <w:proofErr w:type="spellStart"/>
      <w:r w:rsidRPr="0012474F">
        <w:rPr>
          <w:color w:val="000000"/>
          <w:sz w:val="28"/>
          <w:szCs w:val="28"/>
        </w:rPr>
        <w:t>midio</w:t>
      </w:r>
      <w:proofErr w:type="spellEnd"/>
      <w:r w:rsidRPr="0012474F">
        <w:rPr>
          <w:color w:val="000000"/>
          <w:sz w:val="28"/>
          <w:szCs w:val="28"/>
        </w:rPr>
        <w:t xml:space="preserve"> su consistencia.</w:t>
      </w:r>
    </w:p>
    <w:p w14:paraId="47597868" w14:textId="33A3855E" w:rsidR="00410270" w:rsidRPr="0012474F" w:rsidRDefault="00410270" w:rsidP="0012474F">
      <w:pPr>
        <w:pStyle w:val="paragraph"/>
        <w:spacing w:before="0" w:beforeAutospacing="0" w:after="0" w:afterAutospacing="0" w:line="480" w:lineRule="auto"/>
        <w:textAlignment w:val="baseline"/>
        <w:rPr>
          <w:color w:val="000000"/>
          <w:sz w:val="28"/>
          <w:szCs w:val="28"/>
        </w:rPr>
      </w:pPr>
      <w:r w:rsidRPr="0012474F">
        <w:rPr>
          <w:color w:val="000000"/>
          <w:sz w:val="28"/>
          <w:szCs w:val="28"/>
        </w:rPr>
        <w:t>Se puede observar que los alumnos también utilizan el vocabulario</w:t>
      </w:r>
      <w:r w:rsidR="007250BA" w:rsidRPr="0012474F">
        <w:rPr>
          <w:color w:val="000000"/>
          <w:sz w:val="28"/>
          <w:szCs w:val="28"/>
        </w:rPr>
        <w:t xml:space="preserve"> amplio como:</w:t>
      </w:r>
      <w:r w:rsidRPr="0012474F">
        <w:rPr>
          <w:color w:val="000000"/>
          <w:sz w:val="28"/>
          <w:szCs w:val="28"/>
        </w:rPr>
        <w:t xml:space="preserve"> maicena, mucho, poco, cuanto, pegajoso, liquido, suave, duro</w:t>
      </w:r>
      <w:r w:rsidR="007250BA" w:rsidRPr="0012474F">
        <w:rPr>
          <w:color w:val="000000"/>
          <w:sz w:val="28"/>
          <w:szCs w:val="28"/>
        </w:rPr>
        <w:t>.</w:t>
      </w:r>
    </w:p>
    <w:p w14:paraId="4E6CF616" w14:textId="385754AB" w:rsidR="00410270" w:rsidRPr="0012474F" w:rsidRDefault="00410270" w:rsidP="0012474F">
      <w:pPr>
        <w:pStyle w:val="paragraph"/>
        <w:spacing w:before="0" w:beforeAutospacing="0" w:after="0" w:afterAutospacing="0" w:line="480" w:lineRule="auto"/>
        <w:textAlignment w:val="baseline"/>
        <w:rPr>
          <w:color w:val="000000"/>
          <w:sz w:val="28"/>
          <w:szCs w:val="28"/>
        </w:rPr>
      </w:pPr>
      <w:r w:rsidRPr="0012474F">
        <w:rPr>
          <w:color w:val="000000"/>
          <w:sz w:val="28"/>
          <w:szCs w:val="28"/>
        </w:rPr>
        <w:t>La docente pregunta a un niño que de qué color es y Karla</w:t>
      </w:r>
      <w:r w:rsidR="007250BA" w:rsidRPr="0012474F">
        <w:rPr>
          <w:color w:val="000000"/>
          <w:sz w:val="28"/>
          <w:szCs w:val="28"/>
        </w:rPr>
        <w:t xml:space="preserve"> alumna del J.N</w:t>
      </w:r>
      <w:r w:rsidRPr="0012474F">
        <w:rPr>
          <w:color w:val="000000"/>
          <w:sz w:val="28"/>
          <w:szCs w:val="28"/>
        </w:rPr>
        <w:t xml:space="preserve">, les dice que el suyo es </w:t>
      </w:r>
      <w:r w:rsidR="007250BA" w:rsidRPr="0012474F">
        <w:rPr>
          <w:color w:val="000000"/>
          <w:sz w:val="28"/>
          <w:szCs w:val="28"/>
        </w:rPr>
        <w:t xml:space="preserve">color </w:t>
      </w:r>
      <w:r w:rsidRPr="0012474F">
        <w:rPr>
          <w:color w:val="000000"/>
          <w:sz w:val="28"/>
          <w:szCs w:val="28"/>
        </w:rPr>
        <w:t xml:space="preserve">naranja. </w:t>
      </w:r>
    </w:p>
    <w:p w14:paraId="3CCC6F74" w14:textId="77777777" w:rsidR="007250BA" w:rsidRPr="0012474F" w:rsidRDefault="007250BA" w:rsidP="0012474F">
      <w:pPr>
        <w:pStyle w:val="paragraph"/>
        <w:spacing w:before="0" w:beforeAutospacing="0" w:after="0" w:afterAutospacing="0" w:line="480" w:lineRule="auto"/>
        <w:textAlignment w:val="baseline"/>
        <w:rPr>
          <w:color w:val="000000"/>
          <w:sz w:val="28"/>
          <w:szCs w:val="28"/>
        </w:rPr>
      </w:pPr>
    </w:p>
    <w:p w14:paraId="6EBFECFB" w14:textId="540A2F7A" w:rsidR="007250BA" w:rsidRPr="0012474F" w:rsidRDefault="007250BA" w:rsidP="0012474F">
      <w:pPr>
        <w:pStyle w:val="paragraph"/>
        <w:spacing w:before="0" w:beforeAutospacing="0" w:after="0" w:afterAutospacing="0" w:line="480" w:lineRule="auto"/>
        <w:textAlignment w:val="baseline"/>
        <w:rPr>
          <w:color w:val="000000"/>
          <w:sz w:val="28"/>
          <w:szCs w:val="28"/>
        </w:rPr>
      </w:pPr>
      <w:r w:rsidRPr="0012474F">
        <w:rPr>
          <w:color w:val="000000"/>
          <w:sz w:val="28"/>
          <w:szCs w:val="28"/>
        </w:rPr>
        <w:t>La maestra les hizo otras preguntas: ¿Cuántas tazas se utilizaron para el experimento? ¿Cuántas gotas? ¿Cuánta consistencia? Etc.</w:t>
      </w:r>
    </w:p>
    <w:p w14:paraId="448E4A42" w14:textId="77777777" w:rsidR="00410270" w:rsidRPr="0012474F" w:rsidRDefault="00410270" w:rsidP="0012474F">
      <w:pPr>
        <w:pStyle w:val="paragraph"/>
        <w:spacing w:before="0" w:beforeAutospacing="0" w:after="0" w:afterAutospacing="0" w:line="480" w:lineRule="auto"/>
        <w:textAlignment w:val="baseline"/>
        <w:rPr>
          <w:color w:val="000000"/>
          <w:sz w:val="28"/>
          <w:szCs w:val="28"/>
        </w:rPr>
      </w:pPr>
      <w:r w:rsidRPr="0012474F">
        <w:rPr>
          <w:color w:val="000000"/>
          <w:sz w:val="28"/>
          <w:szCs w:val="28"/>
        </w:rPr>
        <w:t>Les pregunta los pasos a los alumnos, ellos dijeron:</w:t>
      </w:r>
    </w:p>
    <w:p w14:paraId="21C3A42A" w14:textId="77777777" w:rsidR="00410270" w:rsidRPr="0012474F" w:rsidRDefault="00410270" w:rsidP="0012474F">
      <w:pPr>
        <w:pStyle w:val="paragraph"/>
        <w:spacing w:before="0" w:beforeAutospacing="0" w:after="0" w:afterAutospacing="0" w:line="480" w:lineRule="auto"/>
        <w:textAlignment w:val="baseline"/>
        <w:rPr>
          <w:color w:val="000000"/>
          <w:sz w:val="28"/>
          <w:szCs w:val="28"/>
        </w:rPr>
      </w:pPr>
      <w:r w:rsidRPr="0012474F">
        <w:rPr>
          <w:color w:val="000000"/>
          <w:sz w:val="28"/>
          <w:szCs w:val="28"/>
        </w:rPr>
        <w:t>_Primero se pone la maicena</w:t>
      </w:r>
    </w:p>
    <w:p w14:paraId="697D9F18" w14:textId="77777777" w:rsidR="00410270" w:rsidRPr="0012474F" w:rsidRDefault="00410270" w:rsidP="0012474F">
      <w:pPr>
        <w:pStyle w:val="paragraph"/>
        <w:spacing w:before="0" w:beforeAutospacing="0" w:after="0" w:afterAutospacing="0" w:line="480" w:lineRule="auto"/>
        <w:textAlignment w:val="baseline"/>
        <w:rPr>
          <w:color w:val="000000"/>
          <w:sz w:val="28"/>
          <w:szCs w:val="28"/>
        </w:rPr>
      </w:pPr>
      <w:r w:rsidRPr="0012474F">
        <w:rPr>
          <w:color w:val="000000"/>
          <w:sz w:val="28"/>
          <w:szCs w:val="28"/>
        </w:rPr>
        <w:t>_ después le pusimos colorante al agua</w:t>
      </w:r>
    </w:p>
    <w:p w14:paraId="134D52A2" w14:textId="77777777" w:rsidR="00410270" w:rsidRPr="0012474F" w:rsidRDefault="00410270" w:rsidP="0012474F">
      <w:pPr>
        <w:pStyle w:val="paragraph"/>
        <w:spacing w:before="0" w:beforeAutospacing="0" w:after="0" w:afterAutospacing="0" w:line="480" w:lineRule="auto"/>
        <w:textAlignment w:val="baseline"/>
        <w:rPr>
          <w:color w:val="000000"/>
          <w:sz w:val="28"/>
          <w:szCs w:val="28"/>
        </w:rPr>
      </w:pPr>
      <w:r w:rsidRPr="0012474F">
        <w:rPr>
          <w:color w:val="000000"/>
          <w:sz w:val="28"/>
          <w:szCs w:val="28"/>
        </w:rPr>
        <w:t>_ Mezclamos</w:t>
      </w:r>
    </w:p>
    <w:p w14:paraId="1867CE72" w14:textId="77777777" w:rsidR="00410270" w:rsidRPr="0012474F" w:rsidRDefault="00410270" w:rsidP="0012474F">
      <w:pPr>
        <w:pStyle w:val="paragraph"/>
        <w:spacing w:before="0" w:beforeAutospacing="0" w:after="0" w:afterAutospacing="0" w:line="480" w:lineRule="auto"/>
        <w:textAlignment w:val="baseline"/>
        <w:rPr>
          <w:color w:val="000000"/>
          <w:sz w:val="28"/>
          <w:szCs w:val="28"/>
        </w:rPr>
      </w:pPr>
      <w:r w:rsidRPr="0012474F">
        <w:rPr>
          <w:color w:val="000000"/>
          <w:sz w:val="28"/>
          <w:szCs w:val="28"/>
        </w:rPr>
        <w:t xml:space="preserve">Les pregunta la experiencia que tuvieron al hacer el </w:t>
      </w:r>
      <w:proofErr w:type="spellStart"/>
      <w:r w:rsidRPr="0012474F">
        <w:rPr>
          <w:color w:val="000000"/>
          <w:sz w:val="28"/>
          <w:szCs w:val="28"/>
        </w:rPr>
        <w:t>slime</w:t>
      </w:r>
      <w:proofErr w:type="spellEnd"/>
      <w:r w:rsidRPr="0012474F">
        <w:rPr>
          <w:color w:val="000000"/>
          <w:sz w:val="28"/>
          <w:szCs w:val="28"/>
        </w:rPr>
        <w:t>.</w:t>
      </w:r>
    </w:p>
    <w:p w14:paraId="6167AABA" w14:textId="77777777" w:rsidR="00410270" w:rsidRPr="0012474F" w:rsidRDefault="00410270" w:rsidP="0012474F">
      <w:pPr>
        <w:pStyle w:val="paragraph"/>
        <w:spacing w:before="0" w:beforeAutospacing="0" w:after="0" w:afterAutospacing="0" w:line="480" w:lineRule="auto"/>
        <w:textAlignment w:val="baseline"/>
        <w:rPr>
          <w:color w:val="000000"/>
          <w:sz w:val="28"/>
          <w:szCs w:val="28"/>
        </w:rPr>
      </w:pPr>
      <w:r w:rsidRPr="0012474F">
        <w:rPr>
          <w:color w:val="000000"/>
          <w:sz w:val="28"/>
          <w:szCs w:val="28"/>
        </w:rPr>
        <w:t>Aplica el registro de los ingredientes, el paso que seguimos y el resultado que obtuvieron.</w:t>
      </w:r>
    </w:p>
    <w:p w14:paraId="13F914ED" w14:textId="77777777" w:rsidR="0012474F" w:rsidRPr="0012474F" w:rsidRDefault="0012474F" w:rsidP="0012474F">
      <w:pPr>
        <w:spacing w:line="480" w:lineRule="auto"/>
        <w:rPr>
          <w:rFonts w:ascii="Times New Roman" w:hAnsi="Times New Roman" w:cs="Times New Roman"/>
          <w:bCs/>
          <w:sz w:val="28"/>
          <w:szCs w:val="28"/>
        </w:rPr>
      </w:pPr>
      <w:r w:rsidRPr="0012474F">
        <w:rPr>
          <w:rFonts w:ascii="Times New Roman" w:hAnsi="Times New Roman" w:cs="Times New Roman"/>
          <w:bCs/>
          <w:sz w:val="28"/>
          <w:szCs w:val="28"/>
        </w:rPr>
        <w:lastRenderedPageBreak/>
        <w:t>Durante esta sesión de clase, la docente decidió evaluar los aprendizajes de los alumnos por medio de una lista de cotejo, la cual fue enviada con anterioridad a los padres de familia y fue contestada por los mismos al finalizar la sesión.</w:t>
      </w:r>
    </w:p>
    <w:p w14:paraId="7C04E49B" w14:textId="55A4744E" w:rsidR="005A32BE" w:rsidRPr="0012474F" w:rsidRDefault="0012474F" w:rsidP="0012474F">
      <w:pPr>
        <w:spacing w:line="480" w:lineRule="auto"/>
        <w:rPr>
          <w:sz w:val="28"/>
          <w:szCs w:val="28"/>
        </w:rPr>
      </w:pPr>
      <w:r w:rsidRPr="0012474F">
        <w:rPr>
          <w:rFonts w:ascii="Times New Roman" w:hAnsi="Times New Roman" w:cs="Times New Roman"/>
          <w:sz w:val="28"/>
          <w:szCs w:val="28"/>
        </w:rPr>
        <w:t>Se identifica que esta actividad busca favorecer el aprendizaje esperado “Usa unidades no convencionales para medir la capacidad con distintos propósitos” ya que busca que los alumnos sepan relacionar la capacidad y la cantidad utilizada</w:t>
      </w:r>
      <w:r w:rsidRPr="0012474F">
        <w:rPr>
          <w:sz w:val="28"/>
          <w:szCs w:val="28"/>
        </w:rPr>
        <w:t>.</w:t>
      </w:r>
    </w:p>
    <w:p w14:paraId="398CC18F" w14:textId="77777777" w:rsidR="005A32BE" w:rsidRPr="0012474F" w:rsidRDefault="005A32BE" w:rsidP="0012474F">
      <w:pPr>
        <w:spacing w:line="480" w:lineRule="auto"/>
        <w:rPr>
          <w:sz w:val="28"/>
          <w:szCs w:val="28"/>
        </w:rPr>
      </w:pPr>
    </w:p>
    <w:sectPr w:rsidR="005A32BE" w:rsidRPr="001247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112511"/>
    <w:multiLevelType w:val="hybridMultilevel"/>
    <w:tmpl w:val="5A44545A"/>
    <w:lvl w:ilvl="0" w:tplc="83246A80">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7C8"/>
    <w:rsid w:val="0012474F"/>
    <w:rsid w:val="002A17C8"/>
    <w:rsid w:val="00410270"/>
    <w:rsid w:val="005A32BE"/>
    <w:rsid w:val="007250BA"/>
    <w:rsid w:val="009E7A26"/>
    <w:rsid w:val="00A262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86242"/>
  <w15:chartTrackingRefBased/>
  <w15:docId w15:val="{6192455F-E1D4-4B64-8270-EC1B4B26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2BE"/>
    <w:pPr>
      <w:spacing w:line="360" w:lineRule="auto"/>
    </w:pPr>
    <w:rPr>
      <w:rFonts w:ascii="Arial" w:hAnsi="Arial" w:cs="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A">
    <w:name w:val="Cuerpo A"/>
    <w:rsid w:val="002A17C8"/>
    <w:pPr>
      <w:pBdr>
        <w:top w:val="nil"/>
        <w:left w:val="nil"/>
        <w:bottom w:val="nil"/>
        <w:right w:val="nil"/>
        <w:between w:val="nil"/>
        <w:bar w:val="nil"/>
      </w:pBdr>
    </w:pPr>
    <w:rPr>
      <w:rFonts w:ascii="Calibri" w:eastAsia="Arial Unicode MS" w:hAnsi="Calibri" w:cs="Arial Unicode MS"/>
      <w:color w:val="000000"/>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A17C8"/>
  </w:style>
  <w:style w:type="paragraph" w:customStyle="1" w:styleId="paragraph">
    <w:name w:val="paragraph"/>
    <w:basedOn w:val="Normal"/>
    <w:rsid w:val="00410270"/>
    <w:pPr>
      <w:spacing w:before="100" w:beforeAutospacing="1" w:after="100" w:afterAutospacing="1" w:line="240" w:lineRule="auto"/>
    </w:pPr>
    <w:rPr>
      <w:rFonts w:ascii="Times New Roman" w:eastAsia="Times New Roman" w:hAnsi="Times New Roman" w:cs="Times New Roman"/>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621</Words>
  <Characters>3416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América Michelle RLeza</dc:creator>
  <cp:keywords/>
  <dc:description/>
  <cp:lastModifiedBy>América Michelle RLeza</cp:lastModifiedBy>
  <cp:revision>1</cp:revision>
  <dcterms:created xsi:type="dcterms:W3CDTF">2021-06-13T04:44:00Z</dcterms:created>
  <dcterms:modified xsi:type="dcterms:W3CDTF">2021-06-13T07:04:00Z</dcterms:modified>
</cp:coreProperties>
</file>