
<file path=[Content_Types].xml><?xml version="1.0" encoding="utf-8"?>
<Types xmlns="http://schemas.openxmlformats.org/package/2006/content-types">
  <Default Extension="gif" ContentType="image/gi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0BA1C" w14:textId="77777777" w:rsidR="00304FA0" w:rsidRDefault="003E24B1">
      <w:r>
        <w:t xml:space="preserve">                                                                       </w:t>
      </w:r>
      <w:r w:rsidRPr="003E24B1">
        <w:rPr>
          <w:noProof/>
          <w:lang w:eastAsia="es-MX"/>
        </w:rPr>
        <w:drawing>
          <wp:inline distT="0" distB="0" distL="0" distR="0" wp14:anchorId="5670BA50" wp14:editId="5670BA51">
            <wp:extent cx="1104900" cy="822436"/>
            <wp:effectExtent l="0" t="0" r="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7085" cy="831506"/>
                    </a:xfrm>
                    <a:prstGeom prst="rect">
                      <a:avLst/>
                    </a:prstGeom>
                    <a:noFill/>
                  </pic:spPr>
                </pic:pic>
              </a:graphicData>
            </a:graphic>
          </wp:inline>
        </w:drawing>
      </w:r>
    </w:p>
    <w:p w14:paraId="5670BA1D" w14:textId="77777777" w:rsidR="003E24B1" w:rsidRPr="00F37652" w:rsidRDefault="003E24B1" w:rsidP="003E24B1">
      <w:pPr>
        <w:jc w:val="center"/>
        <w:rPr>
          <w:rFonts w:ascii="Century Gothic" w:hAnsi="Century Gothic"/>
          <w:sz w:val="36"/>
          <w:szCs w:val="36"/>
        </w:rPr>
      </w:pPr>
      <w:r w:rsidRPr="00F37652">
        <w:rPr>
          <w:rFonts w:ascii="Century Gothic" w:hAnsi="Century Gothic"/>
          <w:b/>
          <w:bCs/>
          <w:sz w:val="36"/>
          <w:szCs w:val="36"/>
        </w:rPr>
        <w:t>Escuela Normal de Educación Preescolar</w:t>
      </w:r>
    </w:p>
    <w:p w14:paraId="5670BA1E" w14:textId="77777777" w:rsidR="003E24B1" w:rsidRPr="00D5125C" w:rsidRDefault="003E24B1" w:rsidP="003E24B1">
      <w:pPr>
        <w:jc w:val="center"/>
        <w:rPr>
          <w:rFonts w:ascii="Century Gothic" w:hAnsi="Century Gothic"/>
          <w:sz w:val="24"/>
        </w:rPr>
      </w:pPr>
      <w:r w:rsidRPr="00D5125C">
        <w:rPr>
          <w:rFonts w:ascii="Century Gothic" w:hAnsi="Century Gothic"/>
          <w:sz w:val="24"/>
        </w:rPr>
        <w:t>Licenciatura en educación preescolar</w:t>
      </w:r>
    </w:p>
    <w:p w14:paraId="5670BA1F" w14:textId="77777777" w:rsidR="003E24B1" w:rsidRPr="00D5125C" w:rsidRDefault="003E24B1" w:rsidP="003E24B1">
      <w:pPr>
        <w:jc w:val="center"/>
        <w:rPr>
          <w:rFonts w:ascii="Century Gothic" w:hAnsi="Century Gothic"/>
          <w:sz w:val="24"/>
        </w:rPr>
      </w:pPr>
      <w:r w:rsidRPr="00D5125C">
        <w:rPr>
          <w:rFonts w:ascii="Century Gothic" w:hAnsi="Century Gothic"/>
          <w:sz w:val="24"/>
        </w:rPr>
        <w:t>Ciclo escolar 2020-2021</w:t>
      </w:r>
    </w:p>
    <w:p w14:paraId="5670BA20" w14:textId="77777777" w:rsidR="003E24B1" w:rsidRPr="00D5125C" w:rsidRDefault="00D5125C" w:rsidP="00D5125C">
      <w:pPr>
        <w:tabs>
          <w:tab w:val="left" w:pos="1455"/>
          <w:tab w:val="center" w:pos="4419"/>
        </w:tabs>
        <w:rPr>
          <w:rFonts w:ascii="Century Gothic" w:hAnsi="Century Gothic"/>
          <w:b/>
          <w:sz w:val="24"/>
        </w:rPr>
      </w:pPr>
      <w:r w:rsidRPr="00D5125C">
        <w:rPr>
          <w:rFonts w:ascii="Century Gothic" w:hAnsi="Century Gothic"/>
          <w:b/>
          <w:sz w:val="24"/>
        </w:rPr>
        <w:tab/>
      </w:r>
      <w:r w:rsidRPr="00D5125C">
        <w:rPr>
          <w:rFonts w:ascii="Century Gothic" w:hAnsi="Century Gothic"/>
          <w:b/>
          <w:sz w:val="24"/>
        </w:rPr>
        <w:tab/>
      </w:r>
      <w:r w:rsidR="003E24B1" w:rsidRPr="00D5125C">
        <w:rPr>
          <w:rFonts w:ascii="Century Gothic" w:hAnsi="Century Gothic"/>
          <w:b/>
          <w:sz w:val="24"/>
        </w:rPr>
        <w:t>CUARTO SEMESTRE</w:t>
      </w:r>
    </w:p>
    <w:p w14:paraId="5670BA21" w14:textId="77777777" w:rsidR="00D5125C" w:rsidRPr="00D5125C" w:rsidRDefault="00D5125C" w:rsidP="003E24B1">
      <w:pPr>
        <w:jc w:val="center"/>
        <w:rPr>
          <w:rFonts w:ascii="Century Gothic" w:hAnsi="Century Gothic"/>
          <w:b/>
          <w:sz w:val="24"/>
        </w:rPr>
      </w:pPr>
      <w:r w:rsidRPr="00D5125C">
        <w:rPr>
          <w:rFonts w:ascii="Century Gothic" w:hAnsi="Century Gothic"/>
          <w:b/>
          <w:sz w:val="24"/>
        </w:rPr>
        <w:t>“DERECHOS Y EDUCACION PARTICULARES PARA LOS NIÑOS”</w:t>
      </w:r>
    </w:p>
    <w:p w14:paraId="5670BA22" w14:textId="77777777" w:rsidR="003E24B1" w:rsidRPr="00D5125C" w:rsidRDefault="003E24B1" w:rsidP="003E24B1">
      <w:pPr>
        <w:jc w:val="center"/>
        <w:rPr>
          <w:rFonts w:ascii="Century Gothic" w:hAnsi="Century Gothic"/>
          <w:sz w:val="24"/>
        </w:rPr>
      </w:pPr>
      <w:r w:rsidRPr="00D5125C">
        <w:rPr>
          <w:rFonts w:ascii="Century Gothic" w:hAnsi="Century Gothic"/>
          <w:b/>
          <w:bCs/>
          <w:sz w:val="24"/>
        </w:rPr>
        <w:t>Docente:</w:t>
      </w:r>
      <w:r w:rsidRPr="00D5125C">
        <w:rPr>
          <w:rFonts w:ascii="Century Gothic" w:hAnsi="Century Gothic"/>
          <w:sz w:val="24"/>
        </w:rPr>
        <w:t xml:space="preserve"> Daniel Díaz Gutiérrez</w:t>
      </w:r>
    </w:p>
    <w:p w14:paraId="5670BA23" w14:textId="77777777" w:rsidR="00D5125C" w:rsidRPr="00D5125C" w:rsidRDefault="003E24B1" w:rsidP="003E24B1">
      <w:pPr>
        <w:jc w:val="center"/>
        <w:rPr>
          <w:rFonts w:ascii="Century Gothic" w:hAnsi="Century Gothic"/>
          <w:sz w:val="24"/>
        </w:rPr>
      </w:pPr>
      <w:r w:rsidRPr="00D5125C">
        <w:rPr>
          <w:rFonts w:ascii="Century Gothic" w:hAnsi="Century Gothic"/>
          <w:b/>
          <w:bCs/>
          <w:sz w:val="24"/>
        </w:rPr>
        <w:t>Alumna</w:t>
      </w:r>
      <w:r w:rsidR="00D5125C" w:rsidRPr="00D5125C">
        <w:rPr>
          <w:rFonts w:ascii="Century Gothic" w:hAnsi="Century Gothic"/>
          <w:b/>
          <w:bCs/>
          <w:sz w:val="24"/>
        </w:rPr>
        <w:t>s</w:t>
      </w:r>
      <w:r w:rsidRPr="00D5125C">
        <w:rPr>
          <w:rFonts w:ascii="Century Gothic" w:hAnsi="Century Gothic"/>
          <w:sz w:val="24"/>
        </w:rPr>
        <w:t>:</w:t>
      </w:r>
    </w:p>
    <w:p w14:paraId="5670BA24" w14:textId="77777777" w:rsidR="00D5125C" w:rsidRPr="00D5125C" w:rsidRDefault="00D5125C" w:rsidP="00D5125C">
      <w:pPr>
        <w:jc w:val="center"/>
        <w:rPr>
          <w:rFonts w:ascii="Century Gothic" w:hAnsi="Century Gothic"/>
          <w:sz w:val="24"/>
        </w:rPr>
      </w:pPr>
      <w:r w:rsidRPr="00D5125C">
        <w:rPr>
          <w:rFonts w:ascii="Century Gothic" w:hAnsi="Century Gothic"/>
          <w:sz w:val="24"/>
        </w:rPr>
        <w:t>Sahima Guadalupe Beltrán Baladran #3</w:t>
      </w:r>
    </w:p>
    <w:p w14:paraId="5670BA25" w14:textId="77777777" w:rsidR="003E24B1" w:rsidRPr="00D5125C" w:rsidRDefault="003E24B1" w:rsidP="003E24B1">
      <w:pPr>
        <w:jc w:val="center"/>
        <w:rPr>
          <w:rFonts w:ascii="Century Gothic" w:hAnsi="Century Gothic"/>
          <w:sz w:val="24"/>
        </w:rPr>
      </w:pPr>
      <w:r w:rsidRPr="00D5125C">
        <w:rPr>
          <w:rFonts w:ascii="Century Gothic" w:hAnsi="Century Gothic"/>
          <w:sz w:val="24"/>
        </w:rPr>
        <w:t xml:space="preserve"> Ana Sofía Segovia #19</w:t>
      </w:r>
    </w:p>
    <w:p w14:paraId="5670BA26" w14:textId="77777777" w:rsidR="003E24B1" w:rsidRPr="00D5125C" w:rsidRDefault="003E24B1" w:rsidP="003E24B1">
      <w:pPr>
        <w:jc w:val="center"/>
        <w:rPr>
          <w:rFonts w:ascii="Century Gothic" w:hAnsi="Century Gothic"/>
          <w:sz w:val="24"/>
        </w:rPr>
      </w:pPr>
      <w:r w:rsidRPr="00D5125C">
        <w:rPr>
          <w:rFonts w:ascii="Century Gothic" w:hAnsi="Century Gothic"/>
          <w:b/>
          <w:bCs/>
          <w:sz w:val="24"/>
        </w:rPr>
        <w:t>Curso:</w:t>
      </w:r>
      <w:r w:rsidRPr="00D5125C">
        <w:rPr>
          <w:rFonts w:ascii="Century Gothic" w:hAnsi="Century Gothic"/>
          <w:sz w:val="24"/>
        </w:rPr>
        <w:t xml:space="preserve"> filosofía</w:t>
      </w:r>
    </w:p>
    <w:p w14:paraId="5670BA27" w14:textId="77777777" w:rsidR="003E24B1" w:rsidRDefault="003E24B1" w:rsidP="003E24B1">
      <w:pPr>
        <w:jc w:val="center"/>
        <w:rPr>
          <w:rFonts w:ascii="Century Gothic" w:hAnsi="Century Gothic"/>
          <w:sz w:val="24"/>
        </w:rPr>
      </w:pPr>
      <w:r w:rsidRPr="00D5125C">
        <w:rPr>
          <w:rFonts w:ascii="Century Gothic" w:hAnsi="Century Gothic"/>
          <w:sz w:val="24"/>
        </w:rPr>
        <w:t>2 B</w:t>
      </w:r>
    </w:p>
    <w:p w14:paraId="5670BA28" w14:textId="1F953B44" w:rsidR="00206DCF" w:rsidRPr="00206DCF" w:rsidRDefault="00206DCF" w:rsidP="003E24B1">
      <w:pPr>
        <w:jc w:val="center"/>
        <w:rPr>
          <w:rFonts w:ascii="Century Gothic" w:hAnsi="Century Gothic"/>
          <w:sz w:val="24"/>
        </w:rPr>
      </w:pPr>
      <w:r w:rsidRPr="00206DCF">
        <w:rPr>
          <w:rFonts w:ascii="Century Gothic" w:hAnsi="Century Gothic"/>
          <w:b/>
          <w:sz w:val="24"/>
        </w:rPr>
        <w:t>Propósito:</w:t>
      </w:r>
      <w:r>
        <w:rPr>
          <w:rFonts w:ascii="Century Gothic" w:hAnsi="Century Gothic"/>
          <w:b/>
          <w:sz w:val="24"/>
        </w:rPr>
        <w:t xml:space="preserve"> </w:t>
      </w:r>
      <w:r>
        <w:rPr>
          <w:rFonts w:ascii="Century Gothic" w:hAnsi="Century Gothic"/>
          <w:sz w:val="24"/>
        </w:rPr>
        <w:t xml:space="preserve">en esta unidad los estudiantes analizaran y reflexionaran acerca de los propósitos del sistema educativo y la formación de ciudadanos, construirán argumentos y justificaciones con base en </w:t>
      </w:r>
      <w:r w:rsidR="00F37652">
        <w:rPr>
          <w:rFonts w:ascii="Century Gothic" w:hAnsi="Century Gothic"/>
          <w:sz w:val="24"/>
        </w:rPr>
        <w:t>las tesis centrales</w:t>
      </w:r>
      <w:r>
        <w:rPr>
          <w:rFonts w:ascii="Century Gothic" w:hAnsi="Century Gothic"/>
          <w:sz w:val="24"/>
        </w:rPr>
        <w:t xml:space="preserve"> de las diferentes posturas correlacionándolas con los derechos derivados de las distintas leyes que rigen la educación en nuestro país.</w:t>
      </w:r>
    </w:p>
    <w:p w14:paraId="5670BA29" w14:textId="77777777" w:rsidR="00DD72F1" w:rsidRPr="00F37652" w:rsidRDefault="00DD72F1" w:rsidP="003E24B1">
      <w:pPr>
        <w:jc w:val="center"/>
        <w:rPr>
          <w:rFonts w:ascii="Century Gothic" w:hAnsi="Century Gothic"/>
          <w:b/>
          <w:color w:val="000000"/>
          <w:sz w:val="24"/>
        </w:rPr>
      </w:pPr>
      <w:r w:rsidRPr="00F37652">
        <w:rPr>
          <w:rFonts w:ascii="Century Gothic" w:hAnsi="Century Gothic"/>
          <w:b/>
          <w:color w:val="000000"/>
          <w:sz w:val="24"/>
        </w:rPr>
        <w:t>UNIDAD DE APRENDIZAJE III. EDUCACIÓN Y SOCIEDAD.</w:t>
      </w:r>
    </w:p>
    <w:p w14:paraId="5670BA2A" w14:textId="77777777" w:rsidR="00DD72F1" w:rsidRPr="00F37652" w:rsidRDefault="00EC452F" w:rsidP="00EC452F">
      <w:pPr>
        <w:pStyle w:val="Prrafodelista"/>
        <w:numPr>
          <w:ilvl w:val="0"/>
          <w:numId w:val="2"/>
        </w:numPr>
        <w:rPr>
          <w:rFonts w:ascii="Century Gothic" w:hAnsi="Century Gothic"/>
          <w:color w:val="000000"/>
        </w:rPr>
      </w:pPr>
      <w:r w:rsidRPr="00F37652">
        <w:rPr>
          <w:rFonts w:ascii="Century Gothic" w:hAnsi="Century Gothic"/>
          <w:color w:val="000000"/>
        </w:rPr>
        <w:t>Orienta su actuación profesional con el sentido ético- valoral y asume los diversos principios y reglas que aseguran una mejor convivencia institucional y social. En beneficio de los alumnos y la comunidad escolar.</w:t>
      </w:r>
    </w:p>
    <w:p w14:paraId="5670BA2B" w14:textId="77777777" w:rsidR="00EC452F" w:rsidRPr="00F37652" w:rsidRDefault="00EC452F" w:rsidP="00EC452F">
      <w:pPr>
        <w:pStyle w:val="Prrafodelista"/>
        <w:numPr>
          <w:ilvl w:val="0"/>
          <w:numId w:val="2"/>
        </w:numPr>
        <w:rPr>
          <w:rFonts w:ascii="Century Gothic" w:hAnsi="Century Gothic"/>
          <w:color w:val="000000"/>
        </w:rPr>
      </w:pPr>
      <w:r w:rsidRPr="00F37652">
        <w:rPr>
          <w:rFonts w:ascii="Century Gothic" w:hAnsi="Century Gothic"/>
          <w:color w:val="000000"/>
        </w:rPr>
        <w:t>Usa los resultados de la investigación para profundizar en el conocimiento y los procesos de aprendizaje de sus alumnos.</w:t>
      </w:r>
    </w:p>
    <w:p w14:paraId="5670BA2C" w14:textId="77777777" w:rsidR="00DD72F1" w:rsidRPr="00F37652" w:rsidRDefault="00DD72F1" w:rsidP="00DD72F1">
      <w:pPr>
        <w:pStyle w:val="Prrafodelista"/>
        <w:rPr>
          <w:rFonts w:ascii="Century Gothic" w:hAnsi="Century Gothic"/>
          <w:color w:val="000000"/>
        </w:rPr>
      </w:pPr>
    </w:p>
    <w:p w14:paraId="6E127B72" w14:textId="77777777" w:rsidR="00F37652" w:rsidRDefault="00F37652" w:rsidP="00DD72F1">
      <w:pPr>
        <w:pStyle w:val="Prrafodelista"/>
        <w:jc w:val="center"/>
        <w:rPr>
          <w:rFonts w:ascii="Century Gothic" w:hAnsi="Century Gothic"/>
          <w:color w:val="000000"/>
        </w:rPr>
      </w:pPr>
    </w:p>
    <w:p w14:paraId="3F2ED96D" w14:textId="77777777" w:rsidR="00F37652" w:rsidRDefault="00F37652" w:rsidP="00DD72F1">
      <w:pPr>
        <w:pStyle w:val="Prrafodelista"/>
        <w:jc w:val="center"/>
        <w:rPr>
          <w:rFonts w:ascii="Century Gothic" w:hAnsi="Century Gothic"/>
          <w:color w:val="000000"/>
        </w:rPr>
      </w:pPr>
    </w:p>
    <w:p w14:paraId="627E308E" w14:textId="77777777" w:rsidR="00F37652" w:rsidRDefault="00F37652" w:rsidP="00DD72F1">
      <w:pPr>
        <w:pStyle w:val="Prrafodelista"/>
        <w:jc w:val="center"/>
        <w:rPr>
          <w:rFonts w:ascii="Century Gothic" w:hAnsi="Century Gothic"/>
          <w:color w:val="000000"/>
        </w:rPr>
      </w:pPr>
    </w:p>
    <w:p w14:paraId="5A9B7E57" w14:textId="77777777" w:rsidR="00F37652" w:rsidRDefault="00F37652" w:rsidP="00DD72F1">
      <w:pPr>
        <w:pStyle w:val="Prrafodelista"/>
        <w:jc w:val="center"/>
        <w:rPr>
          <w:rFonts w:ascii="Century Gothic" w:hAnsi="Century Gothic"/>
          <w:color w:val="000000"/>
        </w:rPr>
      </w:pPr>
    </w:p>
    <w:p w14:paraId="5670BA2D" w14:textId="1E19B0AC" w:rsidR="00DD72F1" w:rsidRPr="00F37652" w:rsidRDefault="00D5125C" w:rsidP="00DD72F1">
      <w:pPr>
        <w:pStyle w:val="Prrafodelista"/>
        <w:jc w:val="center"/>
        <w:rPr>
          <w:rFonts w:ascii="Century Gothic" w:hAnsi="Century Gothic"/>
          <w:color w:val="000000"/>
        </w:rPr>
      </w:pPr>
      <w:r w:rsidRPr="00F37652">
        <w:rPr>
          <w:rFonts w:ascii="Century Gothic" w:hAnsi="Century Gothic"/>
          <w:color w:val="000000"/>
        </w:rPr>
        <w:t>16</w:t>
      </w:r>
      <w:r w:rsidR="00DD72F1" w:rsidRPr="00F37652">
        <w:rPr>
          <w:rFonts w:ascii="Century Gothic" w:hAnsi="Century Gothic"/>
          <w:color w:val="000000"/>
        </w:rPr>
        <w:t xml:space="preserve"> DE JUNIO DEL 2021.</w:t>
      </w:r>
    </w:p>
    <w:p w14:paraId="5670BA2E" w14:textId="77777777" w:rsidR="00DD72F1" w:rsidRPr="00F37652" w:rsidRDefault="00DD72F1" w:rsidP="00DD72F1">
      <w:pPr>
        <w:pStyle w:val="Prrafodelista"/>
        <w:jc w:val="center"/>
        <w:rPr>
          <w:rFonts w:ascii="Century Gothic" w:hAnsi="Century Gothic"/>
          <w:color w:val="000000"/>
        </w:rPr>
      </w:pPr>
    </w:p>
    <w:p w14:paraId="18CA0E5C" w14:textId="51EF20D2" w:rsidR="006A58D7" w:rsidRDefault="006A58D7" w:rsidP="00877A51">
      <w:pPr>
        <w:pStyle w:val="Prrafodelista"/>
        <w:rPr>
          <w:rFonts w:ascii="Verdana" w:hAnsi="Verdana"/>
          <w:noProof/>
          <w:color w:val="000000"/>
        </w:rPr>
      </w:pPr>
      <w:r>
        <w:rPr>
          <w:rFonts w:ascii="Verdana" w:hAnsi="Verdana"/>
          <w:noProof/>
          <w:color w:val="000000"/>
        </w:rPr>
        <w:lastRenderedPageBreak/>
        <w:drawing>
          <wp:inline distT="0" distB="0" distL="0" distR="0" wp14:anchorId="5DCB00BD" wp14:editId="4FE83471">
            <wp:extent cx="5229225" cy="2809875"/>
            <wp:effectExtent l="0" t="0" r="9525" b="9525"/>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pic:nvPicPr>
                  <pic:blipFill rotWithShape="1">
                    <a:blip r:embed="rId9">
                      <a:extLst>
                        <a:ext uri="{28A0092B-C50C-407E-A947-70E740481C1C}">
                          <a14:useLocalDpi xmlns:a14="http://schemas.microsoft.com/office/drawing/2010/main" val="0"/>
                        </a:ext>
                      </a:extLst>
                    </a:blip>
                    <a:srcRect t="3909"/>
                    <a:stretch/>
                  </pic:blipFill>
                  <pic:spPr bwMode="auto">
                    <a:xfrm>
                      <a:off x="0" y="0"/>
                      <a:ext cx="5229955" cy="2810267"/>
                    </a:xfrm>
                    <a:prstGeom prst="rect">
                      <a:avLst/>
                    </a:prstGeom>
                    <a:ln>
                      <a:noFill/>
                    </a:ln>
                    <a:extLst>
                      <a:ext uri="{53640926-AAD7-44D8-BBD7-CCE9431645EC}">
                        <a14:shadowObscured xmlns:a14="http://schemas.microsoft.com/office/drawing/2010/main"/>
                      </a:ext>
                    </a:extLst>
                  </pic:spPr>
                </pic:pic>
              </a:graphicData>
            </a:graphic>
          </wp:inline>
        </w:drawing>
      </w:r>
    </w:p>
    <w:p w14:paraId="4709E3EB" w14:textId="7C118C41" w:rsidR="006A58D7" w:rsidRDefault="006A58D7" w:rsidP="00877A51">
      <w:pPr>
        <w:pStyle w:val="Prrafodelista"/>
        <w:rPr>
          <w:rFonts w:ascii="Verdana" w:hAnsi="Verdana"/>
          <w:color w:val="000000"/>
        </w:rPr>
      </w:pPr>
    </w:p>
    <w:p w14:paraId="5670BA35" w14:textId="269F3371" w:rsidR="00DD72F1" w:rsidRPr="006A58D7" w:rsidRDefault="00877A51" w:rsidP="006A58D7">
      <w:pPr>
        <w:jc w:val="both"/>
        <w:rPr>
          <w:rFonts w:ascii="Century Gothic" w:hAnsi="Century Gothic" w:cs="Arial"/>
          <w:b/>
          <w:color w:val="0070C0"/>
          <w:sz w:val="24"/>
          <w:szCs w:val="24"/>
          <w:u w:val="single"/>
        </w:rPr>
      </w:pPr>
      <w:r w:rsidRPr="006A58D7">
        <w:rPr>
          <w:rFonts w:ascii="Century Gothic" w:hAnsi="Century Gothic" w:cs="Arial"/>
          <w:b/>
          <w:color w:val="0070C0"/>
          <w:sz w:val="24"/>
          <w:szCs w:val="24"/>
          <w:u w:val="single"/>
        </w:rPr>
        <w:t>Los Propósitos del sistema educativo y la formación de ciudadanos de acuerdo con lo planteado:</w:t>
      </w:r>
    </w:p>
    <w:p w14:paraId="5670BA36" w14:textId="77777777" w:rsidR="0086516C" w:rsidRPr="006A58D7" w:rsidRDefault="0086516C" w:rsidP="006A58D7">
      <w:pPr>
        <w:pStyle w:val="Prrafodelista"/>
        <w:jc w:val="both"/>
        <w:rPr>
          <w:rFonts w:ascii="Century Gothic" w:hAnsi="Century Gothic" w:cs="Arial"/>
          <w:b/>
          <w:color w:val="000000"/>
          <w:sz w:val="24"/>
          <w:szCs w:val="24"/>
          <w:u w:val="single"/>
        </w:rPr>
      </w:pPr>
    </w:p>
    <w:p w14:paraId="5670BA37" w14:textId="77777777" w:rsidR="00877A51" w:rsidRPr="006A58D7" w:rsidRDefault="0086516C" w:rsidP="006A58D7">
      <w:pPr>
        <w:pStyle w:val="Prrafodelista"/>
        <w:jc w:val="both"/>
        <w:rPr>
          <w:rFonts w:ascii="Century Gothic" w:hAnsi="Century Gothic" w:cs="Arial"/>
          <w:sz w:val="24"/>
          <w:szCs w:val="24"/>
        </w:rPr>
      </w:pPr>
      <w:r w:rsidRPr="006A58D7">
        <w:rPr>
          <w:rFonts w:ascii="Century Gothic" w:hAnsi="Century Gothic" w:cs="Arial"/>
          <w:sz w:val="24"/>
          <w:szCs w:val="24"/>
          <w:shd w:val="clear" w:color="auto" w:fill="FFFFFF"/>
        </w:rPr>
        <w:t>El </w:t>
      </w:r>
      <w:r w:rsidRPr="006A58D7">
        <w:rPr>
          <w:rFonts w:ascii="Century Gothic" w:hAnsi="Century Gothic" w:cs="Arial"/>
          <w:b/>
          <w:bCs/>
          <w:sz w:val="24"/>
          <w:szCs w:val="24"/>
          <w:shd w:val="clear" w:color="auto" w:fill="FFFFFF"/>
        </w:rPr>
        <w:t>sistema educativo</w:t>
      </w:r>
      <w:r w:rsidRPr="006A58D7">
        <w:rPr>
          <w:rFonts w:ascii="Century Gothic" w:hAnsi="Century Gothic" w:cs="Arial"/>
          <w:sz w:val="24"/>
          <w:szCs w:val="24"/>
          <w:shd w:val="clear" w:color="auto" w:fill="FFFFFF"/>
        </w:rPr>
        <w:t> es una estructura de enseñanza integrada por un conjunto de instituciones y organismos que regulan, financian y prestan servicios para el ejercicio de la educación según políticas, relaciones, estructuras y medidas dictadas por el Estado de un país. Dentro de este sistema existe un propósito el cual es:</w:t>
      </w:r>
    </w:p>
    <w:p w14:paraId="5670BA38" w14:textId="77777777" w:rsidR="00877A51" w:rsidRPr="006A58D7" w:rsidRDefault="00877A51" w:rsidP="006A58D7">
      <w:pPr>
        <w:pStyle w:val="Prrafodelista"/>
        <w:jc w:val="both"/>
        <w:rPr>
          <w:rFonts w:ascii="Century Gothic" w:hAnsi="Century Gothic" w:cs="Arial"/>
          <w:color w:val="000000"/>
          <w:sz w:val="24"/>
          <w:szCs w:val="24"/>
          <w:shd w:val="clear" w:color="auto" w:fill="FFFFFF"/>
        </w:rPr>
      </w:pPr>
      <w:r w:rsidRPr="006A58D7">
        <w:rPr>
          <w:rFonts w:ascii="Century Gothic" w:hAnsi="Century Gothic" w:cs="Arial"/>
          <w:color w:val="000000"/>
          <w:sz w:val="24"/>
          <w:szCs w:val="24"/>
          <w:shd w:val="clear" w:color="auto" w:fill="FFFFFF"/>
        </w:rPr>
        <w:t>El propósito de la educación es contribuir a formar ciudadanos libres, participativos, responsables e informados, capaces de ejercer y defender sus derechos, que participen activamente en la vida social, económica y política de México. Es decir, personas que tengan la motivación y capacidad de lograr su desarrollo personal, laboral y familiar, dispuestas a mejorar su entorno social y natural, así como a continuar aprendiendo a lo largo de la vida, en un mundo complejo que vive cambios vertiginosos</w:t>
      </w:r>
      <w:r w:rsidR="00AD3C63" w:rsidRPr="006A58D7">
        <w:rPr>
          <w:rFonts w:ascii="Century Gothic" w:hAnsi="Century Gothic" w:cs="Arial"/>
          <w:color w:val="000000"/>
          <w:sz w:val="24"/>
          <w:szCs w:val="24"/>
          <w:shd w:val="clear" w:color="auto" w:fill="FFFFFF"/>
        </w:rPr>
        <w:t xml:space="preserve">. </w:t>
      </w:r>
      <w:r w:rsidR="0086516C" w:rsidRPr="006A58D7">
        <w:rPr>
          <w:rFonts w:ascii="Century Gothic" w:hAnsi="Century Gothic" w:cs="Arial"/>
          <w:color w:val="000000"/>
          <w:sz w:val="24"/>
          <w:szCs w:val="24"/>
          <w:shd w:val="clear" w:color="auto" w:fill="FFFFFF"/>
        </w:rPr>
        <w:t>Esto para lograr que los ciudadanos puedan:</w:t>
      </w:r>
    </w:p>
    <w:p w14:paraId="5670BA39" w14:textId="77777777" w:rsidR="00AD3C63" w:rsidRPr="006A58D7" w:rsidRDefault="00AD3C63" w:rsidP="006A58D7">
      <w:pPr>
        <w:pStyle w:val="Prrafodelista"/>
        <w:jc w:val="both"/>
        <w:rPr>
          <w:rFonts w:ascii="Century Gothic" w:hAnsi="Century Gothic" w:cs="Arial"/>
          <w:color w:val="000000"/>
          <w:sz w:val="24"/>
          <w:szCs w:val="24"/>
          <w:shd w:val="clear" w:color="auto" w:fill="FFFFFF"/>
        </w:rPr>
      </w:pPr>
    </w:p>
    <w:p w14:paraId="5670BA3A" w14:textId="77777777" w:rsidR="00AD3C63" w:rsidRPr="006A58D7" w:rsidRDefault="0086516C" w:rsidP="006A58D7">
      <w:pPr>
        <w:pStyle w:val="Prrafodelista"/>
        <w:numPr>
          <w:ilvl w:val="0"/>
          <w:numId w:val="1"/>
        </w:numPr>
        <w:jc w:val="both"/>
        <w:rPr>
          <w:rFonts w:ascii="Century Gothic" w:hAnsi="Century Gothic" w:cs="Arial"/>
          <w:color w:val="000000"/>
          <w:sz w:val="24"/>
          <w:szCs w:val="24"/>
        </w:rPr>
      </w:pPr>
      <w:r w:rsidRPr="006A58D7">
        <w:rPr>
          <w:rFonts w:ascii="Century Gothic" w:hAnsi="Century Gothic" w:cs="Arial"/>
          <w:color w:val="000000"/>
          <w:sz w:val="24"/>
          <w:szCs w:val="24"/>
          <w:shd w:val="clear" w:color="auto" w:fill="FFFFFF"/>
        </w:rPr>
        <w:t>E</w:t>
      </w:r>
      <w:r w:rsidR="00AD3C63" w:rsidRPr="006A58D7">
        <w:rPr>
          <w:rFonts w:ascii="Century Gothic" w:hAnsi="Century Gothic" w:cs="Arial"/>
          <w:color w:val="000000"/>
          <w:sz w:val="24"/>
          <w:szCs w:val="24"/>
          <w:shd w:val="clear" w:color="auto" w:fill="FFFFFF"/>
        </w:rPr>
        <w:t>xpresa</w:t>
      </w:r>
      <w:r w:rsidRPr="006A58D7">
        <w:rPr>
          <w:rFonts w:ascii="Century Gothic" w:hAnsi="Century Gothic" w:cs="Arial"/>
          <w:color w:val="000000"/>
          <w:sz w:val="24"/>
          <w:szCs w:val="24"/>
          <w:shd w:val="clear" w:color="auto" w:fill="FFFFFF"/>
        </w:rPr>
        <w:t>r</w:t>
      </w:r>
      <w:r w:rsidR="00AD3C63" w:rsidRPr="006A58D7">
        <w:rPr>
          <w:rFonts w:ascii="Century Gothic" w:hAnsi="Century Gothic" w:cs="Arial"/>
          <w:color w:val="000000"/>
          <w:sz w:val="24"/>
          <w:szCs w:val="24"/>
          <w:shd w:val="clear" w:color="auto" w:fill="FFFFFF"/>
        </w:rPr>
        <w:t xml:space="preserve"> y comunica</w:t>
      </w:r>
      <w:r w:rsidRPr="006A58D7">
        <w:rPr>
          <w:rFonts w:ascii="Century Gothic" w:hAnsi="Century Gothic" w:cs="Arial"/>
          <w:color w:val="000000"/>
          <w:sz w:val="24"/>
          <w:szCs w:val="24"/>
          <w:shd w:val="clear" w:color="auto" w:fill="FFFFFF"/>
        </w:rPr>
        <w:t>r</w:t>
      </w:r>
      <w:r w:rsidR="00AD3C63" w:rsidRPr="006A58D7">
        <w:rPr>
          <w:rFonts w:ascii="Century Gothic" w:hAnsi="Century Gothic" w:cs="Arial"/>
          <w:color w:val="000000"/>
          <w:sz w:val="24"/>
          <w:szCs w:val="24"/>
          <w:shd w:val="clear" w:color="auto" w:fill="FFFFFF"/>
        </w:rPr>
        <w:t xml:space="preserve"> correctamente, oralmente y por escrito, con confianza y eficacia, sabe identificar ideas clave en textos para inferir conclusiones; emplea el pensamiento hipotético, lógico y matemático para formular y resolver problemas cotidianos y complejos.</w:t>
      </w:r>
    </w:p>
    <w:p w14:paraId="5670BA3B" w14:textId="77777777" w:rsidR="00AD3C63" w:rsidRPr="006A58D7" w:rsidRDefault="0086516C" w:rsidP="006A58D7">
      <w:pPr>
        <w:pStyle w:val="Prrafodelista"/>
        <w:numPr>
          <w:ilvl w:val="0"/>
          <w:numId w:val="1"/>
        </w:numPr>
        <w:jc w:val="both"/>
        <w:rPr>
          <w:rFonts w:ascii="Century Gothic" w:hAnsi="Century Gothic" w:cs="Arial"/>
          <w:color w:val="000000"/>
          <w:sz w:val="24"/>
          <w:szCs w:val="24"/>
        </w:rPr>
      </w:pPr>
      <w:r w:rsidRPr="006A58D7">
        <w:rPr>
          <w:rFonts w:ascii="Century Gothic" w:hAnsi="Century Gothic" w:cs="Arial"/>
          <w:color w:val="000000"/>
          <w:sz w:val="24"/>
          <w:szCs w:val="24"/>
          <w:shd w:val="clear" w:color="auto" w:fill="FFFFFF"/>
        </w:rPr>
        <w:t>C</w:t>
      </w:r>
      <w:r w:rsidR="00AD3C63" w:rsidRPr="006A58D7">
        <w:rPr>
          <w:rFonts w:ascii="Century Gothic" w:hAnsi="Century Gothic" w:cs="Arial"/>
          <w:color w:val="000000"/>
          <w:sz w:val="24"/>
          <w:szCs w:val="24"/>
          <w:shd w:val="clear" w:color="auto" w:fill="FFFFFF"/>
        </w:rPr>
        <w:t>onoce</w:t>
      </w:r>
      <w:r w:rsidRPr="006A58D7">
        <w:rPr>
          <w:rFonts w:ascii="Century Gothic" w:hAnsi="Century Gothic" w:cs="Arial"/>
          <w:color w:val="000000"/>
          <w:sz w:val="24"/>
          <w:szCs w:val="24"/>
          <w:shd w:val="clear" w:color="auto" w:fill="FFFFFF"/>
        </w:rPr>
        <w:t>r</w:t>
      </w:r>
      <w:r w:rsidR="00AD3C63" w:rsidRPr="006A58D7">
        <w:rPr>
          <w:rFonts w:ascii="Century Gothic" w:hAnsi="Century Gothic" w:cs="Arial"/>
          <w:color w:val="000000"/>
          <w:sz w:val="24"/>
          <w:szCs w:val="24"/>
          <w:shd w:val="clear" w:color="auto" w:fill="FFFFFF"/>
        </w:rPr>
        <w:t xml:space="preserve"> y respeta</w:t>
      </w:r>
      <w:r w:rsidRPr="006A58D7">
        <w:rPr>
          <w:rFonts w:ascii="Century Gothic" w:hAnsi="Century Gothic" w:cs="Arial"/>
          <w:color w:val="000000"/>
          <w:sz w:val="24"/>
          <w:szCs w:val="24"/>
          <w:shd w:val="clear" w:color="auto" w:fill="FFFFFF"/>
        </w:rPr>
        <w:t>r a sí mismos</w:t>
      </w:r>
      <w:r w:rsidR="00AD3C63" w:rsidRPr="006A58D7">
        <w:rPr>
          <w:rFonts w:ascii="Century Gothic" w:hAnsi="Century Gothic" w:cs="Arial"/>
          <w:color w:val="000000"/>
          <w:sz w:val="24"/>
          <w:szCs w:val="24"/>
          <w:shd w:val="clear" w:color="auto" w:fill="FFFFFF"/>
        </w:rPr>
        <w:t>, as</w:t>
      </w:r>
      <w:r w:rsidRPr="006A58D7">
        <w:rPr>
          <w:rFonts w:ascii="Century Gothic" w:hAnsi="Century Gothic" w:cs="Arial"/>
          <w:color w:val="000000"/>
          <w:sz w:val="24"/>
          <w:szCs w:val="24"/>
          <w:shd w:val="clear" w:color="auto" w:fill="FFFFFF"/>
        </w:rPr>
        <w:t>uman y valoren su identidad, reflexionen</w:t>
      </w:r>
      <w:r w:rsidR="00AD3C63" w:rsidRPr="006A58D7">
        <w:rPr>
          <w:rFonts w:ascii="Century Gothic" w:hAnsi="Century Gothic" w:cs="Arial"/>
          <w:color w:val="000000"/>
          <w:sz w:val="24"/>
          <w:szCs w:val="24"/>
          <w:shd w:val="clear" w:color="auto" w:fill="FFFFFF"/>
        </w:rPr>
        <w:t xml:space="preserve"> sobre sus propios actos, conoce</w:t>
      </w:r>
      <w:r w:rsidRPr="006A58D7">
        <w:rPr>
          <w:rFonts w:ascii="Century Gothic" w:hAnsi="Century Gothic" w:cs="Arial"/>
          <w:color w:val="000000"/>
          <w:sz w:val="24"/>
          <w:szCs w:val="24"/>
          <w:shd w:val="clear" w:color="auto" w:fill="FFFFFF"/>
        </w:rPr>
        <w:t>r</w:t>
      </w:r>
      <w:r w:rsidR="00AD3C63" w:rsidRPr="006A58D7">
        <w:rPr>
          <w:rFonts w:ascii="Century Gothic" w:hAnsi="Century Gothic" w:cs="Arial"/>
          <w:color w:val="000000"/>
          <w:sz w:val="24"/>
          <w:szCs w:val="24"/>
          <w:shd w:val="clear" w:color="auto" w:fill="FFFFFF"/>
        </w:rPr>
        <w:t xml:space="preserve"> sus debilidades y </w:t>
      </w:r>
      <w:r w:rsidR="00AD3C63" w:rsidRPr="006A58D7">
        <w:rPr>
          <w:rFonts w:ascii="Century Gothic" w:hAnsi="Century Gothic" w:cs="Arial"/>
          <w:color w:val="000000"/>
          <w:sz w:val="24"/>
          <w:szCs w:val="24"/>
          <w:shd w:val="clear" w:color="auto" w:fill="FFFFFF"/>
        </w:rPr>
        <w:lastRenderedPageBreak/>
        <w:t xml:space="preserve">fortalezas, y </w:t>
      </w:r>
      <w:r w:rsidRPr="006A58D7">
        <w:rPr>
          <w:rFonts w:ascii="Century Gothic" w:hAnsi="Century Gothic" w:cs="Arial"/>
          <w:color w:val="000000"/>
          <w:sz w:val="24"/>
          <w:szCs w:val="24"/>
          <w:shd w:val="clear" w:color="auto" w:fill="FFFFFF"/>
        </w:rPr>
        <w:t>confiar</w:t>
      </w:r>
      <w:r w:rsidR="00AD3C63" w:rsidRPr="006A58D7">
        <w:rPr>
          <w:rFonts w:ascii="Century Gothic" w:hAnsi="Century Gothic" w:cs="Arial"/>
          <w:color w:val="000000"/>
          <w:sz w:val="24"/>
          <w:szCs w:val="24"/>
          <w:shd w:val="clear" w:color="auto" w:fill="FFFFFF"/>
        </w:rPr>
        <w:t xml:space="preserve"> en sus capacidades; es determinada y perseverante; reconoce</w:t>
      </w:r>
      <w:r w:rsidRPr="006A58D7">
        <w:rPr>
          <w:rFonts w:ascii="Century Gothic" w:hAnsi="Century Gothic" w:cs="Arial"/>
          <w:color w:val="000000"/>
          <w:sz w:val="24"/>
          <w:szCs w:val="24"/>
          <w:shd w:val="clear" w:color="auto" w:fill="FFFFFF"/>
        </w:rPr>
        <w:t>r</w:t>
      </w:r>
      <w:r w:rsidR="00AD3C63" w:rsidRPr="006A58D7">
        <w:rPr>
          <w:rFonts w:ascii="Century Gothic" w:hAnsi="Century Gothic" w:cs="Arial"/>
          <w:color w:val="000000"/>
          <w:sz w:val="24"/>
          <w:szCs w:val="24"/>
          <w:shd w:val="clear" w:color="auto" w:fill="FFFFFF"/>
        </w:rPr>
        <w:t xml:space="preserve"> como iguales en dignidad y en derechos</w:t>
      </w:r>
      <w:r w:rsidRPr="006A58D7">
        <w:rPr>
          <w:rFonts w:ascii="Century Gothic" w:hAnsi="Century Gothic" w:cs="Arial"/>
          <w:color w:val="000000"/>
          <w:sz w:val="24"/>
          <w:szCs w:val="24"/>
          <w:shd w:val="clear" w:color="auto" w:fill="FFFFFF"/>
        </w:rPr>
        <w:t xml:space="preserve"> a todos los seres humanos, y empanizar</w:t>
      </w:r>
      <w:r w:rsidR="00AD3C63" w:rsidRPr="006A58D7">
        <w:rPr>
          <w:rFonts w:ascii="Century Gothic" w:hAnsi="Century Gothic" w:cs="Arial"/>
          <w:color w:val="000000"/>
          <w:sz w:val="24"/>
          <w:szCs w:val="24"/>
          <w:shd w:val="clear" w:color="auto" w:fill="FFFFFF"/>
        </w:rPr>
        <w:t xml:space="preserve"> al relacionarse con otras personas y culturas.</w:t>
      </w:r>
    </w:p>
    <w:p w14:paraId="5670BA3C" w14:textId="77777777" w:rsidR="0086516C" w:rsidRPr="006A58D7" w:rsidRDefault="0086516C" w:rsidP="006A58D7">
      <w:pPr>
        <w:pStyle w:val="Prrafodelista"/>
        <w:jc w:val="both"/>
        <w:rPr>
          <w:rFonts w:ascii="Century Gothic" w:hAnsi="Century Gothic" w:cs="Arial"/>
          <w:color w:val="000000"/>
          <w:sz w:val="24"/>
          <w:szCs w:val="24"/>
        </w:rPr>
      </w:pPr>
    </w:p>
    <w:p w14:paraId="5670BA3D" w14:textId="77777777" w:rsidR="004A765F" w:rsidRPr="006A58D7" w:rsidRDefault="004A765F" w:rsidP="006A58D7">
      <w:pPr>
        <w:pStyle w:val="Prrafodelista"/>
        <w:jc w:val="both"/>
        <w:rPr>
          <w:rFonts w:ascii="Century Gothic" w:hAnsi="Century Gothic" w:cs="Arial"/>
          <w:sz w:val="24"/>
          <w:szCs w:val="24"/>
          <w:shd w:val="clear" w:color="auto" w:fill="FFFFFF"/>
        </w:rPr>
      </w:pPr>
      <w:r w:rsidRPr="006A58D7">
        <w:rPr>
          <w:rFonts w:ascii="Century Gothic" w:hAnsi="Century Gothic" w:cs="Arial"/>
          <w:sz w:val="24"/>
          <w:szCs w:val="24"/>
          <w:shd w:val="clear" w:color="auto" w:fill="FFFFFF"/>
        </w:rPr>
        <w:t>"La educación puede colaborar en la </w:t>
      </w:r>
      <w:r w:rsidRPr="006A58D7">
        <w:rPr>
          <w:rFonts w:ascii="Century Gothic" w:hAnsi="Century Gothic" w:cs="Arial"/>
          <w:bCs/>
          <w:sz w:val="24"/>
          <w:szCs w:val="24"/>
          <w:shd w:val="clear" w:color="auto" w:fill="FFFFFF"/>
        </w:rPr>
        <w:t>construcción</w:t>
      </w:r>
      <w:r w:rsidRPr="006A58D7">
        <w:rPr>
          <w:rFonts w:ascii="Century Gothic" w:hAnsi="Century Gothic" w:cs="Arial"/>
          <w:sz w:val="24"/>
          <w:szCs w:val="24"/>
          <w:shd w:val="clear" w:color="auto" w:fill="FFFFFF"/>
        </w:rPr>
        <w:t> del ciudadano estimulando en éste las condiciones personales necesarias </w:t>
      </w:r>
      <w:r w:rsidRPr="006A58D7">
        <w:rPr>
          <w:rFonts w:ascii="Century Gothic" w:hAnsi="Century Gothic" w:cs="Arial"/>
          <w:bCs/>
          <w:sz w:val="24"/>
          <w:szCs w:val="24"/>
          <w:shd w:val="clear" w:color="auto" w:fill="FFFFFF"/>
        </w:rPr>
        <w:t>para</w:t>
      </w:r>
      <w:r w:rsidRPr="006A58D7">
        <w:rPr>
          <w:rFonts w:ascii="Century Gothic" w:hAnsi="Century Gothic" w:cs="Arial"/>
          <w:sz w:val="24"/>
          <w:szCs w:val="24"/>
          <w:shd w:val="clear" w:color="auto" w:fill="FFFFFF"/>
        </w:rPr>
        <w:t> el ejercicio activo y responsable de su </w:t>
      </w:r>
      <w:r w:rsidRPr="006A58D7">
        <w:rPr>
          <w:rFonts w:ascii="Century Gothic" w:hAnsi="Century Gothic" w:cs="Arial"/>
          <w:bCs/>
          <w:sz w:val="24"/>
          <w:szCs w:val="24"/>
          <w:shd w:val="clear" w:color="auto" w:fill="FFFFFF"/>
        </w:rPr>
        <w:t>papel</w:t>
      </w:r>
      <w:r w:rsidRPr="006A58D7">
        <w:rPr>
          <w:rFonts w:ascii="Century Gothic" w:hAnsi="Century Gothic" w:cs="Arial"/>
          <w:sz w:val="24"/>
          <w:szCs w:val="24"/>
          <w:shd w:val="clear" w:color="auto" w:fill="FFFFFF"/>
        </w:rPr>
        <w:t> como miembro de la polis: la racionalidad, la autonomía del pensamiento y de las virtudes cívicas, el pensamiento crítico” además la </w:t>
      </w:r>
      <w:r w:rsidRPr="006A58D7">
        <w:rPr>
          <w:rFonts w:ascii="Century Gothic" w:hAnsi="Century Gothic" w:cs="Arial"/>
          <w:bCs/>
          <w:sz w:val="24"/>
          <w:szCs w:val="24"/>
          <w:shd w:val="clear" w:color="auto" w:fill="FFFFFF"/>
        </w:rPr>
        <w:t>educación</w:t>
      </w:r>
      <w:r w:rsidRPr="006A58D7">
        <w:rPr>
          <w:rFonts w:ascii="Century Gothic" w:hAnsi="Century Gothic" w:cs="Arial"/>
          <w:sz w:val="24"/>
          <w:szCs w:val="24"/>
          <w:shd w:val="clear" w:color="auto" w:fill="FFFFFF"/>
        </w:rPr>
        <w:t> cívica, </w:t>
      </w:r>
      <w:r w:rsidRPr="006A58D7">
        <w:rPr>
          <w:rFonts w:ascii="Century Gothic" w:hAnsi="Century Gothic" w:cs="Arial"/>
          <w:bCs/>
          <w:sz w:val="24"/>
          <w:szCs w:val="24"/>
          <w:shd w:val="clear" w:color="auto" w:fill="FFFFFF"/>
        </w:rPr>
        <w:t>educación</w:t>
      </w:r>
      <w:r w:rsidRPr="006A58D7">
        <w:rPr>
          <w:rFonts w:ascii="Century Gothic" w:hAnsi="Century Gothic" w:cs="Arial"/>
          <w:sz w:val="24"/>
          <w:szCs w:val="24"/>
          <w:shd w:val="clear" w:color="auto" w:fill="FFFFFF"/>
        </w:rPr>
        <w:t> para la ciudadanía, civismo o formación cívica (o incluso formación </w:t>
      </w:r>
      <w:r w:rsidRPr="006A58D7">
        <w:rPr>
          <w:rFonts w:ascii="Century Gothic" w:hAnsi="Century Gothic" w:cs="Arial"/>
          <w:bCs/>
          <w:sz w:val="24"/>
          <w:szCs w:val="24"/>
          <w:shd w:val="clear" w:color="auto" w:fill="FFFFFF"/>
        </w:rPr>
        <w:t>ciudadana</w:t>
      </w:r>
      <w:r w:rsidRPr="006A58D7">
        <w:rPr>
          <w:rFonts w:ascii="Century Gothic" w:hAnsi="Century Gothic" w:cs="Arial"/>
          <w:sz w:val="24"/>
          <w:szCs w:val="24"/>
          <w:shd w:val="clear" w:color="auto" w:fill="FFFFFF"/>
        </w:rPr>
        <w:t>) es un tipo de </w:t>
      </w:r>
      <w:r w:rsidRPr="006A58D7">
        <w:rPr>
          <w:rFonts w:ascii="Century Gothic" w:hAnsi="Century Gothic" w:cs="Arial"/>
          <w:bCs/>
          <w:sz w:val="24"/>
          <w:szCs w:val="24"/>
          <w:shd w:val="clear" w:color="auto" w:fill="FFFFFF"/>
        </w:rPr>
        <w:t>educación</w:t>
      </w:r>
      <w:r w:rsidRPr="006A58D7">
        <w:rPr>
          <w:rFonts w:ascii="Century Gothic" w:hAnsi="Century Gothic" w:cs="Arial"/>
          <w:sz w:val="24"/>
          <w:szCs w:val="24"/>
          <w:shd w:val="clear" w:color="auto" w:fill="FFFFFF"/>
        </w:rPr>
        <w:t> dirigida a las relaciones sociales que busca fortalecer los espacios de convivencia social entre las personas. Esto es importante ya que si bien, la </w:t>
      </w:r>
      <w:r w:rsidRPr="006A58D7">
        <w:rPr>
          <w:rFonts w:ascii="Century Gothic" w:hAnsi="Century Gothic" w:cs="Arial"/>
          <w:bCs/>
          <w:sz w:val="24"/>
          <w:szCs w:val="24"/>
          <w:shd w:val="clear" w:color="auto" w:fill="FFFFFF"/>
        </w:rPr>
        <w:t>formación ciudadana</w:t>
      </w:r>
      <w:r w:rsidRPr="006A58D7">
        <w:rPr>
          <w:rFonts w:ascii="Century Gothic" w:hAnsi="Century Gothic" w:cs="Arial"/>
          <w:sz w:val="24"/>
          <w:szCs w:val="24"/>
          <w:shd w:val="clear" w:color="auto" w:fill="FFFFFF"/>
        </w:rPr>
        <w:t> es un aspecto clave en la educación a lo largo </w:t>
      </w:r>
      <w:r w:rsidRPr="006A58D7">
        <w:rPr>
          <w:rFonts w:ascii="Century Gothic" w:hAnsi="Century Gothic" w:cs="Arial"/>
          <w:bCs/>
          <w:sz w:val="24"/>
          <w:szCs w:val="24"/>
          <w:shd w:val="clear" w:color="auto" w:fill="FFFFFF"/>
        </w:rPr>
        <w:t>de</w:t>
      </w:r>
      <w:r w:rsidRPr="006A58D7">
        <w:rPr>
          <w:rFonts w:ascii="Century Gothic" w:hAnsi="Century Gothic" w:cs="Arial"/>
          <w:sz w:val="24"/>
          <w:szCs w:val="24"/>
          <w:shd w:val="clear" w:color="auto" w:fill="FFFFFF"/>
        </w:rPr>
        <w:t> la vida </w:t>
      </w:r>
      <w:r w:rsidRPr="006A58D7">
        <w:rPr>
          <w:rFonts w:ascii="Century Gothic" w:hAnsi="Century Gothic" w:cs="Arial"/>
          <w:bCs/>
          <w:sz w:val="24"/>
          <w:szCs w:val="24"/>
          <w:shd w:val="clear" w:color="auto" w:fill="FFFFFF"/>
        </w:rPr>
        <w:t>de</w:t>
      </w:r>
      <w:r w:rsidRPr="006A58D7">
        <w:rPr>
          <w:rFonts w:ascii="Century Gothic" w:hAnsi="Century Gothic" w:cs="Arial"/>
          <w:sz w:val="24"/>
          <w:szCs w:val="24"/>
          <w:shd w:val="clear" w:color="auto" w:fill="FFFFFF"/>
        </w:rPr>
        <w:t> todo individuo que crece y se construye en una sociedad; su relevancia en la educación secundaria y bachillerato es </w:t>
      </w:r>
      <w:r w:rsidRPr="006A58D7">
        <w:rPr>
          <w:rFonts w:ascii="Century Gothic" w:hAnsi="Century Gothic" w:cs="Arial"/>
          <w:bCs/>
          <w:sz w:val="24"/>
          <w:szCs w:val="24"/>
          <w:shd w:val="clear" w:color="auto" w:fill="FFFFFF"/>
        </w:rPr>
        <w:t>de</w:t>
      </w:r>
      <w:r w:rsidRPr="006A58D7">
        <w:rPr>
          <w:rFonts w:ascii="Century Gothic" w:hAnsi="Century Gothic" w:cs="Arial"/>
          <w:sz w:val="24"/>
          <w:szCs w:val="24"/>
          <w:shd w:val="clear" w:color="auto" w:fill="FFFFFF"/>
        </w:rPr>
        <w:t> resaltar, debido a que en esta etapa del desarrollo humano</w:t>
      </w:r>
      <w:r w:rsidR="00206DCF" w:rsidRPr="006A58D7">
        <w:rPr>
          <w:rFonts w:ascii="Century Gothic" w:hAnsi="Century Gothic" w:cs="Arial"/>
          <w:sz w:val="24"/>
          <w:szCs w:val="24"/>
          <w:shd w:val="clear" w:color="auto" w:fill="FFFFFF"/>
        </w:rPr>
        <w:t>.</w:t>
      </w:r>
    </w:p>
    <w:p w14:paraId="5670BA3E" w14:textId="77777777" w:rsidR="001B67C0" w:rsidRPr="006A58D7" w:rsidRDefault="001B67C0" w:rsidP="006A58D7">
      <w:pPr>
        <w:pStyle w:val="Prrafodelista"/>
        <w:jc w:val="both"/>
        <w:rPr>
          <w:rFonts w:ascii="Century Gothic" w:hAnsi="Century Gothic" w:cs="Arial"/>
          <w:color w:val="000000"/>
          <w:sz w:val="24"/>
          <w:szCs w:val="24"/>
          <w:shd w:val="clear" w:color="auto" w:fill="FFFFFF"/>
        </w:rPr>
      </w:pPr>
    </w:p>
    <w:p w14:paraId="5670BA3F" w14:textId="77777777" w:rsidR="001B67C0" w:rsidRPr="006A58D7" w:rsidRDefault="001B67C0" w:rsidP="006A58D7">
      <w:pPr>
        <w:pStyle w:val="Prrafodelista"/>
        <w:jc w:val="both"/>
        <w:rPr>
          <w:rFonts w:ascii="Century Gothic" w:hAnsi="Century Gothic" w:cs="Arial"/>
          <w:b/>
          <w:color w:val="0070C0"/>
          <w:sz w:val="24"/>
          <w:szCs w:val="24"/>
          <w:u w:val="single"/>
        </w:rPr>
      </w:pPr>
      <w:r w:rsidRPr="006A58D7">
        <w:rPr>
          <w:rFonts w:ascii="Century Gothic" w:hAnsi="Century Gothic" w:cs="Arial"/>
          <w:b/>
          <w:color w:val="0070C0"/>
          <w:sz w:val="24"/>
          <w:szCs w:val="24"/>
          <w:u w:val="single"/>
        </w:rPr>
        <w:t>La importancia que tienen las diferentes posturas sobre los derechos a la educación en México que tienen los ciudadanos</w:t>
      </w:r>
    </w:p>
    <w:p w14:paraId="5670BA40" w14:textId="77777777" w:rsidR="001B67C0" w:rsidRPr="006A58D7" w:rsidRDefault="001B67C0" w:rsidP="006A58D7">
      <w:pPr>
        <w:pStyle w:val="NormalWeb"/>
        <w:shd w:val="clear" w:color="auto" w:fill="FFFFFF"/>
        <w:ind w:left="720"/>
        <w:jc w:val="both"/>
        <w:rPr>
          <w:rFonts w:ascii="Century Gothic" w:hAnsi="Century Gothic" w:cs="Arial"/>
          <w:shd w:val="clear" w:color="auto" w:fill="FFFFFF"/>
        </w:rPr>
      </w:pPr>
      <w:r w:rsidRPr="006A58D7">
        <w:rPr>
          <w:rFonts w:ascii="Century Gothic" w:hAnsi="Century Gothic" w:cs="Arial"/>
          <w:shd w:val="clear" w:color="auto" w:fill="FFFFFF"/>
        </w:rPr>
        <w:t>Toda persona </w:t>
      </w:r>
      <w:r w:rsidRPr="006A58D7">
        <w:rPr>
          <w:rFonts w:ascii="Century Gothic" w:hAnsi="Century Gothic" w:cs="Arial"/>
          <w:b/>
          <w:bCs/>
          <w:shd w:val="clear" w:color="auto" w:fill="FFFFFF"/>
        </w:rPr>
        <w:t>tiene derecho a la educación</w:t>
      </w:r>
      <w:r w:rsidRPr="006A58D7">
        <w:rPr>
          <w:rFonts w:ascii="Century Gothic" w:hAnsi="Century Gothic" w:cs="Arial"/>
          <w:shd w:val="clear" w:color="auto" w:fill="FFFFFF"/>
        </w:rPr>
        <w:t>, el cual es un medio para adquirir, actualizar, completar y ampliar sus conocimientos, capacidades, habilidades y aptitudes que le permitan alcanzar su desarrollo personal y profesional; como consecuencia de ello, contribuir a su bienestar, a la transformación y el mejoramiento de actitudes. El </w:t>
      </w:r>
      <w:r w:rsidRPr="006A58D7">
        <w:rPr>
          <w:rFonts w:ascii="Century Gothic" w:hAnsi="Century Gothic" w:cs="Arial"/>
          <w:bCs/>
          <w:shd w:val="clear" w:color="auto" w:fill="FFFFFF"/>
        </w:rPr>
        <w:t>derecho a la educación es</w:t>
      </w:r>
      <w:r w:rsidRPr="006A58D7">
        <w:rPr>
          <w:rFonts w:ascii="Century Gothic" w:hAnsi="Century Gothic" w:cs="Arial"/>
          <w:shd w:val="clear" w:color="auto" w:fill="FFFFFF"/>
        </w:rPr>
        <w:t> un </w:t>
      </w:r>
      <w:r w:rsidRPr="006A58D7">
        <w:rPr>
          <w:rFonts w:ascii="Century Gothic" w:hAnsi="Century Gothic" w:cs="Arial"/>
          <w:bCs/>
          <w:shd w:val="clear" w:color="auto" w:fill="FFFFFF"/>
        </w:rPr>
        <w:t>derecho</w:t>
      </w:r>
      <w:r w:rsidRPr="006A58D7">
        <w:rPr>
          <w:rFonts w:ascii="Century Gothic" w:hAnsi="Century Gothic" w:cs="Arial"/>
          <w:shd w:val="clear" w:color="auto" w:fill="FFFFFF"/>
        </w:rPr>
        <w:t> fundamental de todos los seres humanos </w:t>
      </w:r>
      <w:r w:rsidRPr="006A58D7">
        <w:rPr>
          <w:rFonts w:ascii="Century Gothic" w:hAnsi="Century Gothic" w:cs="Arial"/>
          <w:bCs/>
          <w:shd w:val="clear" w:color="auto" w:fill="FFFFFF"/>
        </w:rPr>
        <w:t>que</w:t>
      </w:r>
      <w:r w:rsidRPr="006A58D7">
        <w:rPr>
          <w:rFonts w:ascii="Century Gothic" w:hAnsi="Century Gothic" w:cs="Arial"/>
          <w:shd w:val="clear" w:color="auto" w:fill="FFFFFF"/>
        </w:rPr>
        <w:t> les permite adquirir conocimientos y alcanzar así una vida social plena. El </w:t>
      </w:r>
      <w:r w:rsidRPr="006A58D7">
        <w:rPr>
          <w:rFonts w:ascii="Century Gothic" w:hAnsi="Century Gothic" w:cs="Arial"/>
          <w:bCs/>
          <w:shd w:val="clear" w:color="auto" w:fill="FFFFFF"/>
        </w:rPr>
        <w:t>derecho a la educación es</w:t>
      </w:r>
      <w:r w:rsidRPr="006A58D7">
        <w:rPr>
          <w:rFonts w:ascii="Century Gothic" w:hAnsi="Century Gothic" w:cs="Arial"/>
          <w:shd w:val="clear" w:color="auto" w:fill="FFFFFF"/>
        </w:rPr>
        <w:t> vital para el desarrollo económico, social y cultural de todas las sociedades.</w:t>
      </w:r>
      <w:r w:rsidR="0086516C" w:rsidRPr="006A58D7">
        <w:rPr>
          <w:rFonts w:ascii="Century Gothic" w:hAnsi="Century Gothic" w:cs="Arial"/>
          <w:color w:val="333333"/>
          <w:shd w:val="clear" w:color="auto" w:fill="FFFFFF"/>
        </w:rPr>
        <w:t xml:space="preserve"> </w:t>
      </w:r>
      <w:r w:rsidR="0086516C" w:rsidRPr="006A58D7">
        <w:rPr>
          <w:rFonts w:ascii="Century Gothic" w:hAnsi="Century Gothic" w:cs="Arial"/>
          <w:shd w:val="clear" w:color="auto" w:fill="FFFFFF"/>
        </w:rPr>
        <w:t>El derecho a la educación se establece de dos maneras, mediante los instrumentos normativos internacionales y mediante el compromiso político de los gobiernos. Existe un marco internacional, sólido formado por convenios y tratados, para proteger el derecho a la educación, y los Estados que lo suscriben se comprometen a respetar, proteger y cumplir con este derecho. “La </w:t>
      </w:r>
      <w:r w:rsidR="0086516C" w:rsidRPr="006A58D7">
        <w:rPr>
          <w:rFonts w:ascii="Century Gothic" w:hAnsi="Century Gothic" w:cs="Arial"/>
          <w:bCs/>
          <w:shd w:val="clear" w:color="auto" w:fill="FFFFFF"/>
        </w:rPr>
        <w:t>educación es un derecho</w:t>
      </w:r>
      <w:r w:rsidR="0086516C" w:rsidRPr="006A58D7">
        <w:rPr>
          <w:rFonts w:ascii="Century Gothic" w:hAnsi="Century Gothic" w:cs="Arial"/>
          <w:shd w:val="clear" w:color="auto" w:fill="FFFFFF"/>
        </w:rPr>
        <w:t> y un servicio </w:t>
      </w:r>
      <w:r w:rsidR="0086516C" w:rsidRPr="006A58D7">
        <w:rPr>
          <w:rFonts w:ascii="Century Gothic" w:hAnsi="Century Gothic" w:cs="Arial"/>
          <w:bCs/>
          <w:shd w:val="clear" w:color="auto" w:fill="FFFFFF"/>
        </w:rPr>
        <w:t>de</w:t>
      </w:r>
      <w:r w:rsidR="0086516C" w:rsidRPr="006A58D7">
        <w:rPr>
          <w:rFonts w:ascii="Century Gothic" w:hAnsi="Century Gothic" w:cs="Arial"/>
          <w:shd w:val="clear" w:color="auto" w:fill="FFFFFF"/>
        </w:rPr>
        <w:t> vital importancia para sociedades como la nuestra, </w:t>
      </w:r>
      <w:r w:rsidR="0086516C" w:rsidRPr="006A58D7">
        <w:rPr>
          <w:rFonts w:ascii="Century Gothic" w:hAnsi="Century Gothic" w:cs="Arial"/>
          <w:bCs/>
          <w:shd w:val="clear" w:color="auto" w:fill="FFFFFF"/>
        </w:rPr>
        <w:t>por</w:t>
      </w:r>
      <w:r w:rsidR="0086516C" w:rsidRPr="006A58D7">
        <w:rPr>
          <w:rFonts w:ascii="Century Gothic" w:hAnsi="Century Gothic" w:cs="Arial"/>
          <w:shd w:val="clear" w:color="auto" w:fill="FFFFFF"/>
        </w:rPr>
        <w:t> su relación con la erradicación </w:t>
      </w:r>
      <w:r w:rsidR="0086516C" w:rsidRPr="006A58D7">
        <w:rPr>
          <w:rFonts w:ascii="Century Gothic" w:hAnsi="Century Gothic" w:cs="Arial"/>
          <w:bCs/>
          <w:shd w:val="clear" w:color="auto" w:fill="FFFFFF"/>
        </w:rPr>
        <w:t>de</w:t>
      </w:r>
      <w:r w:rsidR="0086516C" w:rsidRPr="006A58D7">
        <w:rPr>
          <w:rFonts w:ascii="Century Gothic" w:hAnsi="Century Gothic" w:cs="Arial"/>
          <w:shd w:val="clear" w:color="auto" w:fill="FFFFFF"/>
        </w:rPr>
        <w:t> la pobreza, el desarrollo humano y la construcción </w:t>
      </w:r>
      <w:r w:rsidR="0086516C" w:rsidRPr="006A58D7">
        <w:rPr>
          <w:rFonts w:ascii="Century Gothic" w:hAnsi="Century Gothic" w:cs="Arial"/>
          <w:bCs/>
          <w:shd w:val="clear" w:color="auto" w:fill="FFFFFF"/>
        </w:rPr>
        <w:t>de</w:t>
      </w:r>
      <w:r w:rsidR="0086516C" w:rsidRPr="006A58D7">
        <w:rPr>
          <w:rFonts w:ascii="Century Gothic" w:hAnsi="Century Gothic" w:cs="Arial"/>
          <w:shd w:val="clear" w:color="auto" w:fill="FFFFFF"/>
        </w:rPr>
        <w:t> una sociedad democrática.”</w:t>
      </w:r>
    </w:p>
    <w:p w14:paraId="5670BA41" w14:textId="77777777" w:rsidR="00786E30" w:rsidRPr="006A58D7" w:rsidRDefault="00786E30" w:rsidP="006A58D7">
      <w:pPr>
        <w:pStyle w:val="NormalWeb"/>
        <w:shd w:val="clear" w:color="auto" w:fill="FFFFFF"/>
        <w:ind w:left="720"/>
        <w:jc w:val="both"/>
        <w:rPr>
          <w:rFonts w:ascii="Century Gothic" w:hAnsi="Century Gothic" w:cs="Arial"/>
          <w:shd w:val="clear" w:color="auto" w:fill="FFFFFF"/>
        </w:rPr>
      </w:pPr>
      <w:r w:rsidRPr="006A58D7">
        <w:rPr>
          <w:rFonts w:ascii="Century Gothic" w:hAnsi="Century Gothic" w:cs="Arial"/>
          <w:shd w:val="clear" w:color="auto" w:fill="FFFFFF"/>
        </w:rPr>
        <w:lastRenderedPageBreak/>
        <w:t xml:space="preserve">Dentro de la educación existen diferentes posturas, las de los ciudadanos, la del gobierno, las leyes etc. </w:t>
      </w:r>
      <w:r w:rsidR="00F76A46" w:rsidRPr="006A58D7">
        <w:rPr>
          <w:rFonts w:ascii="Century Gothic" w:hAnsi="Century Gothic" w:cs="Arial"/>
          <w:shd w:val="clear" w:color="auto" w:fill="FFFFFF"/>
        </w:rPr>
        <w:t xml:space="preserve"> La importancia de esto es que podemos ver los puntos de vista de cada uno de ellos, los argumentos que explayan ellos mismos acerca del derecho a la educación.  Como los es:</w:t>
      </w:r>
    </w:p>
    <w:p w14:paraId="5B2D1637" w14:textId="77777777" w:rsidR="006A58D7" w:rsidRPr="006A58D7" w:rsidRDefault="006A58D7" w:rsidP="006A58D7">
      <w:pPr>
        <w:pStyle w:val="NormalWeb"/>
        <w:shd w:val="clear" w:color="auto" w:fill="FFFFFF"/>
        <w:ind w:left="720"/>
        <w:jc w:val="both"/>
        <w:rPr>
          <w:rFonts w:ascii="Century Gothic" w:hAnsi="Century Gothic" w:cs="Arial"/>
          <w:b/>
          <w:bCs/>
          <w:color w:val="000000"/>
        </w:rPr>
      </w:pPr>
    </w:p>
    <w:p w14:paraId="60A3FFC4" w14:textId="77777777" w:rsidR="006A58D7" w:rsidRPr="006A58D7" w:rsidRDefault="006A58D7" w:rsidP="006A58D7">
      <w:pPr>
        <w:pStyle w:val="NormalWeb"/>
        <w:shd w:val="clear" w:color="auto" w:fill="FFFFFF"/>
        <w:ind w:left="720"/>
        <w:jc w:val="both"/>
        <w:rPr>
          <w:rFonts w:ascii="Century Gothic" w:hAnsi="Century Gothic" w:cs="Arial"/>
          <w:b/>
          <w:bCs/>
          <w:color w:val="000000"/>
        </w:rPr>
      </w:pPr>
    </w:p>
    <w:p w14:paraId="5670BA42" w14:textId="6BBA2ED8" w:rsidR="00AD3C63" w:rsidRPr="006A58D7" w:rsidRDefault="001B67C0" w:rsidP="006A58D7">
      <w:pPr>
        <w:pStyle w:val="NormalWeb"/>
        <w:shd w:val="clear" w:color="auto" w:fill="FFFFFF"/>
        <w:ind w:left="720"/>
        <w:jc w:val="both"/>
        <w:rPr>
          <w:rFonts w:ascii="Century Gothic" w:hAnsi="Century Gothic" w:cs="Arial"/>
          <w:b/>
          <w:bCs/>
          <w:color w:val="0070C0"/>
          <w:u w:val="single"/>
        </w:rPr>
      </w:pPr>
      <w:r w:rsidRPr="006A58D7">
        <w:rPr>
          <w:rFonts w:ascii="Century Gothic" w:hAnsi="Century Gothic" w:cs="Arial"/>
          <w:b/>
          <w:bCs/>
          <w:color w:val="0070C0"/>
          <w:u w:val="single"/>
        </w:rPr>
        <w:t>L</w:t>
      </w:r>
      <w:r w:rsidR="00AD3C63" w:rsidRPr="006A58D7">
        <w:rPr>
          <w:rFonts w:ascii="Century Gothic" w:hAnsi="Century Gothic" w:cs="Arial"/>
          <w:b/>
          <w:bCs/>
          <w:color w:val="0070C0"/>
          <w:u w:val="single"/>
        </w:rPr>
        <w:t xml:space="preserve">a </w:t>
      </w:r>
      <w:r w:rsidRPr="006A58D7">
        <w:rPr>
          <w:rFonts w:ascii="Century Gothic" w:hAnsi="Century Gothic" w:cs="Arial"/>
          <w:b/>
          <w:bCs/>
          <w:color w:val="0070C0"/>
          <w:u w:val="single"/>
        </w:rPr>
        <w:t>Constitución Política de México</w:t>
      </w:r>
    </w:p>
    <w:p w14:paraId="5670BA43" w14:textId="77777777" w:rsidR="00AD3C63" w:rsidRPr="006A58D7" w:rsidRDefault="00AD3C63" w:rsidP="006A58D7">
      <w:pPr>
        <w:pStyle w:val="NormalWeb"/>
        <w:shd w:val="clear" w:color="auto" w:fill="FFFFFF"/>
        <w:ind w:left="720"/>
        <w:jc w:val="both"/>
        <w:rPr>
          <w:rFonts w:ascii="Century Gothic" w:hAnsi="Century Gothic" w:cs="Arial"/>
          <w:color w:val="000000"/>
        </w:rPr>
      </w:pPr>
      <w:r w:rsidRPr="006A58D7">
        <w:rPr>
          <w:rFonts w:ascii="Century Gothic" w:hAnsi="Century Gothic" w:cs="Arial"/>
          <w:color w:val="000000"/>
        </w:rPr>
        <w:t>Las tres primeras frases del artículo 3 Constitucional afirman: "Todo individuo ti</w:t>
      </w:r>
      <w:r w:rsidR="001B67C0" w:rsidRPr="006A58D7">
        <w:rPr>
          <w:rFonts w:ascii="Century Gothic" w:hAnsi="Century Gothic" w:cs="Arial"/>
          <w:color w:val="000000"/>
        </w:rPr>
        <w:t xml:space="preserve">ene derecho a recibir educación”. El Estado </w:t>
      </w:r>
      <w:r w:rsidRPr="006A58D7">
        <w:rPr>
          <w:rFonts w:ascii="Century Gothic" w:hAnsi="Century Gothic" w:cs="Arial"/>
          <w:color w:val="000000"/>
        </w:rPr>
        <w:t>f</w:t>
      </w:r>
      <w:r w:rsidR="001B67C0" w:rsidRPr="006A58D7">
        <w:rPr>
          <w:rFonts w:ascii="Century Gothic" w:hAnsi="Century Gothic" w:cs="Arial"/>
          <w:color w:val="000000"/>
        </w:rPr>
        <w:t xml:space="preserve">ederación, estados, municipios </w:t>
      </w:r>
      <w:r w:rsidRPr="006A58D7">
        <w:rPr>
          <w:rFonts w:ascii="Century Gothic" w:hAnsi="Century Gothic" w:cs="Arial"/>
          <w:color w:val="000000"/>
        </w:rPr>
        <w:t>impartirá educación preescolar, primaria y secundaria. La educación preescolar, primaria y la secundaria conforman la educación básica obligatoria</w:t>
      </w:r>
      <w:r w:rsidR="001B67C0" w:rsidRPr="006A58D7">
        <w:rPr>
          <w:rFonts w:ascii="Century Gothic" w:hAnsi="Century Gothic" w:cs="Arial"/>
          <w:color w:val="000000"/>
        </w:rPr>
        <w:t>.</w:t>
      </w:r>
      <w:r w:rsidR="00F76A46" w:rsidRPr="006A58D7">
        <w:rPr>
          <w:rFonts w:ascii="Century Gothic" w:hAnsi="Century Gothic" w:cs="Arial"/>
          <w:color w:val="000000"/>
        </w:rPr>
        <w:t xml:space="preserve"> Dentro de la UNESCO se establece que cualquier persona tiene derecho a la educación y si no se cumple con esta ley la institución puede tener consecuencias legales.</w:t>
      </w:r>
    </w:p>
    <w:p w14:paraId="5670BA44" w14:textId="77777777" w:rsidR="00206DCF" w:rsidRPr="006A58D7" w:rsidRDefault="00206DCF" w:rsidP="006A58D7">
      <w:pPr>
        <w:pStyle w:val="NormalWeb"/>
        <w:shd w:val="clear" w:color="auto" w:fill="FFFFFF"/>
        <w:ind w:left="720"/>
        <w:jc w:val="both"/>
        <w:rPr>
          <w:rFonts w:ascii="Century Gothic" w:hAnsi="Century Gothic" w:cs="Arial"/>
          <w:b/>
          <w:color w:val="0070C0"/>
          <w:u w:val="single"/>
        </w:rPr>
      </w:pPr>
      <w:r w:rsidRPr="006A58D7">
        <w:rPr>
          <w:rFonts w:ascii="Century Gothic" w:hAnsi="Century Gothic" w:cs="Arial"/>
          <w:b/>
          <w:color w:val="0070C0"/>
          <w:u w:val="single"/>
        </w:rPr>
        <w:t>Los derechos que emanan las leyes que rigen la educación en nuestro país.</w:t>
      </w:r>
    </w:p>
    <w:p w14:paraId="5670BA45" w14:textId="77777777" w:rsidR="00786E30" w:rsidRPr="006A58D7" w:rsidRDefault="00786E30" w:rsidP="006A58D7">
      <w:pPr>
        <w:pStyle w:val="NormalWeb"/>
        <w:shd w:val="clear" w:color="auto" w:fill="FFFFFF"/>
        <w:ind w:left="720"/>
        <w:jc w:val="both"/>
        <w:rPr>
          <w:rFonts w:ascii="Century Gothic" w:hAnsi="Century Gothic" w:cs="Arial"/>
          <w:color w:val="000000"/>
        </w:rPr>
      </w:pPr>
      <w:r w:rsidRPr="006A58D7">
        <w:rPr>
          <w:rFonts w:ascii="Century Gothic" w:hAnsi="Century Gothic" w:cs="Arial"/>
          <w:shd w:val="clear" w:color="auto" w:fill="FFFFFF"/>
        </w:rPr>
        <w:t>Regula la </w:t>
      </w:r>
      <w:r w:rsidRPr="006A58D7">
        <w:rPr>
          <w:rFonts w:ascii="Century Gothic" w:hAnsi="Century Gothic" w:cs="Arial"/>
          <w:bCs/>
          <w:shd w:val="clear" w:color="auto" w:fill="FFFFFF"/>
        </w:rPr>
        <w:t>educación</w:t>
      </w:r>
      <w:r w:rsidRPr="006A58D7">
        <w:rPr>
          <w:rFonts w:ascii="Century Gothic" w:hAnsi="Century Gothic" w:cs="Arial"/>
          <w:shd w:val="clear" w:color="auto" w:fill="FFFFFF"/>
        </w:rPr>
        <w:t> que imparten el Estado-Federación, entidades federativas y municipios, sus organismos descentralizados, y los particulares. Establece que todo habitante del país tiene iguales oportunidades de acceso, tránsito y permanencia en el sistema </w:t>
      </w:r>
      <w:r w:rsidRPr="006A58D7">
        <w:rPr>
          <w:rFonts w:ascii="Century Gothic" w:hAnsi="Century Gothic" w:cs="Arial"/>
          <w:bCs/>
          <w:shd w:val="clear" w:color="auto" w:fill="FFFFFF"/>
        </w:rPr>
        <w:t>educativo</w:t>
      </w:r>
      <w:r w:rsidRPr="006A58D7">
        <w:rPr>
          <w:rFonts w:ascii="Century Gothic" w:hAnsi="Century Gothic" w:cs="Arial"/>
          <w:shd w:val="clear" w:color="auto" w:fill="FFFFFF"/>
        </w:rPr>
        <w:t> nacional</w:t>
      </w:r>
      <w:r w:rsidRPr="006A58D7">
        <w:rPr>
          <w:rFonts w:ascii="Century Gothic" w:hAnsi="Century Gothic" w:cs="Arial"/>
          <w:color w:val="202124"/>
          <w:shd w:val="clear" w:color="auto" w:fill="FFFFFF"/>
        </w:rPr>
        <w:t>.</w:t>
      </w:r>
    </w:p>
    <w:p w14:paraId="5670BA46" w14:textId="77777777" w:rsidR="00EC452F" w:rsidRPr="006A58D7" w:rsidRDefault="00EC452F" w:rsidP="006A58D7">
      <w:pPr>
        <w:pStyle w:val="NormalWeb"/>
        <w:shd w:val="clear" w:color="auto" w:fill="FFFFFF"/>
        <w:ind w:left="720"/>
        <w:jc w:val="both"/>
        <w:rPr>
          <w:rFonts w:ascii="Century Gothic" w:hAnsi="Century Gothic" w:cs="Arial"/>
          <w:color w:val="000000"/>
        </w:rPr>
      </w:pPr>
      <w:r w:rsidRPr="006A58D7">
        <w:rPr>
          <w:rFonts w:ascii="Century Gothic" w:hAnsi="Century Gothic" w:cs="Arial"/>
          <w:color w:val="000000"/>
        </w:rPr>
        <w:t>Las leyes que rigen nuestro país en la educación son:</w:t>
      </w:r>
    </w:p>
    <w:p w14:paraId="5670BA47" w14:textId="77777777" w:rsidR="00786E30" w:rsidRPr="006A58D7" w:rsidRDefault="00EC452F" w:rsidP="006A58D7">
      <w:pPr>
        <w:pStyle w:val="NormalWeb"/>
        <w:shd w:val="clear" w:color="auto" w:fill="FFFFFF"/>
        <w:ind w:left="720"/>
        <w:jc w:val="both"/>
        <w:rPr>
          <w:rFonts w:ascii="Century Gothic" w:hAnsi="Century Gothic" w:cs="Arial"/>
          <w:color w:val="000000"/>
        </w:rPr>
      </w:pPr>
      <w:r w:rsidRPr="006A58D7">
        <w:rPr>
          <w:rFonts w:ascii="Century Gothic" w:hAnsi="Century Gothic" w:cs="Arial"/>
          <w:bCs/>
          <w:shd w:val="clear" w:color="auto" w:fill="FFFFFF"/>
        </w:rPr>
        <w:t>LEY</w:t>
      </w:r>
      <w:r w:rsidRPr="006A58D7">
        <w:rPr>
          <w:rFonts w:ascii="Century Gothic" w:hAnsi="Century Gothic" w:cs="Arial"/>
          <w:shd w:val="clear" w:color="auto" w:fill="FFFFFF"/>
        </w:rPr>
        <w:t> General de </w:t>
      </w:r>
      <w:r w:rsidRPr="006A58D7">
        <w:rPr>
          <w:rFonts w:ascii="Century Gothic" w:hAnsi="Century Gothic" w:cs="Arial"/>
          <w:bCs/>
          <w:shd w:val="clear" w:color="auto" w:fill="FFFFFF"/>
        </w:rPr>
        <w:t>Educación</w:t>
      </w:r>
      <w:r w:rsidRPr="006A58D7">
        <w:rPr>
          <w:rFonts w:ascii="Century Gothic" w:hAnsi="Century Gothic" w:cs="Arial"/>
          <w:shd w:val="clear" w:color="auto" w:fill="FFFFFF"/>
        </w:rPr>
        <w:t>. </w:t>
      </w:r>
      <w:r w:rsidRPr="006A58D7">
        <w:rPr>
          <w:rFonts w:ascii="Century Gothic" w:hAnsi="Century Gothic" w:cs="Arial"/>
          <w:bCs/>
          <w:shd w:val="clear" w:color="auto" w:fill="FFFFFF"/>
        </w:rPr>
        <w:t>LEY</w:t>
      </w:r>
      <w:r w:rsidRPr="006A58D7">
        <w:rPr>
          <w:rFonts w:ascii="Century Gothic" w:hAnsi="Century Gothic" w:cs="Arial"/>
          <w:shd w:val="clear" w:color="auto" w:fill="FFFFFF"/>
        </w:rPr>
        <w:t> Reglamentaria del Artículo 3o. de la Constitución Política de los Estados Unidos Mexicanos, en materia de Mejora Continua de la </w:t>
      </w:r>
      <w:r w:rsidRPr="006A58D7">
        <w:rPr>
          <w:rFonts w:ascii="Century Gothic" w:hAnsi="Century Gothic" w:cs="Arial"/>
          <w:bCs/>
          <w:shd w:val="clear" w:color="auto" w:fill="FFFFFF"/>
        </w:rPr>
        <w:t>Educación</w:t>
      </w:r>
      <w:r w:rsidRPr="006A58D7">
        <w:rPr>
          <w:rFonts w:ascii="Century Gothic" w:hAnsi="Century Gothic" w:cs="Arial"/>
          <w:shd w:val="clear" w:color="auto" w:fill="FFFFFF"/>
        </w:rPr>
        <w:t>. </w:t>
      </w:r>
      <w:r w:rsidRPr="006A58D7">
        <w:rPr>
          <w:rFonts w:ascii="Century Gothic" w:hAnsi="Century Gothic" w:cs="Arial"/>
          <w:bCs/>
          <w:shd w:val="clear" w:color="auto" w:fill="FFFFFF"/>
        </w:rPr>
        <w:t>LEY</w:t>
      </w:r>
      <w:r w:rsidRPr="006A58D7">
        <w:rPr>
          <w:rFonts w:ascii="Century Gothic" w:hAnsi="Century Gothic" w:cs="Arial"/>
          <w:shd w:val="clear" w:color="auto" w:fill="FFFFFF"/>
        </w:rPr>
        <w:t> General del Sistema para la Carrera de las Maestras y los Maestros. </w:t>
      </w:r>
      <w:r w:rsidRPr="006A58D7">
        <w:rPr>
          <w:rFonts w:ascii="Century Gothic" w:hAnsi="Century Gothic" w:cs="Arial"/>
          <w:bCs/>
          <w:shd w:val="clear" w:color="auto" w:fill="FFFFFF"/>
        </w:rPr>
        <w:t>LEY</w:t>
      </w:r>
      <w:r w:rsidRPr="006A58D7">
        <w:rPr>
          <w:rFonts w:ascii="Century Gothic" w:hAnsi="Century Gothic" w:cs="Arial"/>
          <w:shd w:val="clear" w:color="auto" w:fill="FFFFFF"/>
        </w:rPr>
        <w:t> General de </w:t>
      </w:r>
      <w:r w:rsidRPr="006A58D7">
        <w:rPr>
          <w:rFonts w:ascii="Century Gothic" w:hAnsi="Century Gothic" w:cs="Arial"/>
          <w:bCs/>
          <w:shd w:val="clear" w:color="auto" w:fill="FFFFFF"/>
        </w:rPr>
        <w:t>Educación</w:t>
      </w:r>
      <w:r w:rsidRPr="006A58D7">
        <w:rPr>
          <w:rFonts w:ascii="Century Gothic" w:hAnsi="Century Gothic" w:cs="Arial"/>
          <w:shd w:val="clear" w:color="auto" w:fill="FFFFFF"/>
        </w:rPr>
        <w:t> Superior</w:t>
      </w:r>
      <w:r w:rsidR="00786E30" w:rsidRPr="006A58D7">
        <w:rPr>
          <w:rFonts w:ascii="Century Gothic" w:hAnsi="Century Gothic" w:cs="Arial"/>
          <w:shd w:val="clear" w:color="auto" w:fill="FFFFFF"/>
        </w:rPr>
        <w:t xml:space="preserve">, </w:t>
      </w:r>
      <w:r w:rsidR="00786E30" w:rsidRPr="006A58D7">
        <w:rPr>
          <w:rFonts w:ascii="Century Gothic" w:hAnsi="Century Gothic" w:cs="Arial"/>
          <w:color w:val="000000"/>
        </w:rPr>
        <w:t>La Ley 115 de 1994 (Ley General de Educación), de conformidad con el artículo 67 de la Constitución Política, define y desarrolla la organización y la prestación de la educación formal en sus niveles de preescolar</w:t>
      </w:r>
    </w:p>
    <w:p w14:paraId="5670BA48" w14:textId="77777777" w:rsidR="00786E30" w:rsidRPr="006A58D7" w:rsidRDefault="00786E30" w:rsidP="006A58D7">
      <w:pPr>
        <w:pStyle w:val="NormalWeb"/>
        <w:shd w:val="clear" w:color="auto" w:fill="FFFFFF"/>
        <w:ind w:left="720"/>
        <w:jc w:val="both"/>
        <w:rPr>
          <w:rFonts w:ascii="Century Gothic" w:hAnsi="Century Gothic" w:cs="Arial"/>
          <w:color w:val="000000"/>
        </w:rPr>
      </w:pPr>
      <w:r w:rsidRPr="006A58D7">
        <w:rPr>
          <w:rFonts w:ascii="Century Gothic" w:hAnsi="Century Gothic" w:cs="Arial"/>
          <w:color w:val="000000"/>
        </w:rPr>
        <w:t xml:space="preserve">La educación superior, por su parte, es reglamentada por la Ley 30 de 1992 que define el carácter y autonomía de las Instituciones de Educación Superior -IES-, el objeto de los programas académicos y los </w:t>
      </w:r>
      <w:r w:rsidRPr="006A58D7">
        <w:rPr>
          <w:rFonts w:ascii="Century Gothic" w:hAnsi="Century Gothic" w:cs="Arial"/>
          <w:color w:val="000000"/>
        </w:rPr>
        <w:lastRenderedPageBreak/>
        <w:t>procedimientos de fomento, inspección y vigilancia de la enseñanza.</w:t>
      </w:r>
      <w:r w:rsidRPr="006A58D7">
        <w:rPr>
          <w:rFonts w:ascii="Century Gothic" w:hAnsi="Century Gothic" w:cs="Arial"/>
          <w:color w:val="000000"/>
        </w:rPr>
        <w:br/>
      </w:r>
      <w:r w:rsidRPr="006A58D7">
        <w:rPr>
          <w:rFonts w:ascii="Century Gothic" w:hAnsi="Century Gothic" w:cs="Arial"/>
          <w:color w:val="000000"/>
        </w:rPr>
        <w:br/>
        <w:t>Estas dos leyes indican los principios constitucionales sobre el derecho a la educación que tiene toda persona, por su parte, las condiciones de calidad que debe tener la educación.</w:t>
      </w:r>
    </w:p>
    <w:p w14:paraId="5670BA49" w14:textId="77777777" w:rsidR="00786E30" w:rsidRPr="006A58D7" w:rsidRDefault="00786E30" w:rsidP="006A58D7">
      <w:pPr>
        <w:pStyle w:val="NormalWeb"/>
        <w:shd w:val="clear" w:color="auto" w:fill="FFFFFF"/>
        <w:ind w:left="720"/>
        <w:jc w:val="both"/>
        <w:rPr>
          <w:rFonts w:ascii="Century Gothic" w:hAnsi="Century Gothic" w:cs="Arial"/>
          <w:color w:val="000000"/>
        </w:rPr>
      </w:pPr>
      <w:r w:rsidRPr="006A58D7">
        <w:rPr>
          <w:rFonts w:ascii="Century Gothic" w:hAnsi="Century Gothic" w:cs="Arial"/>
          <w:color w:val="000000"/>
        </w:rPr>
        <w:t xml:space="preserve"> El Decreto 2566 de 2003 reglamentó las condiciones de calidad y demás requisitos para el ofrecimiento y desarrollo de programas académicos de educación superior, norma que fue derogada con la Ley 1188 de 2008 que estableció de forma obligatoria las condiciones de calidad para obtener el registro calificado de un programa académico, para lo cual las Instituciones de Educación Superior, además de demostrar el cumplimiento de condiciones de calidad de los programas.</w:t>
      </w:r>
    </w:p>
    <w:p w14:paraId="5670BA4A" w14:textId="77777777" w:rsidR="00EC452F" w:rsidRPr="006A58D7" w:rsidRDefault="00786E30" w:rsidP="006A58D7">
      <w:pPr>
        <w:pStyle w:val="NormalWeb"/>
        <w:shd w:val="clear" w:color="auto" w:fill="FFFFFF"/>
        <w:ind w:left="720"/>
        <w:jc w:val="both"/>
        <w:rPr>
          <w:rFonts w:ascii="Century Gothic" w:hAnsi="Century Gothic" w:cs="Arial"/>
          <w:color w:val="000000"/>
        </w:rPr>
      </w:pPr>
      <w:r w:rsidRPr="006A58D7">
        <w:rPr>
          <w:rFonts w:ascii="Century Gothic" w:hAnsi="Century Gothic" w:cs="Arial"/>
          <w:color w:val="000000"/>
        </w:rPr>
        <w:t>Esta normatividad se complementa con la Ley 749 de 2002 que organiza el servicio público de la educación superior en las modalidades de formación técnica profesional y tecnológica, amplía la definición de las instituciones técnicas y tecnológicas, hace énfasis en lo que respecta a los ciclos propedéuticos de formación, establece la posibilidad de transferencia de los estudiantes y de articulación con la media técnica.</w:t>
      </w:r>
    </w:p>
    <w:p w14:paraId="5670BA4B" w14:textId="77777777" w:rsidR="00786E30" w:rsidRPr="006A58D7" w:rsidRDefault="00786E30" w:rsidP="006A58D7">
      <w:pPr>
        <w:pStyle w:val="NormalWeb"/>
        <w:shd w:val="clear" w:color="auto" w:fill="FFFFFF"/>
        <w:ind w:left="720"/>
        <w:jc w:val="both"/>
        <w:rPr>
          <w:rFonts w:ascii="Century Gothic" w:hAnsi="Century Gothic" w:cs="Arial"/>
        </w:rPr>
      </w:pPr>
    </w:p>
    <w:p w14:paraId="5670BA4C" w14:textId="77777777" w:rsidR="00AD3C63" w:rsidRPr="006A58D7" w:rsidRDefault="00AD3C63" w:rsidP="006A58D7">
      <w:pPr>
        <w:pStyle w:val="Prrafodelista"/>
        <w:jc w:val="both"/>
        <w:rPr>
          <w:rFonts w:ascii="Century Gothic" w:hAnsi="Century Gothic" w:cs="Arial"/>
          <w:color w:val="000000"/>
          <w:sz w:val="24"/>
          <w:szCs w:val="24"/>
        </w:rPr>
      </w:pPr>
    </w:p>
    <w:p w14:paraId="5670BA4D" w14:textId="77777777" w:rsidR="00AD3C63" w:rsidRPr="006A58D7" w:rsidRDefault="00AD3C63" w:rsidP="006A58D7">
      <w:pPr>
        <w:ind w:left="360"/>
        <w:jc w:val="both"/>
        <w:rPr>
          <w:rFonts w:ascii="Century Gothic" w:hAnsi="Century Gothic" w:cs="Arial"/>
          <w:color w:val="000000"/>
          <w:sz w:val="24"/>
          <w:szCs w:val="24"/>
        </w:rPr>
      </w:pPr>
    </w:p>
    <w:p w14:paraId="5670BA4E" w14:textId="77777777" w:rsidR="00DD72F1" w:rsidRPr="006A58D7" w:rsidRDefault="00DD72F1" w:rsidP="006A58D7">
      <w:pPr>
        <w:pStyle w:val="Prrafodelista"/>
        <w:jc w:val="both"/>
        <w:rPr>
          <w:rFonts w:ascii="Century Gothic" w:hAnsi="Century Gothic"/>
          <w:color w:val="000000"/>
          <w:sz w:val="24"/>
          <w:szCs w:val="24"/>
        </w:rPr>
      </w:pPr>
    </w:p>
    <w:p w14:paraId="5670BA4F" w14:textId="77777777" w:rsidR="00D5125C" w:rsidRPr="0011616F" w:rsidRDefault="00D5125C">
      <w:pPr>
        <w:rPr>
          <w:rFonts w:ascii="Arial" w:hAnsi="Arial" w:cs="Arial"/>
          <w:sz w:val="28"/>
          <w:szCs w:val="24"/>
        </w:rPr>
      </w:pPr>
    </w:p>
    <w:sectPr w:rsidR="00D5125C" w:rsidRPr="0011616F" w:rsidSect="006A58D7">
      <w:pgSz w:w="12240" w:h="15840"/>
      <w:pgMar w:top="1417" w:right="1701" w:bottom="1417" w:left="1701" w:header="708" w:footer="708" w:gutter="0"/>
      <w:pgBorders w:offsetFrom="page">
        <w:top w:val="chainLink" w:sz="10" w:space="24" w:color="0066FF"/>
        <w:left w:val="chainLink" w:sz="10" w:space="24" w:color="0066FF"/>
        <w:bottom w:val="chainLink" w:sz="10" w:space="24" w:color="0066FF"/>
        <w:right w:val="chainLink" w:sz="10" w:space="24" w:color="0066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0BA54" w14:textId="77777777" w:rsidR="00E56735" w:rsidRDefault="00E56735" w:rsidP="009C6EFE">
      <w:pPr>
        <w:spacing w:after="0" w:line="240" w:lineRule="auto"/>
      </w:pPr>
      <w:r>
        <w:separator/>
      </w:r>
    </w:p>
  </w:endnote>
  <w:endnote w:type="continuationSeparator" w:id="0">
    <w:p w14:paraId="5670BA55" w14:textId="77777777" w:rsidR="00E56735" w:rsidRDefault="00E56735" w:rsidP="009C6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0BA52" w14:textId="77777777" w:rsidR="00E56735" w:rsidRDefault="00E56735" w:rsidP="009C6EFE">
      <w:pPr>
        <w:spacing w:after="0" w:line="240" w:lineRule="auto"/>
      </w:pPr>
      <w:r>
        <w:separator/>
      </w:r>
    </w:p>
  </w:footnote>
  <w:footnote w:type="continuationSeparator" w:id="0">
    <w:p w14:paraId="5670BA53" w14:textId="77777777" w:rsidR="00E56735" w:rsidRDefault="00E56735" w:rsidP="009C6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80D9F"/>
    <w:multiLevelType w:val="hybridMultilevel"/>
    <w:tmpl w:val="A8706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8CA6E1C"/>
    <w:multiLevelType w:val="hybridMultilevel"/>
    <w:tmpl w:val="06D68AA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B1"/>
    <w:rsid w:val="0011616F"/>
    <w:rsid w:val="001B67C0"/>
    <w:rsid w:val="00206DCF"/>
    <w:rsid w:val="00304FA0"/>
    <w:rsid w:val="003E24B1"/>
    <w:rsid w:val="00483622"/>
    <w:rsid w:val="004A765F"/>
    <w:rsid w:val="006A58D7"/>
    <w:rsid w:val="00786E30"/>
    <w:rsid w:val="0086516C"/>
    <w:rsid w:val="00877A51"/>
    <w:rsid w:val="009C6EFE"/>
    <w:rsid w:val="00AD3C63"/>
    <w:rsid w:val="00D5125C"/>
    <w:rsid w:val="00DD72F1"/>
    <w:rsid w:val="00E56735"/>
    <w:rsid w:val="00EC452F"/>
    <w:rsid w:val="00F37652"/>
    <w:rsid w:val="00F76A46"/>
    <w:rsid w:val="00FA6C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0BA1C"/>
  <w15:chartTrackingRefBased/>
  <w15:docId w15:val="{6106F41F-3023-4D86-A47E-86038328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6EFE"/>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72F1"/>
    <w:pPr>
      <w:ind w:left="720"/>
      <w:contextualSpacing/>
    </w:pPr>
  </w:style>
  <w:style w:type="paragraph" w:styleId="Encabezado">
    <w:name w:val="header"/>
    <w:basedOn w:val="Normal"/>
    <w:link w:val="EncabezadoCar"/>
    <w:uiPriority w:val="99"/>
    <w:unhideWhenUsed/>
    <w:rsid w:val="009C6E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6EFE"/>
  </w:style>
  <w:style w:type="paragraph" w:styleId="Piedepgina">
    <w:name w:val="footer"/>
    <w:basedOn w:val="Normal"/>
    <w:link w:val="PiedepginaCar"/>
    <w:uiPriority w:val="99"/>
    <w:unhideWhenUsed/>
    <w:rsid w:val="009C6E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6EFE"/>
  </w:style>
  <w:style w:type="character" w:customStyle="1" w:styleId="Ttulo1Car">
    <w:name w:val="Título 1 Car"/>
    <w:basedOn w:val="Fuentedeprrafopredeter"/>
    <w:link w:val="Ttulo1"/>
    <w:uiPriority w:val="9"/>
    <w:rsid w:val="009C6EFE"/>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9C6EFE"/>
  </w:style>
  <w:style w:type="paragraph" w:styleId="NormalWeb">
    <w:name w:val="Normal (Web)"/>
    <w:basedOn w:val="Normal"/>
    <w:uiPriority w:val="99"/>
    <w:semiHidden/>
    <w:unhideWhenUsed/>
    <w:rsid w:val="00AD3C6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AD3C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208949">
      <w:bodyDiv w:val="1"/>
      <w:marLeft w:val="0"/>
      <w:marRight w:val="0"/>
      <w:marTop w:val="0"/>
      <w:marBottom w:val="0"/>
      <w:divBdr>
        <w:top w:val="none" w:sz="0" w:space="0" w:color="auto"/>
        <w:left w:val="none" w:sz="0" w:space="0" w:color="auto"/>
        <w:bottom w:val="none" w:sz="0" w:space="0" w:color="auto"/>
        <w:right w:val="none" w:sz="0" w:space="0" w:color="auto"/>
      </w:divBdr>
    </w:div>
    <w:div w:id="866916291">
      <w:bodyDiv w:val="1"/>
      <w:marLeft w:val="0"/>
      <w:marRight w:val="0"/>
      <w:marTop w:val="0"/>
      <w:marBottom w:val="0"/>
      <w:divBdr>
        <w:top w:val="none" w:sz="0" w:space="0" w:color="auto"/>
        <w:left w:val="none" w:sz="0" w:space="0" w:color="auto"/>
        <w:bottom w:val="none" w:sz="0" w:space="0" w:color="auto"/>
        <w:right w:val="none" w:sz="0" w:space="0" w:color="auto"/>
      </w:divBdr>
    </w:div>
    <w:div w:id="959800666">
      <w:bodyDiv w:val="1"/>
      <w:marLeft w:val="0"/>
      <w:marRight w:val="0"/>
      <w:marTop w:val="0"/>
      <w:marBottom w:val="0"/>
      <w:divBdr>
        <w:top w:val="none" w:sz="0" w:space="0" w:color="auto"/>
        <w:left w:val="none" w:sz="0" w:space="0" w:color="auto"/>
        <w:bottom w:val="none" w:sz="0" w:space="0" w:color="auto"/>
        <w:right w:val="none" w:sz="0" w:space="0" w:color="auto"/>
      </w:divBdr>
    </w:div>
    <w:div w:id="114196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m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Daw92</b:Tag>
    <b:SourceType>Book</b:SourceType>
    <b:Guid>{08793153-AF42-4ED0-81E4-2188F784744B}</b:Guid>
    <b:Author>
      <b:Author>
        <b:NameList>
          <b:Person>
            <b:Last>Dawson</b:Last>
          </b:Person>
        </b:NameList>
      </b:Author>
    </b:Author>
    <b:Title>comunismo</b:Title>
    <b:Year>1992</b:Year>
    <b:RefOrder>1</b:RefOrder>
  </b:Source>
</b:Sources>
</file>

<file path=customXml/itemProps1.xml><?xml version="1.0" encoding="utf-8"?>
<ds:datastoreItem xmlns:ds="http://schemas.openxmlformats.org/officeDocument/2006/customXml" ds:itemID="{0FEF3961-3F38-4B1F-8255-6D6379B96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1214</Words>
  <Characters>6678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Sofia</dc:creator>
  <cp:keywords/>
  <dc:description/>
  <cp:lastModifiedBy>Sahima Beltran</cp:lastModifiedBy>
  <cp:revision>4</cp:revision>
  <dcterms:created xsi:type="dcterms:W3CDTF">2021-06-15T17:45:00Z</dcterms:created>
  <dcterms:modified xsi:type="dcterms:W3CDTF">2021-06-15T18:52:00Z</dcterms:modified>
</cp:coreProperties>
</file>