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187D" w14:textId="77777777" w:rsidR="006D05AD" w:rsidRPr="001F0A0C" w:rsidRDefault="006D05AD" w:rsidP="006D05A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5B6A5B4" wp14:editId="0AFFD3F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23975" cy="983615"/>
            <wp:effectExtent l="0" t="0" r="0" b="698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8" cy="9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67934634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17F92E15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4D699267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66224ACA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9C0B43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 de la competencia lectora. </w:t>
      </w:r>
    </w:p>
    <w:p w14:paraId="1968E80D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Elena Monserrat Gámez Cepeda</w:t>
      </w:r>
    </w:p>
    <w:p w14:paraId="689B04F9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1E1AC4E3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03FFF8AF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Grupo: </w:t>
      </w:r>
      <w:r w:rsidRPr="009449B2">
        <w:rPr>
          <w:rFonts w:ascii="Arial" w:hAnsi="Arial" w:cs="Arial"/>
          <w:sz w:val="24"/>
          <w:szCs w:val="24"/>
        </w:rPr>
        <w:t>2</w:t>
      </w:r>
    </w:p>
    <w:p w14:paraId="0DF3F83E" w14:textId="7777777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Sección: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</w:p>
    <w:p w14:paraId="63870B82" w14:textId="059FC187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Título del trabajo: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competencia lectora.</w:t>
      </w:r>
    </w:p>
    <w:p w14:paraId="4ED161C7" w14:textId="2423F4DD" w:rsidR="006D05AD" w:rsidRPr="009449B2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Condiciones necesarias en las situaciones didácticas de lectura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1A0EA2E" w14:textId="77777777" w:rsidR="006D05AD" w:rsidRPr="00970442" w:rsidRDefault="006D05AD" w:rsidP="006D05A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0442">
        <w:rPr>
          <w:rFonts w:ascii="Arial" w:hAnsi="Arial" w:cs="Arial"/>
          <w:b/>
          <w:bCs/>
          <w:sz w:val="24"/>
          <w:szCs w:val="24"/>
        </w:rPr>
        <w:t>Competencias:</w:t>
      </w:r>
    </w:p>
    <w:p w14:paraId="6F578F10" w14:textId="77777777" w:rsidR="006D05AD" w:rsidRDefault="006D05AD" w:rsidP="006D05AD">
      <w:pPr>
        <w:pStyle w:val="Prrafodelista"/>
        <w:numPr>
          <w:ilvl w:val="0"/>
          <w:numId w:val="9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D05AD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B817D09" w14:textId="6A6993CA" w:rsidR="006D05AD" w:rsidRDefault="006D05AD" w:rsidP="006D05AD">
      <w:pPr>
        <w:pStyle w:val="Prrafodelista"/>
        <w:numPr>
          <w:ilvl w:val="0"/>
          <w:numId w:val="9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5D5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1A6BC1B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48B189F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3C6A2C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C1EEBA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1F0401E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8D8A3FB" w14:textId="77777777" w:rsidR="006D05AD" w:rsidRDefault="006D05AD" w:rsidP="006D05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9DDC8" w14:textId="75A0D3B9" w:rsidR="006D05AD" w:rsidRPr="00015D51" w:rsidRDefault="006D05AD" w:rsidP="006D05AD">
      <w:pPr>
        <w:spacing w:line="240" w:lineRule="auto"/>
        <w:rPr>
          <w:rFonts w:ascii="Arial" w:hAnsi="Arial" w:cs="Arial"/>
          <w:sz w:val="24"/>
          <w:szCs w:val="24"/>
        </w:rPr>
      </w:pPr>
    </w:p>
    <w:p w14:paraId="0EFE1D4C" w14:textId="1C016EE2" w:rsidR="006D05AD" w:rsidRPr="00C70E11" w:rsidRDefault="006D05AD" w:rsidP="006D05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                           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>o del 2021.</w:t>
      </w:r>
    </w:p>
    <w:p w14:paraId="48CB52F5" w14:textId="77777777" w:rsidR="00CC1A72" w:rsidRDefault="00CC1A72" w:rsidP="002514CF">
      <w:pPr>
        <w:rPr>
          <w:rFonts w:ascii="Arial" w:hAnsi="Arial" w:cs="Arial"/>
        </w:rPr>
      </w:pPr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50A5A652" w:rsidR="002514CF" w:rsidRPr="00CC1A72" w:rsidRDefault="002514CF" w:rsidP="7FBE47F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FBE47F6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FBE47F6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00CC1A72" w:rsidRPr="00CC1A72">
        <w:rPr>
          <w:rFonts w:ascii="Arial" w:hAnsi="Arial" w:cs="Arial"/>
          <w:b/>
          <w:bCs/>
          <w:sz w:val="20"/>
          <w:szCs w:val="20"/>
        </w:rPr>
        <w:t>la capacidad de un individuo para comprender, utilizar y reflexionar sobre textos escritos, con el propósito de alcanzar sus objetivos personales, desarrollar su conocimiento y sus capacidades, y participar en la sociedad</w:t>
      </w:r>
      <w:r w:rsidR="00CC1A72">
        <w:rPr>
          <w:rFonts w:ascii="Arial" w:hAnsi="Arial" w:cs="Arial"/>
          <w:b/>
          <w:bCs/>
          <w:sz w:val="20"/>
          <w:szCs w:val="20"/>
        </w:rPr>
        <w:t>.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*Favorece el éxito escolar: permite aprender más rápido y rendir mejor en las áreas académicas</w:t>
      </w:r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vida:  permite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lastRenderedPageBreak/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velocidad lectora …</w:t>
      </w:r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fluidez lectora …</w:t>
      </w:r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información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lastRenderedPageBreak/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 w:rsidSect="006D05A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140F"/>
    <w:multiLevelType w:val="hybridMultilevel"/>
    <w:tmpl w:val="4DA64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2EF6"/>
    <w:multiLevelType w:val="hybridMultilevel"/>
    <w:tmpl w:val="88C42A86"/>
    <w:lvl w:ilvl="0" w:tplc="D592F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4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ED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A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40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61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E5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EF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2514CF"/>
    <w:rsid w:val="00282791"/>
    <w:rsid w:val="006D05AD"/>
    <w:rsid w:val="00CA12BE"/>
    <w:rsid w:val="00CC1A72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  <w:rsid w:val="7F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FDA9E-B164-4C7B-B23E-9885B69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Blanca Ramirez</cp:lastModifiedBy>
  <cp:revision>2</cp:revision>
  <dcterms:created xsi:type="dcterms:W3CDTF">2021-06-15T02:11:00Z</dcterms:created>
  <dcterms:modified xsi:type="dcterms:W3CDTF">2021-06-15T02:11:00Z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