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E572" w14:textId="77777777" w:rsidR="00DC0CCF" w:rsidRPr="000F2D1E" w:rsidRDefault="00DC0CCF" w:rsidP="002514CF">
      <w:pPr>
        <w:rPr>
          <w:rFonts w:ascii="Arial" w:hAnsi="Arial" w:cs="Arial"/>
          <w:b/>
        </w:rPr>
      </w:pPr>
    </w:p>
    <w:p w14:paraId="3D759B6E" w14:textId="2CAF5FFB" w:rsidR="002514CF" w:rsidRPr="000F2D1E" w:rsidRDefault="002514CF" w:rsidP="002514CF">
      <w:p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 xml:space="preserve">LA COMPETENCIA LECTORA </w:t>
      </w:r>
    </w:p>
    <w:p w14:paraId="135B5FAC" w14:textId="77777777" w:rsidR="00687897" w:rsidRPr="000F2D1E" w:rsidRDefault="002514CF" w:rsidP="0068789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¿Qué significa leer bien?</w:t>
      </w:r>
      <w:r w:rsidR="00687897" w:rsidRPr="000F2D1E">
        <w:rPr>
          <w:rFonts w:ascii="Arial" w:hAnsi="Arial" w:cs="Arial"/>
          <w:b/>
        </w:rPr>
        <w:t xml:space="preserve"> </w:t>
      </w:r>
    </w:p>
    <w:p w14:paraId="63D8A40C" w14:textId="7E6C1480" w:rsidR="002514CF" w:rsidRPr="000F2D1E" w:rsidRDefault="00687897" w:rsidP="00687897">
      <w:pPr>
        <w:ind w:left="360"/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Implica la construcción de significados, a partir de la interacción entre el texto y el lector y determinar la comprensión de lo leído.</w:t>
      </w:r>
    </w:p>
    <w:p w14:paraId="20E17D42" w14:textId="058F0C72" w:rsidR="00687897" w:rsidRPr="000F2D1E" w:rsidRDefault="002514CF" w:rsidP="0068789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¿Por qué es importante leer bien?</w:t>
      </w:r>
    </w:p>
    <w:p w14:paraId="5BA92A5F" w14:textId="3B72670E" w:rsidR="00955C34" w:rsidRPr="000F2D1E" w:rsidRDefault="00955C34" w:rsidP="00955C34">
      <w:pPr>
        <w:ind w:left="360"/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 xml:space="preserve">Mucha información llega a través del lenguaje escrito. </w:t>
      </w:r>
    </w:p>
    <w:p w14:paraId="53CC27EC" w14:textId="6F81A523" w:rsidR="002514CF" w:rsidRPr="000F2D1E" w:rsidRDefault="002514CF" w:rsidP="0068789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¿Qué se necesita para aprender a leer bien?</w:t>
      </w:r>
    </w:p>
    <w:p w14:paraId="3530266F" w14:textId="0BC03B4F" w:rsidR="00D0182A" w:rsidRPr="000F2D1E" w:rsidRDefault="00D0182A" w:rsidP="00D0182A">
      <w:pPr>
        <w:ind w:left="360"/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El apoyo del docente, la metodología que se utilice y las oportunidades que generan la escuelas.</w:t>
      </w:r>
    </w:p>
    <w:p w14:paraId="5A247993" w14:textId="68AFF414" w:rsidR="002514CF" w:rsidRPr="000F2D1E" w:rsidRDefault="002514CF" w:rsidP="002514C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Decodificación eficiente.</w:t>
      </w:r>
    </w:p>
    <w:p w14:paraId="5A9891BD" w14:textId="77777777" w:rsidR="00955C34" w:rsidRPr="000F2D1E" w:rsidRDefault="00D0182A" w:rsidP="00955C34">
      <w:pPr>
        <w:spacing w:after="0"/>
        <w:ind w:left="360"/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Es la acción de reconocer letras o códigos y asociarlas para formar palabras.</w:t>
      </w:r>
      <w:r w:rsidR="00955C34" w:rsidRPr="000F2D1E">
        <w:rPr>
          <w:rFonts w:ascii="Arial" w:hAnsi="Arial" w:cs="Arial"/>
          <w:b/>
        </w:rPr>
        <w:br/>
      </w:r>
    </w:p>
    <w:p w14:paraId="4458EB5F" w14:textId="2425D63C" w:rsidR="002514CF" w:rsidRPr="000F2D1E" w:rsidRDefault="002514CF" w:rsidP="00955C34">
      <w:pPr>
        <w:spacing w:after="0"/>
        <w:ind w:left="360"/>
        <w:rPr>
          <w:rFonts w:ascii="Arial" w:hAnsi="Arial" w:cs="Arial"/>
          <w:b/>
        </w:rPr>
      </w:pPr>
      <w:r w:rsidRPr="000F2D1E">
        <w:rPr>
          <w:rFonts w:ascii="Arial" w:hAnsi="Arial" w:cs="Arial"/>
          <w:b/>
          <w:color w:val="222222"/>
          <w:lang w:val="es-ES"/>
        </w:rPr>
        <w:t>Responde o complementa los siguientes cuestionamientos:</w:t>
      </w:r>
    </w:p>
    <w:p w14:paraId="49D58C89" w14:textId="32782ABE" w:rsidR="00687897" w:rsidRPr="000F2D1E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  <w:r w:rsidR="00687897"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la capacidad de un individuo para comprender, emplear información y reflexionar a partir de escritos, con el fin de lograr sus metas individuales, desarrollar sus conocimientos y potencial personal y participar en la sociedad.</w:t>
      </w:r>
    </w:p>
    <w:p w14:paraId="4266AD62" w14:textId="0E8EE8EF" w:rsidR="00955C34" w:rsidRPr="000F2D1E" w:rsidRDefault="002514CF" w:rsidP="002514CF">
      <w:pPr>
        <w:shd w:val="clear" w:color="auto" w:fill="FFFFFF"/>
        <w:spacing w:after="120"/>
        <w:rPr>
          <w:rFonts w:ascii="Arial" w:hAnsi="Arial" w:cs="Arial"/>
          <w:b/>
          <w:color w:val="222222"/>
          <w:lang w:val="es-ES"/>
        </w:rPr>
      </w:pPr>
      <w:r w:rsidRPr="000F2D1E">
        <w:rPr>
          <w:rFonts w:ascii="Arial" w:hAnsi="Arial" w:cs="Arial"/>
          <w:b/>
          <w:color w:val="222222"/>
          <w:lang w:val="es-ES"/>
        </w:rPr>
        <w:t>2.- Existen varias razones para preocuparnos por enseñar a leer bien. Explica cada una de ellas:</w:t>
      </w:r>
    </w:p>
    <w:p w14:paraId="396199E6" w14:textId="77777777" w:rsidR="00955C34" w:rsidRPr="000F2D1E" w:rsidRDefault="00955C34" w:rsidP="00955C34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Desarrolla el lenguaje y el pensamiento: A medida que se lee se van anticipando contenidos, elaboran hipótesis, razonamiento, criticas, inferencias, establece relaciones y se elaboran conclusiones propias.</w:t>
      </w:r>
    </w:p>
    <w:p w14:paraId="7059F12E" w14:textId="77777777" w:rsidR="00955C34" w:rsidRPr="000F2D1E" w:rsidRDefault="00955C34" w:rsidP="00955C34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Favorece el éxito escolar: Aprender más rápido y mejorar el rendimiento académico en todas las áreas del currículo.</w:t>
      </w:r>
    </w:p>
    <w:p w14:paraId="45866FBE" w14:textId="77777777" w:rsidR="00955C34" w:rsidRPr="000F2D1E" w:rsidRDefault="00955C34" w:rsidP="00955C34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Permite adquirir nuevos conocimientos: Acceder a conocimientos y aprender a lo largo de la vida, actualizando ¡se por ella propia.</w:t>
      </w:r>
    </w:p>
    <w:p w14:paraId="51799394" w14:textId="77777777" w:rsidR="00955C34" w:rsidRPr="000F2D1E" w:rsidRDefault="00955C34" w:rsidP="00955C34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 xml:space="preserve">Promueve el ejercicio de la ciudadanía: Participación real de las personas en la construcción de la sociedad y su transformación. </w:t>
      </w:r>
    </w:p>
    <w:p w14:paraId="1B8ADD89" w14:textId="529B8E3B" w:rsidR="00955C34" w:rsidRPr="000F2D1E" w:rsidRDefault="00955C34" w:rsidP="00955C34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0F2D1E">
        <w:rPr>
          <w:rFonts w:ascii="Arial" w:hAnsi="Arial" w:cs="Arial"/>
          <w:b/>
        </w:rPr>
        <w:t>Posibilita mejorar las condiciones de vida: Acceder a información que tiene que ver con diferentes ámbitos de la vida.</w:t>
      </w:r>
    </w:p>
    <w:p w14:paraId="2EFB6760" w14:textId="1170B4A9" w:rsidR="002514CF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9442A7">
        <w:rPr>
          <w:rFonts w:ascii="Arial" w:hAnsi="Arial" w:cs="Arial"/>
          <w:color w:val="222222"/>
          <w:sz w:val="20"/>
          <w:szCs w:val="20"/>
          <w:lang w:val="es-ES"/>
        </w:rPr>
        <w:t>3.- Casi todos los estudiantes aprenden a leer y escribir en la escuela. Siendo así, se puede decir que este aprendizaje depende en gran parte del docente, de la metodología y de las oportunidades que en general la escuela les ofrezca. Elabora un cuadro sinóptico de los componentes que se necesitan para aprender a leer bien.</w:t>
      </w:r>
    </w:p>
    <w:p w14:paraId="4FDDFE1C" w14:textId="2BCF779C" w:rsidR="00F3149E" w:rsidRDefault="00F3149E">
      <w:pPr>
        <w:spacing w:after="480" w:line="257" w:lineRule="auto"/>
        <w:rPr>
          <w:rFonts w:ascii="Arial" w:eastAsiaTheme="minorEastAsia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br w:type="page"/>
      </w:r>
    </w:p>
    <w:p w14:paraId="512C68B3" w14:textId="698CAC96" w:rsidR="00955C34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4A87BE" wp14:editId="7B217850">
                <wp:simplePos x="0" y="0"/>
                <wp:positionH relativeFrom="column">
                  <wp:posOffset>3996690</wp:posOffset>
                </wp:positionH>
                <wp:positionV relativeFrom="paragraph">
                  <wp:posOffset>0</wp:posOffset>
                </wp:positionV>
                <wp:extent cx="1466850" cy="78105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C57F1" w14:textId="77777777" w:rsidR="00F3149E" w:rsidRDefault="00F3149E" w:rsidP="00F3149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Precisión </w:t>
                            </w:r>
                          </w:p>
                          <w:p w14:paraId="132663B6" w14:textId="77777777" w:rsidR="00F3149E" w:rsidRDefault="00F3149E" w:rsidP="00F3149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Velocidad </w:t>
                            </w:r>
                          </w:p>
                          <w:p w14:paraId="42CC0892" w14:textId="77777777" w:rsidR="00F3149E" w:rsidRPr="00143076" w:rsidRDefault="00F3149E" w:rsidP="00F3149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Fluidez </w:t>
                            </w:r>
                          </w:p>
                          <w:p w14:paraId="79896511" w14:textId="77777777" w:rsidR="00F3149E" w:rsidRPr="00F3149E" w:rsidRDefault="00F3149E" w:rsidP="00F3149E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A87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4.7pt;margin-top:0;width:115.5pt;height:6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aPJwIAAEsEAAAOAAAAZHJzL2Uyb0RvYy54bWysVNtu2zAMfR+wfxD0vtgJcqtRp+jSZRjQ&#10;XYBuH6BIcixMEjVJiZ19/Sg5SdMN2MMwPQikSR2Sh6Rv73qjyUH6oMDWdDwqKZGWg1B2V9NvXzdv&#10;lpSEyKxgGqys6VEGerd6/eq2c5WcQAtaSE8QxIaqczVtY3RVUQTeSsPCCJy0aGzAGxZR9btCeNYh&#10;utHFpCznRQdeOA9choBfHwYjXWX8ppE8fm6aICPRNcXcYr59vrfpLla3rNp55lrFT2mwf8jCMGUx&#10;6AXqgUVG9l79AWUU9xCgiSMOpoCmUVzmGrCacflbNU8tczLXguQEd6Ep/D9Y/unwxRMlarqgxDKD&#10;LVrvmfBAhCRR9hHIJJHUuVCh75ND79i/hR6bnQsO7hH490AsrFtmd/Lee+hayQQmOU4vi6unA05I&#10;INvuIwiMxvYRMlDfeJMYRE4IomOzjpcGYR6Ep5DT+Xw5QxNH22I5LlFOIVh1fu18iO8lGJKEmnoc&#10;gIzODo8hDq5nlxQsgFZio7TOit9t19qTA8Nh2eRzQn/hpi3panozm8wGAv4KUZ4TfAFhVMSp18rU&#10;dFmmk+KwKtH2zoosR6b0IGN12p54TNQNJMZ+26NjIncL4oiMehimG7cRhRb8T0o6nOyahh975iUl&#10;+oPFrtyMp9O0ClmZzhYTVPy1ZXttYZYjVE0jJYO4jnl9Ur4W7rF7jcrEPmdyyhUnNrfmtF1pJa71&#10;7PX8D1j9AgAA//8DAFBLAwQUAAYACAAAACEAuZ0wQtsAAAAIAQAADwAAAGRycy9kb3ducmV2Lnht&#10;bEyPwU7DMBBE70j8g7VI3KhNiqIQ4lSoEhfEpSFwduMliRqvI9ttU76e5QTH0Yxm3lSbxU3ihCGO&#10;njTcrxQIpM7bkXoN7fvLXQEiJkPWTJ5QwwUjbOrrq8qU1p9ph6cm9YJLKJZGw5DSXEoZuwGdiSs/&#10;I7H35YMziWXopQ3mzOVukplSuXRmJF4YzIzbAbtDc3Qa0B88Xb6b9mP76ndteItr91lofXuzPD+B&#10;SLikvzD84jM61My090eyUUwa8uzxgaMa+BHbRa5Y7jmXrRXIupL/D9Q/AAAA//8DAFBLAQItABQA&#10;BgAIAAAAIQC2gziS/gAAAOEBAAATAAAAAAAAAAAAAAAAAAAAAABbQ29udGVudF9UeXBlc10ueG1s&#10;UEsBAi0AFAAGAAgAAAAhADj9If/WAAAAlAEAAAsAAAAAAAAAAAAAAAAALwEAAF9yZWxzLy5yZWxz&#10;UEsBAi0AFAAGAAgAAAAhAAeRJo8nAgAASwQAAA4AAAAAAAAAAAAAAAAALgIAAGRycy9lMm9Eb2Mu&#10;eG1sUEsBAi0AFAAGAAgAAAAhALmdMELbAAAACAEAAA8AAAAAAAAAAAAAAAAAgQQAAGRycy9kb3du&#10;cmV2LnhtbFBLBQYAAAAABAAEAPMAAACJBQAAAAA=&#10;" strokecolor="yellow">
                <v:textbox>
                  <w:txbxContent>
                    <w:p w14:paraId="0FDC57F1" w14:textId="77777777" w:rsidR="00F3149E" w:rsidRDefault="00F3149E" w:rsidP="00F3149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Precisión </w:t>
                      </w:r>
                    </w:p>
                    <w:p w14:paraId="132663B6" w14:textId="77777777" w:rsidR="00F3149E" w:rsidRDefault="00F3149E" w:rsidP="00F3149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Velocidad </w:t>
                      </w:r>
                    </w:p>
                    <w:p w14:paraId="42CC0892" w14:textId="77777777" w:rsidR="00F3149E" w:rsidRPr="00143076" w:rsidRDefault="00F3149E" w:rsidP="00F3149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Fluidez </w:t>
                      </w:r>
                    </w:p>
                    <w:p w14:paraId="79896511" w14:textId="77777777" w:rsidR="00F3149E" w:rsidRPr="00F3149E" w:rsidRDefault="00F3149E" w:rsidP="00F3149E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0BB10" wp14:editId="257E0ABB">
                <wp:simplePos x="0" y="0"/>
                <wp:positionH relativeFrom="column">
                  <wp:posOffset>3425190</wp:posOffset>
                </wp:positionH>
                <wp:positionV relativeFrom="paragraph">
                  <wp:posOffset>-118745</wp:posOffset>
                </wp:positionV>
                <wp:extent cx="342900" cy="723900"/>
                <wp:effectExtent l="38100" t="0" r="19050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239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B318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269.7pt;margin-top:-9.35pt;width:27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hVeAIAAF0FAAAOAAAAZHJzL2Uyb0RvYy54bWysVEtrGzEQvhf6H4Tuza4dN2lM1sFNcCmE&#10;JDQpOctayRZoNepIfvXXd6R9xDSB0tI9aGc038xonpdX+8ayrcJgwFV8dFJyppyE2rhVxb8/LT58&#10;4ixE4WphwamKH1TgV7P37y53fqrGsAZbK2RkxIXpzld8HaOfFkWQa9WIcAJeORJqwEZEYnFV1Ch2&#10;ZL2xxbgsz4odYO0RpAqBbm9aIZ9l+1orGe+1DioyW3F6W8wn5nOZzmJ2KaYrFH5tZPcM8Q+vaIRx&#10;5HQwdSOiYBs0r0w1RiIE0PFEQlOA1kaqHANFMyp/i+ZxLbzKsVBygh/SFP6fWXm3fUBm6oqfceZE&#10;QyWaL9Egs1ZsFTtLCdr5MCXco3/AjgtEpmj3Gpv0pzjYPif1MCRV7SOTdHk6GV+UlHpJovPxaaLJ&#10;SvGi7DHELwoaloiKW6XjZxQyBS6mYnsbYovvcenaunQGsKZeGGszg6vltUW2FVTqxaKkr3N0BCO3&#10;SbVIIbVBZCoerGrNflOaskHPHmX3uQ/VYFZIqVwcdXatI3RS0/SEQbH8s2KHT6oq9+jfKA8a2TO4&#10;OCg3xgG+5T3u+yfrFt9noI07pWAJ9YEaAaGdkODlwlA5bkWIDwJpJKiCNObxng5tYVdx6CjO1oA/&#10;37pPeOpUknK2oxGrePixEag4s18d9fDFaDJJM5mZycfzMTF4LFkeS9ymuQYq7YgWipeZTPhoe1Ij&#10;NM+0DebJK4mEk+S74jJiz1zHdvRpn0g1n2cYzaEX8dY9etlXPXXa0/5ZoO96MlIz30E/jq+6ssWm&#10;ejiYbyJok1v2Ja9dvmmGc+d3+yYtiWM+o1624uwXAAAA//8DAFBLAwQUAAYACAAAACEAe7aGXN8A&#10;AAAKAQAADwAAAGRycy9kb3ducmV2LnhtbEyPy07DMBBF90j8gzVI7FqnpIEmjVNVQHdsmvIBbjyN&#10;U/yIYjdN+XqGFSxn5ujOueVmsoaNOITOOwGLeQIMXeNV51oBn4fdbAUsROmUNN6hgBsG2FT3d6Us&#10;lL+6PY51bBmFuFBIATrGvuA8NBqtDHPfo6PbyQ9WRhqHlqtBXincGv6UJM/cys7RBy17fNXYfNUX&#10;K2CZ+DP/rk83a7ZmHD/e9rvDuxbi8WHaroFFnOIfDL/6pA4VOR39xanAjIAszZeECpgtVi/AiMjy&#10;lDZHAXmWAq9K/r9C9QMAAP//AwBQSwECLQAUAAYACAAAACEAtoM4kv4AAADhAQAAEwAAAAAAAAAA&#10;AAAAAAAAAAAAW0NvbnRlbnRfVHlwZXNdLnhtbFBLAQItABQABgAIAAAAIQA4/SH/1gAAAJQBAAAL&#10;AAAAAAAAAAAAAAAAAC8BAABfcmVscy8ucmVsc1BLAQItABQABgAIAAAAIQBfmhhVeAIAAF0FAAAO&#10;AAAAAAAAAAAAAAAAAC4CAABkcnMvZTJvRG9jLnhtbFBLAQItABQABgAIAAAAIQB7toZc3wAAAAoB&#10;AAAPAAAAAAAAAAAAAAAAANIEAABkcnMvZG93bnJldi54bWxQSwUGAAAAAAQABADzAAAA3gUAAAAA&#10;" adj="853" strokecolor="red" strokeweight=".5pt">
                <v:stroke joinstyle="miter"/>
              </v:shape>
            </w:pict>
          </mc:Fallback>
        </mc:AlternateContent>
      </w: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F22F6C" wp14:editId="1EFD188D">
                <wp:simplePos x="0" y="0"/>
                <wp:positionH relativeFrom="column">
                  <wp:posOffset>1815465</wp:posOffset>
                </wp:positionH>
                <wp:positionV relativeFrom="paragraph">
                  <wp:posOffset>0</wp:posOffset>
                </wp:positionV>
                <wp:extent cx="1466850" cy="46672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BAFB" w14:textId="77777777" w:rsidR="00F3149E" w:rsidRPr="00143076" w:rsidRDefault="00F3149E" w:rsidP="00F314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3076">
                              <w:rPr>
                                <w:b/>
                                <w:sz w:val="24"/>
                              </w:rPr>
                              <w:t>Decodificación eficiente</w:t>
                            </w:r>
                          </w:p>
                          <w:p w14:paraId="2DCAD6D5" w14:textId="0694DF88" w:rsidR="00F3149E" w:rsidRPr="00F3149E" w:rsidRDefault="00F3149E" w:rsidP="00F3149E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F6C" id="_x0000_s1027" type="#_x0000_t202" style="position:absolute;margin-left:142.95pt;margin-top:0;width:115.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37KgIAAFIEAAAOAAAAZHJzL2Uyb0RvYy54bWysVM1u2zAMvg/YOwi6L3ayJE2NOEWXLsOA&#10;7gfo9gC0JMfCZNGTlNjZ05dS0jTdDgOG6SCQJvWR/Eh6eTO0hu2V8xptycejnDNlBUpttyX//m3z&#10;ZsGZD2AlGLSq5Afl+c3q9atl3xVqgg0aqRwjEOuLvit5E0JXZJkXjWrBj7BTlow1uhYCqW6bSQc9&#10;obcmm+T5POvRyc6hUN7T17ujka8Sfl0rEb7UtVeBmZJTbiHdLt1VvLPVEoqtg67R4pQG/EMWLWhL&#10;Qc9QdxCA7Zz+A6rVwqHHOowEthnWtRYq1UDVjPPfqnlooFOpFiLHd2ea/P+DFZ/3Xx3TsuRvObPQ&#10;UovWO5AOmVQsqCEgm0SS+s4X5PvQkXcY3uFAzU4F++4exQ/PLK4bsFt16xz2jQJJSY7jy+zi6RHH&#10;R5Cq/4SSosEuYAIaatdGBokTRujUrMO5QZQHEzHkdD5fzMgkyEby1WSWQkDx9LpzPnxQ2LIolNzR&#10;ACR02N/7ELOB4sklBvNotNxoY5LittXaOLYHGpZNOif0F27Gsr7k1zOK/XeIPI0YRX0B0epAU290&#10;W/JFHk+MA0Wk7b2VSQ6gzVGmx8aeeIzUHUkMQzWkviWSI8cVygMR6/A45LSUJDTofnHW04CX3P/c&#10;gVOcmY+WmnM9nk7jRiRlOruakOIuLdWlBawgqJIHzo7iOqQtimlbvKUm1jrx+5zJKWUa3ET7acni&#10;Zlzqyev5V7B6BAAA//8DAFBLAwQUAAYACAAAACEAyxJ4RdwAAAAHAQAADwAAAGRycy9kb3ducmV2&#10;LnhtbEyPwU7DMBBE70j8g7VI3KjTVikhjVOhSlwQl6aBsxtvk6jxOrLdNuXrWU5wHM1o5k2xmewg&#10;LuhD70jBfJaAQGqc6alVUO/fnjIQIWoyenCECm4YYFPe3xU6N+5KO7xUsRVcQiHXCroYx1zK0HRo&#10;dZi5EYm9o/NWR5a+lcbrK5fbQS6SZCWt7okXOj3itsPmVJ2tAnQnR7fvqv7cvrtd7T/C0n5lSj0+&#10;TK9rEBGn+BeGX3xGh5KZDu5MJohBwSJLXziqgB+xnc5XLA8KnpcpyLKQ//nLHwAAAP//AwBQSwEC&#10;LQAUAAYACAAAACEAtoM4kv4AAADhAQAAEwAAAAAAAAAAAAAAAAAAAAAAW0NvbnRlbnRfVHlwZXNd&#10;LnhtbFBLAQItABQABgAIAAAAIQA4/SH/1gAAAJQBAAALAAAAAAAAAAAAAAAAAC8BAABfcmVscy8u&#10;cmVsc1BLAQItABQABgAIAAAAIQAOah37KgIAAFIEAAAOAAAAAAAAAAAAAAAAAC4CAABkcnMvZTJv&#10;RG9jLnhtbFBLAQItABQABgAIAAAAIQDLEnhF3AAAAAcBAAAPAAAAAAAAAAAAAAAAAIQEAABkcnMv&#10;ZG93bnJldi54bWxQSwUGAAAAAAQABADzAAAAjQUAAAAA&#10;" strokecolor="yellow">
                <v:textbox>
                  <w:txbxContent>
                    <w:p w14:paraId="15F4BAFB" w14:textId="77777777" w:rsidR="00F3149E" w:rsidRPr="00143076" w:rsidRDefault="00F3149E" w:rsidP="00F3149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3076">
                        <w:rPr>
                          <w:b/>
                          <w:sz w:val="24"/>
                        </w:rPr>
                        <w:t>Decodificación eficiente</w:t>
                      </w:r>
                    </w:p>
                    <w:p w14:paraId="2DCAD6D5" w14:textId="0694DF88" w:rsidR="00F3149E" w:rsidRPr="00F3149E" w:rsidRDefault="00F3149E" w:rsidP="00F3149E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37FF" wp14:editId="1B63EF2C">
                <wp:simplePos x="0" y="0"/>
                <wp:positionH relativeFrom="column">
                  <wp:posOffset>1215390</wp:posOffset>
                </wp:positionH>
                <wp:positionV relativeFrom="paragraph">
                  <wp:posOffset>-509270</wp:posOffset>
                </wp:positionV>
                <wp:extent cx="647700" cy="3724275"/>
                <wp:effectExtent l="38100" t="0" r="19050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2427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404AA" id="Abrir llave 2" o:spid="_x0000_s1026" type="#_x0000_t87" style="position:absolute;margin-left:95.7pt;margin-top:-40.1pt;width:51pt;height:29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hyegIAAF4FAAAOAAAAZHJzL2Uyb0RvYy54bWysVEtvEzEQviPxHyzf6W6WtIGomyq0CkKq&#10;aEWLena8dmLJL8ZONuHXM/Y+GtFKCMQevDOeb2Y8z8urg9FkLyAoZ2s6OSspEZa7RtlNTb8/rt59&#10;oCREZhumnRU1PYpArxZv31y2fi4qt3W6EUDQiA3z1td0G6OfF0XgW2FYOHNeWBRKB4ZFZGFTNMBa&#10;tG50UZXlRdE6aDw4LkLA25tOSBfZvpSCxzspg4hE1xTfFvMJ+Vyns1hcsvkGmN8q3j+D/cMrDFMW&#10;nY6mblhkZAfqhSmjOLjgZDzjzhROSsVFjgGjmZS/RfOwZV7kWDA5wY9pCv/PLP+6vweimppWlFhm&#10;sETLNSggWrO9IFVKUOvDHHEP/h56LiCZoj1IMOmPcZBDTupxTKo4RMLx8mI6m5WYeo6i97NqWs3O&#10;k9HiWdtDiJ+FMyQRNdVCxk/AeIqczdn+NsQOP+DStbbpDE6rZqW0zgxs1tcayJ5hrVerEr/e0QkM&#10;3SbVIsXURZGpeNSiM/tNSEwHvnuS3edGFKNZxrmwcdLb1RbRSU3iE0bF8s+KPT6pitykf6M8amTP&#10;zsZR2Sjr4DXv8TA8WXb4IQNd3CkFa9ccsRPAdSMSPF8pLMctC/GeAc4ElhDnPN7hIbVra+p6ipKt&#10;g5+v3Sc8tipKKWlxxmoafuwYCEr0F4tN/HEynaahzMz0fFYhA6eS9anE7sy1w9JOcKN4nsmEj3og&#10;JTjzhOtgmbyiiFmOvmvKIwzMdexmHxcKF8tlhuEgehZv7YPnQ9VTpz0enhj4vicjdvNXN8zji67s&#10;sKke1i130UmVW/Y5r32+cYhz5/cLJ22JUz6jntfi4hcAAAD//wMAUEsDBBQABgAIAAAAIQAPp3Uk&#10;4gAAAAsBAAAPAAAAZHJzL2Rvd25yZXYueG1sTI/BTgIxEIbvJr5DMyZeCLQsuoF1u4QQMQYPBjSc&#10;y7bubthON22B+vaOJz3+M1/++aZcJtuzi/GhcyhhOhHADNZOd9hI+PzYjOfAQlSoVe/QSPg2AZbV&#10;7U2pCu2uuDOXfWwYlWAolIQ2xqHgPNStsSpM3GCQdl/OWxUp+oZrr65UbnueCZFzqzqkC60azLo1&#10;9Wl/thLS1q/VW/66wtFm9Hw4xd3h/SVJeX+XVk/AoknxD4ZffVKHipyO7ow6sJ7yYvpAqITxXGTA&#10;iMgWM5ocJTyKfAa8Kvn/H6ofAAAA//8DAFBLAQItABQABgAIAAAAIQC2gziS/gAAAOEBAAATAAAA&#10;AAAAAAAAAAAAAAAAAABbQ29udGVudF9UeXBlc10ueG1sUEsBAi0AFAAGAAgAAAAhADj9If/WAAAA&#10;lAEAAAsAAAAAAAAAAAAAAAAALwEAAF9yZWxzLy5yZWxzUEsBAi0AFAAGAAgAAAAhADc3WHJ6AgAA&#10;XgUAAA4AAAAAAAAAAAAAAAAALgIAAGRycy9lMm9Eb2MueG1sUEsBAi0AFAAGAAgAAAAhAA+ndSTi&#10;AAAACwEAAA8AAAAAAAAAAAAAAAAA1AQAAGRycy9kb3ducmV2LnhtbFBLBQYAAAAABAAEAPMAAADj&#10;BQAAAAA=&#10;" adj="313" strokecolor="red" strokeweight=".5pt">
                <v:stroke joinstyle="miter"/>
              </v:shape>
            </w:pict>
          </mc:Fallback>
        </mc:AlternateContent>
      </w:r>
    </w:p>
    <w:p w14:paraId="7732CC6C" w14:textId="71FF78A2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155817A0" w14:textId="32B2CB81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6120E163" w14:textId="2CB226B6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7991DBF3" w14:textId="54C5D9EC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4F6F1D" wp14:editId="2F489A9A">
                <wp:simplePos x="0" y="0"/>
                <wp:positionH relativeFrom="column">
                  <wp:posOffset>4034790</wp:posOffset>
                </wp:positionH>
                <wp:positionV relativeFrom="paragraph">
                  <wp:posOffset>11430</wp:posOffset>
                </wp:positionV>
                <wp:extent cx="2390775" cy="70485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14652" w14:textId="77777777" w:rsidR="00F3149E" w:rsidRDefault="00F3149E" w:rsidP="00F3149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 conocimiento previo</w:t>
                            </w:r>
                          </w:p>
                          <w:p w14:paraId="7F63B3B8" w14:textId="77777777" w:rsidR="00F3149E" w:rsidRDefault="00F3149E" w:rsidP="00F3149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 actitud del dialogo en la comprensión lectora   </w:t>
                            </w:r>
                          </w:p>
                          <w:p w14:paraId="2F96E7DB" w14:textId="77777777" w:rsidR="00F3149E" w:rsidRPr="00F3149E" w:rsidRDefault="00F3149E" w:rsidP="00F3149E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6F1D" id="_x0000_s1028" type="#_x0000_t202" style="position:absolute;margin-left:317.7pt;margin-top:.9pt;width:188.25pt;height:5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YcLQIAAFIEAAAOAAAAZHJzL2Uyb0RvYy54bWysVNuO0zAQfUfiHyy/06ShpW3UdLV0KUJa&#10;LtLCBzi201jYnmC7TZav37HTlrJIPCDyYHk84+MzZ2ayvhmMJkfpvAJb0ekkp0RaDkLZfUW/fd29&#10;WlLiA7OCabCyoo/S05vNyxfrvitlAS1oIR1BEOvLvqtoG0JXZpnnrTTMT6CTFp0NOMMCmm6fCcd6&#10;RDc6K/L8TdaDE50DLr3H07vRSTcJv2kkD5+bxstAdEWRW0irS2sd12yzZuXesa5V/ESD/QMLw5TF&#10;Ry9QdywwcnDqDyijuAMPTZhwMBk0jeIy5YDZTPNn2Ty0rJMpFxTHdxeZ/P+D5Z+OXxxRoqIrSiwz&#10;WKLtgQkHREgS5BCAFFGkvvMlxj50GB2GtzBgsVPCvrsH/t0TC9uW2b28dQ76VjKBJKfxZnZ1dcTx&#10;EaTuP4LA19ghQAIaGmeigqgJQXQs1uOlQMiDcDwsXq/yxWJOCUffIp8t56mCGSvPtzvnw3sJhsRN&#10;RR02QEJnx3sfIhtWnkPiYx60EjuldTLcvt5qR44Mm2WXvpTAszBtSY9yzYv5KMBfIfIzwd9eMipg&#10;12tlKrrM4zf2YZTtnRWpJwNTetwjZW1POkbpRhHDUA+pbpfy1CAeUVgHY5PjUOKmBfeTkh4bvKL+&#10;x4E5SYn+YLE4q+lsFiciGbP5okDDXXvqaw+zHKEqGigZt9uQpijqZuEWi9iopG+s9sjkRBkbN8l+&#10;GrI4Gdd2ivr1K9g8AQAA//8DAFBLAwQUAAYACAAAACEA/65Dot4AAAAKAQAADwAAAGRycy9kb3du&#10;cmV2LnhtbEyPwU7DMBBE70j8g7VI3KiTFqqQxqlQJS6IS0Pg7MbbJGq8jmy3Tfl6tid629Ebzc4U&#10;68kO4oQ+9I4UpLMEBFLjTE+tgvrr/SkDEaImowdHqOCCAdbl/V2hc+POtMVTFVvBIRRyraCLccyl&#10;DE2HVoeZG5GY7Z23OrL0rTRenzncDnKeJEtpdU/8odMjbjpsDtXRKkB3cHT5rervzYfb1v4zLOxP&#10;ptTjw/S2AhFxiv9muNbn6lByp507kgliULBcvDyzlQEvuPIkTV9B7PhK5xnIspC3E8o/AAAA//8D&#10;AFBLAQItABQABgAIAAAAIQC2gziS/gAAAOEBAAATAAAAAAAAAAAAAAAAAAAAAABbQ29udGVudF9U&#10;eXBlc10ueG1sUEsBAi0AFAAGAAgAAAAhADj9If/WAAAAlAEAAAsAAAAAAAAAAAAAAAAALwEAAF9y&#10;ZWxzLy5yZWxzUEsBAi0AFAAGAAgAAAAhAEKddhwtAgAAUgQAAA4AAAAAAAAAAAAAAAAALgIAAGRy&#10;cy9lMm9Eb2MueG1sUEsBAi0AFAAGAAgAAAAhAP+uQ6LeAAAACgEAAA8AAAAAAAAAAAAAAAAAhwQA&#10;AGRycy9kb3ducmV2LnhtbFBLBQYAAAAABAAEAPMAAACSBQAAAAA=&#10;" strokecolor="yellow">
                <v:textbox>
                  <w:txbxContent>
                    <w:p w14:paraId="6A314652" w14:textId="77777777" w:rsidR="00F3149E" w:rsidRDefault="00F3149E" w:rsidP="00F3149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 conocimiento previo</w:t>
                      </w:r>
                    </w:p>
                    <w:p w14:paraId="7F63B3B8" w14:textId="77777777" w:rsidR="00F3149E" w:rsidRDefault="00F3149E" w:rsidP="00F3149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La actitud del dialogo en la comprensión lectora   </w:t>
                      </w:r>
                    </w:p>
                    <w:p w14:paraId="2F96E7DB" w14:textId="77777777" w:rsidR="00F3149E" w:rsidRPr="00F3149E" w:rsidRDefault="00F3149E" w:rsidP="00F3149E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77480" wp14:editId="2376A32F">
                <wp:simplePos x="0" y="0"/>
                <wp:positionH relativeFrom="column">
                  <wp:posOffset>3444240</wp:posOffset>
                </wp:positionH>
                <wp:positionV relativeFrom="paragraph">
                  <wp:posOffset>11430</wp:posOffset>
                </wp:positionV>
                <wp:extent cx="342900" cy="723900"/>
                <wp:effectExtent l="38100" t="0" r="19050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239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8B3C" id="Abrir llave 8" o:spid="_x0000_s1026" type="#_x0000_t87" style="position:absolute;margin-left:271.2pt;margin-top:.9pt;width:27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6TeAIAAF0FAAAOAAAAZHJzL2Uyb0RvYy54bWysVF9r2zAQfx/sOwi9r3bSbG1DnZK1ZAxK&#10;W9aOPiuylAhknXZS4mSffifZccNaGBvzg3yn+92d7u/l1a6xbKswGHAVH52UnCknoTZuVfHvT4sP&#10;55yFKFwtLDhV8b0K/Gr2/t1l66dqDGuwtUJGRlyYtr7i6xj9tCiCXKtGhBPwypFQAzYiEourokbR&#10;kvXGFuOy/FS0gLVHkCoEur3phHyW7WutZLzXOqjIbMXpbTGfmM9lOovZpZiuUPi1kf0zxD+8ohHG&#10;kdPB1I2Igm3QvDLVGIkQQMcTCU0BWhupcgwUzaj8LZrHtfAqx0LJCX5IU/h/ZuXd9gGZqStOhXKi&#10;oRLNl2iQWSu2ip2nBLU+TAn36B+w5wKRKdqdxib9KQ62y0ndD0lVu8gkXZ5OxhclpV6S6Gx8mmiy&#10;Urwoewzxi4KGJaLiVun4GYVMgYup2N6G2OEPuHRtXToDWFMvjLWZwdXy2iLbCir1YlHS1zs6gpHb&#10;pFqkkLogMhX3VnVmvylN2aBnj7L73IdqMCukVC6OervWETqpaXrCoFj+WbHHJ1WVe/RvlAeN7Blc&#10;HJQb4wDf8h53hyfrDn/IQBd3SsES6j01AkI3IcHLhaFy3IoQHwTSSFAFaczjPR3aQltx6CnO1oA/&#10;37pPeOpUknLW0ohVPPzYCFSc2a+OevhiNJmkmczM5OPZmBg8liyPJW7TXAOVdkQLxctMJny0B1Ij&#10;NM+0DebJK4mEk+S74jLigbmO3ejTPpFqPs8wmkMv4q179PJQ9dRpT7tngb7vyUjNfAeHcXzVlR02&#10;1cPBfBNBm9yyL3nt800znDu/3zdpSRzzGfWyFWe/AAAA//8DAFBLAwQUAAYACAAAACEAr1gktNsA&#10;AAAJAQAADwAAAGRycy9kb3ducmV2LnhtbEyPTW7CMBCF95V6B2sqdVccUIJoGgehtuy6IXAAEw9J&#10;wB5HsQmhp+901S4/vaf3U6wnZ8WIQ+g8KZjPEhBItTcdNQoO++3LCkSImoy2nlDBHQOsy8eHQufG&#10;32iHYxUbwSEUcq2gjbHPpQx1i06Hme+RWDv5wenIODTSDPrG4c7KRZIspdMdcUOre3xvsb5UV6cg&#10;TfxZflenu7MbO45fH7vt/rNV6vlp2ryBiDjFPzP8zufpUPKmo7+SCcIqyNJFylYW+AHr2euS+cg8&#10;z1Ygy0L+f1D+AAAA//8DAFBLAQItABQABgAIAAAAIQC2gziS/gAAAOEBAAATAAAAAAAAAAAAAAAA&#10;AAAAAABbQ29udGVudF9UeXBlc10ueG1sUEsBAi0AFAAGAAgAAAAhADj9If/WAAAAlAEAAAsAAAAA&#10;AAAAAAAAAAAALwEAAF9yZWxzLy5yZWxzUEsBAi0AFAAGAAgAAAAhAMmivpN4AgAAXQUAAA4AAAAA&#10;AAAAAAAAAAAALgIAAGRycy9lMm9Eb2MueG1sUEsBAi0AFAAGAAgAAAAhAK9YJLTbAAAACQEAAA8A&#10;AAAAAAAAAAAAAAAA0gQAAGRycy9kb3ducmV2LnhtbFBLBQYAAAAABAAEAPMAAADaBQAAAAA=&#10;" adj="853" strokecolor="red" strokeweight=".5pt">
                <v:stroke joinstyle="miter"/>
              </v:shape>
            </w:pict>
          </mc:Fallback>
        </mc:AlternateContent>
      </w: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EFC6" wp14:editId="11EB4790">
                <wp:simplePos x="0" y="0"/>
                <wp:positionH relativeFrom="column">
                  <wp:posOffset>-413385</wp:posOffset>
                </wp:positionH>
                <wp:positionV relativeFrom="paragraph">
                  <wp:posOffset>211455</wp:posOffset>
                </wp:positionV>
                <wp:extent cx="1466850" cy="4667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9999" w14:textId="05037C01" w:rsidR="00F3149E" w:rsidRPr="00F3149E" w:rsidRDefault="00F3149E">
                            <w:pPr>
                              <w:rPr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F3149E">
                              <w:rPr>
                                <w:sz w:val="52"/>
                                <w:szCs w:val="52"/>
                                <w:lang w:val="es-ES"/>
                              </w:rPr>
                              <w:t xml:space="preserve">Leer bien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EFC6" id="_x0000_s1029" type="#_x0000_t202" style="position:absolute;margin-left:-32.55pt;margin-top:16.65pt;width:115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o+LQIAAFQEAAAOAAAAZHJzL2Uyb0RvYy54bWysVM1u2zAMvg/YOwi6L068JE2NOEWXLsOA&#10;7gfo9gCMJMfCZNGTlNjZ05eS0zTdDgOG+SCQIfmR/EhmedM3hh2U8xptySejMWfKCpTa7kr+/dvm&#10;zYIzH8BKMGhVyY/K85vV61fLri1UjjUaqRwjEOuLri15HUJbZJkXtWrAj7BVlowVugYCqW6XSQcd&#10;oTcmy8fjedahk61DobynX+8GI18l/KpSInypKq8CMyWn2kJ6XXq38c1WSyh2Dtpai1MZ8A9VNKAt&#10;JT1D3UEAtnf6D6hGC4ceqzAS2GRYVVqo1AN1Mxn/1s1DDa1KvRA5vj3T5P8frPh8+OqYliXPJ1ec&#10;WWhoSOs9SIdMKhZUH5Dlkaau9QV5P7TkH/p32NO4U8u+vUfxwzOL6xrsTt06h12tQFKZkxiZXYQO&#10;OD6CbLtPKCkb7AMmoL5yTeSQWGGETuM6nkdEdTARU07n88WMTIJsJF/ls5QCiqfo1vnwQWHDolBy&#10;RyuQ0OFw70OsBoonl5jMo9Fyo41Jittt18axA9C6bNJ3Qn/hZizrSn49o9x/hxinJaOsLyAaHWjv&#10;jW5KvhjHL+aBItL23sokB9BmkCnY2BOPkbqBxNBv+zS5tzE2crxFeSRiHQ5rTmdJQo3uF2cdrXjJ&#10;/c89OMWZ+WhpONeT6TTeRFKms6ucFHdp2V5awAqCKnngbBDXId1RLNviLQ2x0onf50pOJdPqJtpP&#10;ZxZv41JPXs9/BqtHAAAA//8DAFBLAwQUAAYACAAAACEADunXOd4AAAAKAQAADwAAAGRycy9kb3du&#10;cmV2LnhtbEyPwU7DMAyG70i8Q2Qkbls6qlWlNJ3QJC6Iy0rHOWtMW62xqyTbOp6e7AQ3W/70+/vL&#10;zWxHcUbnByYFq2UCAqllM1CnoPl8W+QgfNBk9MiECq7oYVPd35W6MHyhHZ7r0IkYQr7QCvoQpkJK&#10;3/ZotV/yhBRv3+ysDnF1nTROX2K4HeVTkmTS6oHih15PuO2xPdYnqwD5yHT9qZv99p13jfvwqf3K&#10;lXp8mF9fQAScwx8MN/2oDlV0OvCJjBejgkW2XkVUQZqmIG5Atn4GcYhDkuUgq1L+r1D9AgAA//8D&#10;AFBLAQItABQABgAIAAAAIQC2gziS/gAAAOEBAAATAAAAAAAAAAAAAAAAAAAAAABbQ29udGVudF9U&#10;eXBlc10ueG1sUEsBAi0AFAAGAAgAAAAhADj9If/WAAAAlAEAAAsAAAAAAAAAAAAAAAAALwEAAF9y&#10;ZWxzLy5yZWxzUEsBAi0AFAAGAAgAAAAhAGdsOj4tAgAAVAQAAA4AAAAAAAAAAAAAAAAALgIAAGRy&#10;cy9lMm9Eb2MueG1sUEsBAi0AFAAGAAgAAAAhAA7p1zneAAAACgEAAA8AAAAAAAAAAAAAAAAAhwQA&#10;AGRycy9kb3ducmV2LnhtbFBLBQYAAAAABAAEAPMAAACSBQAAAAA=&#10;" strokecolor="yellow">
                <v:textbox>
                  <w:txbxContent>
                    <w:p w14:paraId="4F909999" w14:textId="05037C01" w:rsidR="00F3149E" w:rsidRPr="00F3149E" w:rsidRDefault="00F3149E">
                      <w:pPr>
                        <w:rPr>
                          <w:sz w:val="52"/>
                          <w:szCs w:val="52"/>
                          <w:lang w:val="es-ES"/>
                        </w:rPr>
                      </w:pPr>
                      <w:r w:rsidRPr="00F3149E">
                        <w:rPr>
                          <w:sz w:val="52"/>
                          <w:szCs w:val="52"/>
                          <w:lang w:val="es-ES"/>
                        </w:rPr>
                        <w:t xml:space="preserve">Leer bien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6165A7" w14:textId="4D9E4C5C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E44508" wp14:editId="0F50B091">
                <wp:simplePos x="0" y="0"/>
                <wp:positionH relativeFrom="column">
                  <wp:posOffset>1863090</wp:posOffset>
                </wp:positionH>
                <wp:positionV relativeFrom="paragraph">
                  <wp:posOffset>8255</wp:posOffset>
                </wp:positionV>
                <wp:extent cx="1466850" cy="3048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0840" w14:textId="77777777" w:rsidR="00F3149E" w:rsidRPr="00143076" w:rsidRDefault="00F3149E" w:rsidP="00F314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3076">
                              <w:rPr>
                                <w:b/>
                                <w:sz w:val="24"/>
                              </w:rPr>
                              <w:t xml:space="preserve">La comprensión </w:t>
                            </w:r>
                          </w:p>
                          <w:p w14:paraId="7C96EEBD" w14:textId="77777777" w:rsidR="00F3149E" w:rsidRPr="00F3149E" w:rsidRDefault="00F3149E" w:rsidP="00F3149E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44508" id="_x0000_s1030" type="#_x0000_t202" style="position:absolute;margin-left:146.7pt;margin-top:.65pt;width:115.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NeLAIAAFIEAAAOAAAAZHJzL2Uyb0RvYy54bWysVNuO0zAQfUfiHyy/06QlLd2o6WrpUoS0&#10;XKSFD3Bsp7GwPcF2myxfv2MnW8oi8YDIg+XpjM/MnDPTzfVgNDlJ5xXYis5nOSXSchDKHir67ev+&#10;1ZoSH5gVTIOVFX2Qnl5vX77Y9F0pF9CCFtIRBLG+7LuKtiF0ZZZ53krD/Aw6adHZgDMsoOkOmXCs&#10;R3Sjs0Wer7IenOgccOk9/no7Ouk24TeN5OFz03gZiK4o1hbS6dJZxzPbblh5cKxrFZ/KYP9QhWHK&#10;YtIz1C0LjByd+gPKKO7AQxNmHEwGTaO4TD1gN/P8WTf3Letk6gXJ8d2ZJv//YPmn0xdHlKhoQYll&#10;BiXaHZlwQIQkQQ4ByCKS1He+xNj7DqPD8BYGFDs17Ls74N89sbBrmT3IG+egbyUTWOQ8vswuno44&#10;PoLU/UcQmI0dAySgoXEmMoicEERHsR7OAmEdhMeUxWq1XqKLo+91XqzzpGDGyqfXnfPhvQRD4qWi&#10;DgcgobPTnQ+xGlY+hcRkHrQSe6V1Mtyh3mlHTgyHZZ++1MCzMG1JX9Gr5WI5EvBXiHOBv2UyKuDU&#10;a2Uqii3gN85hpO2dFWkmA1N6vGPJ2k48RupGEsNQD5Nukzw1iAck1sE45LiUeGnB/aSkxwGvqP9x&#10;ZE5Soj9YFOdqXhRxI5JRLN8s0HCXnvrSwyxHqIoGSsbrLqQtirxZuEERG5X4jWqPlUwl4+Am2qcl&#10;i5txaaeoX38F20cAAAD//wMAUEsDBBQABgAIAAAAIQDTmc8v3AAAAAgBAAAPAAAAZHJzL2Rvd25y&#10;ZXYueG1sTI/BTsMwEETvSPyDtUjcqEMSUBviVKgSF8SlIXB24yWJGq8j221Tvp7tqRxHbzT7tlzP&#10;dhRH9GFwpOBxkYBAap0ZqFPQfL49LEGEqMno0REqOGOAdXV7U+rCuBNt8VjHTvAIhUIr6GOcCilD&#10;26PVYeEmJGY/zlsdOfpOGq9PPG5HmSbJs7R6IL7Q6wk3Pbb7+mAVoNs7Ov/Wzdfm3W0b/xEy+71U&#10;6v5ufn0BEXGO1zJc9FkdKnbauQOZIEYF6SrLucogA8H8Kc057xTkqwxkVcr/D1R/AAAA//8DAFBL&#10;AQItABQABgAIAAAAIQC2gziS/gAAAOEBAAATAAAAAAAAAAAAAAAAAAAAAABbQ29udGVudF9UeXBl&#10;c10ueG1sUEsBAi0AFAAGAAgAAAAhADj9If/WAAAAlAEAAAsAAAAAAAAAAAAAAAAALwEAAF9yZWxz&#10;Ly5yZWxzUEsBAi0AFAAGAAgAAAAhAFa6014sAgAAUgQAAA4AAAAAAAAAAAAAAAAALgIAAGRycy9l&#10;Mm9Eb2MueG1sUEsBAi0AFAAGAAgAAAAhANOZzy/cAAAACAEAAA8AAAAAAAAAAAAAAAAAhgQAAGRy&#10;cy9kb3ducmV2LnhtbFBLBQYAAAAABAAEAPMAAACPBQAAAAA=&#10;" strokecolor="yellow">
                <v:textbox>
                  <w:txbxContent>
                    <w:p w14:paraId="10830840" w14:textId="77777777" w:rsidR="00F3149E" w:rsidRPr="00143076" w:rsidRDefault="00F3149E" w:rsidP="00F3149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3076">
                        <w:rPr>
                          <w:b/>
                          <w:sz w:val="24"/>
                        </w:rPr>
                        <w:t xml:space="preserve">La comprensión </w:t>
                      </w:r>
                    </w:p>
                    <w:p w14:paraId="7C96EEBD" w14:textId="77777777" w:rsidR="00F3149E" w:rsidRPr="00F3149E" w:rsidRDefault="00F3149E" w:rsidP="00F3149E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8DB580" w14:textId="27C1582D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21BF4A09" w14:textId="50714D18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76D0052C" w14:textId="7A8DEF6C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70E13287" w14:textId="48F780B9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bookmarkStart w:id="0" w:name="_GoBack"/>
      <w:bookmarkEnd w:id="0"/>
      <w:r w:rsidRPr="00F3149E">
        <w:rPr>
          <w:rFonts w:ascii="Arial" w:hAnsi="Arial" w:cs="Arial"/>
          <w:noProof/>
          <w:color w:val="222222"/>
          <w:sz w:val="20"/>
          <w:szCs w:val="20"/>
          <w:lang w:val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09929E" wp14:editId="6D30F0F8">
                <wp:simplePos x="0" y="0"/>
                <wp:positionH relativeFrom="column">
                  <wp:posOffset>1910715</wp:posOffset>
                </wp:positionH>
                <wp:positionV relativeFrom="paragraph">
                  <wp:posOffset>214630</wp:posOffset>
                </wp:positionV>
                <wp:extent cx="1466850" cy="30480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2097" w14:textId="77777777" w:rsidR="00F3149E" w:rsidRPr="00143076" w:rsidRDefault="00F3149E" w:rsidP="00F314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Criticar</w:t>
                            </w:r>
                            <w:r w:rsidRPr="0014307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785B0A6D" w14:textId="0E3EC49B" w:rsidR="00F3149E" w:rsidRPr="00143076" w:rsidRDefault="00F3149E" w:rsidP="00F314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ABE55E" w14:textId="77777777" w:rsidR="00F3149E" w:rsidRPr="00F3149E" w:rsidRDefault="00F3149E" w:rsidP="00F3149E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929E" id="_x0000_s1031" type="#_x0000_t202" style="position:absolute;margin-left:150.45pt;margin-top:16.9pt;width:115.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JaLAIAAFIEAAAOAAAAZHJzL2Uyb0RvYy54bWysVNuO0zAQfUfiHyy/06SlLd2o6WrpUoS0&#10;XKSFD3Btp7GwPcZ2myxfv2MnW8oi8YDIg+XpjM/MnDPT9XVvNDlJHxTYmk4nJSXSchDKHmr67evu&#10;1YqSEJkVTIOVNX2QgV5vXr5Yd66SM2hBC+kJgthQda6mbYyuKorAW2lYmICTFp0NeMMimv5QCM86&#10;RDe6mJXlsujAC+eByxDw19vBSTcZv2kkj5+bJshIdE2xtphPn899OovNmlUHz1yr+FgG+4cqDFMW&#10;k56hbllk5OjVH1BGcQ8BmjjhYApoGsVl7gG7mZbPurlvmZO5FyQnuDNN4f/B8k+nL54oUdMFJZYZ&#10;lGh7ZMIDEZJE2Ucgs0RS50KFsfcOo2P/FnoUOzcc3B3w74FY2LbMHuSN99C1kgkscppeFhdPB5yQ&#10;QPbdRxCYjR0jZKC+8SYxiJwQREexHs4CYR2Ep5Tz5XK1QBdH3+tyviqzggWrnl47H+J7CYakS009&#10;DkBGZ6e7EFM1rHoKSckCaCV2Suts+MN+qz05MRyWXf5yA8/CtCVdTa8Ws8VAwF8hzgX+lsmoiFOv&#10;lakptoDfMIeJtndW5JmMTOnhjiVrO/KYqBtIjP2+H3Ub5dmDeEBiPQxDjkuJlxb8T0o6HPCahh9H&#10;5iUl+oNFca6m83naiGzMF29maPhLz/7SwyxHqJpGSobrNuYtSrxZuEERG5X5TWoPlYwl4+Bm2scl&#10;S5txaeeoX38Fm0cAAAD//wMAUEsDBBQABgAIAAAAIQAU4zDW3AAAAAkBAAAPAAAAZHJzL2Rvd25y&#10;ZXYueG1sTI9BT8MwDIXvSPyHyEjcWFIqUClNJzSJC+Ky0nHOGtNWa5wqybaOX485wc32e3r+XrVe&#10;3CROGOLoSUO2UiCQOm9H6jW0H693BYiYDFkzeUINF4ywrq+vKlNaf6YtnprUCw6hWBoNQ0pzKWXs&#10;BnQmrvyMxNqXD84kXkMvbTBnDneTvFfqUTozEn8YzIybAbtDc3Qa0B88Xb6bdrd589s2vMfcfRZa&#10;394sL88gEi7pzwy/+IwONTPt/ZFsFJOGXKkntvKQcwU2POQZH/YaiqwAWVfyf4P6BwAA//8DAFBL&#10;AQItABQABgAIAAAAIQC2gziS/gAAAOEBAAATAAAAAAAAAAAAAAAAAAAAAABbQ29udGVudF9UeXBl&#10;c10ueG1sUEsBAi0AFAAGAAgAAAAhADj9If/WAAAAlAEAAAsAAAAAAAAAAAAAAAAALwEAAF9yZWxz&#10;Ly5yZWxzUEsBAi0AFAAGAAgAAAAhALOe4losAgAAUgQAAA4AAAAAAAAAAAAAAAAALgIAAGRycy9l&#10;Mm9Eb2MueG1sUEsBAi0AFAAGAAgAAAAhABTjMNbcAAAACQEAAA8AAAAAAAAAAAAAAAAAhgQAAGRy&#10;cy9kb3ducmV2LnhtbFBLBQYAAAAABAAEAPMAAACPBQAAAAA=&#10;" strokecolor="yellow">
                <v:textbox>
                  <w:txbxContent>
                    <w:p w14:paraId="19092097" w14:textId="77777777" w:rsidR="00F3149E" w:rsidRPr="00143076" w:rsidRDefault="00F3149E" w:rsidP="00F3149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Criticar</w:t>
                      </w:r>
                      <w:r w:rsidRPr="00143076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785B0A6D" w14:textId="0E3EC49B" w:rsidR="00F3149E" w:rsidRPr="00143076" w:rsidRDefault="00F3149E" w:rsidP="00F3149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7ABE55E" w14:textId="77777777" w:rsidR="00F3149E" w:rsidRPr="00F3149E" w:rsidRDefault="00F3149E" w:rsidP="00F3149E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49235C" w14:textId="13B8891E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6D7C5913" w14:textId="5E7116E1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73FE0362" w14:textId="26A8FC49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6903B156" w14:textId="4DB7152C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03B4062A" w14:textId="2C5D302F" w:rsid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0E0E3406" w14:textId="77777777" w:rsidR="00F3149E" w:rsidRPr="009442A7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5AFC1BA9" w14:textId="14BE07ED" w:rsidR="00F3149E" w:rsidRPr="00F3149E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F3149E">
        <w:rPr>
          <w:rFonts w:ascii="Arial" w:hAnsi="Arial" w:cs="Arial"/>
          <w:b/>
          <w:color w:val="222222"/>
          <w:sz w:val="20"/>
          <w:szCs w:val="20"/>
          <w:lang w:val="es-ES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71E46AED" w14:textId="77777777" w:rsidR="00F3149E" w:rsidRPr="00F3149E" w:rsidRDefault="00F3149E" w:rsidP="00F3149E">
      <w:pPr>
        <w:pStyle w:val="NormalWeb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F3149E">
        <w:rPr>
          <w:b/>
          <w:color w:val="222222"/>
          <w:lang w:val="es-ES"/>
        </w:rPr>
        <w:t>Precisión: exactitud de leer y la identificación correcta de las letras. Cuando al leer le falta precisión se cambian las palabras que están escritas por otras, sucede porque los alumnos sustituyen letras, silabas e incluso palabras completas</w:t>
      </w:r>
    </w:p>
    <w:p w14:paraId="62E6E867" w14:textId="77777777" w:rsidR="00F3149E" w:rsidRPr="00F3149E" w:rsidRDefault="00F3149E" w:rsidP="00F3149E">
      <w:pPr>
        <w:pStyle w:val="NormalWeb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F3149E">
        <w:rPr>
          <w:b/>
          <w:color w:val="222222"/>
          <w:lang w:val="es-ES"/>
        </w:rPr>
        <w:t>Velocidad: es importante para decodificar bien, es la cantidad de palabras que se leen silenciosamente en un determinado tiempo. Es importante que los alumnos alcancen cierta velocidad para poder comprender.</w:t>
      </w:r>
    </w:p>
    <w:p w14:paraId="5942C74B" w14:textId="19A18985" w:rsidR="00F3149E" w:rsidRPr="00F3149E" w:rsidRDefault="00F3149E" w:rsidP="002514CF">
      <w:pPr>
        <w:pStyle w:val="NormalWeb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F3149E">
        <w:rPr>
          <w:b/>
          <w:color w:val="222222"/>
          <w:lang w:val="es-ES"/>
        </w:rPr>
        <w:t>Fluidez: “leer con velocidad, precisión y expresión adecuada”. Su propósito es logar que la decodificación sea automática, es decir que no necesite atención consciente del lector para el proceso de decodificar signos y así poder concentrarse en la comprensión.</w:t>
      </w:r>
    </w:p>
    <w:p w14:paraId="51A3FFDB" w14:textId="68103DF7" w:rsidR="002514CF" w:rsidRP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hyperlink r:id="rId6" w:anchor="cite_note-1" w:history="1"/>
      <w:r w:rsidR="002514CF" w:rsidRPr="00F3149E">
        <w:rPr>
          <w:rFonts w:ascii="Arial" w:hAnsi="Arial" w:cs="Arial"/>
          <w:b/>
          <w:color w:val="222222"/>
          <w:sz w:val="20"/>
          <w:szCs w:val="20"/>
          <w:lang w:val="es-ES"/>
        </w:rPr>
        <w:t>6.- ¿Cómo se puede incrementar la precisión, velocidad y fluidez de la lectura?</w:t>
      </w:r>
    </w:p>
    <w:p w14:paraId="522625E4" w14:textId="6ADD1D95" w:rsidR="00F3149E" w:rsidRPr="00F3149E" w:rsidRDefault="00F3149E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F3149E">
        <w:rPr>
          <w:rFonts w:ascii="Arial" w:hAnsi="Arial" w:cs="Arial"/>
          <w:b/>
          <w:color w:val="222222"/>
          <w:sz w:val="20"/>
          <w:szCs w:val="20"/>
          <w:lang w:val="es-ES"/>
        </w:rPr>
        <w:t>Practicando la lectura diaria</w:t>
      </w:r>
    </w:p>
    <w:p w14:paraId="1B9B5EE2" w14:textId="2E15092E" w:rsidR="002514CF" w:rsidRPr="000E3654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>7.- Algunas sugerencias para practicar la fluidez en el aula son:</w:t>
      </w:r>
    </w:p>
    <w:p w14:paraId="780DE401" w14:textId="76D53E71" w:rsidR="000E3654" w:rsidRPr="000E3654" w:rsidRDefault="000E3654" w:rsidP="000E3654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>Leer en voz alta utilizando distintos tipos de lecturas: individual, en parejas, coral, dirigida.</w:t>
      </w:r>
    </w:p>
    <w:p w14:paraId="6DC96F08" w14:textId="23F3EA81" w:rsidR="000E3654" w:rsidRPr="000E3654" w:rsidRDefault="000E3654" w:rsidP="000E3654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lastRenderedPageBreak/>
        <w:t>Personas modelos de lectura, personas que leen de forma fluida, con entonación y pausas correspondientes.</w:t>
      </w:r>
    </w:p>
    <w:p w14:paraId="5F7825C3" w14:textId="45656B4B" w:rsidR="000E3654" w:rsidRPr="000E3654" w:rsidRDefault="000E3654" w:rsidP="000E3654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>Practicar la lectura en voz alta entre alumnos.</w:t>
      </w:r>
    </w:p>
    <w:p w14:paraId="5ED1F230" w14:textId="58DA7542" w:rsidR="000E3654" w:rsidRPr="000E3654" w:rsidRDefault="000E3654" w:rsidP="000E3654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>Practicar la lectura en eco, la cual consiste en que el docente lee una frase u oración y los niños la repiten.</w:t>
      </w:r>
    </w:p>
    <w:p w14:paraId="3293D447" w14:textId="77777777" w:rsidR="002514CF" w:rsidRPr="000F2D1E" w:rsidRDefault="002514CF" w:rsidP="002514CF">
      <w:pPr>
        <w:pStyle w:val="Prrafodelista"/>
        <w:spacing w:after="120"/>
        <w:ind w:left="0"/>
        <w:rPr>
          <w:rFonts w:ascii="Arial" w:hAnsi="Arial" w:cs="Arial"/>
          <w:b/>
          <w:color w:val="222222"/>
          <w:lang w:val="es-ES"/>
        </w:rPr>
      </w:pPr>
      <w:r w:rsidRPr="000F2D1E">
        <w:rPr>
          <w:rFonts w:ascii="Arial" w:hAnsi="Arial" w:cs="Arial"/>
          <w:b/>
          <w:color w:val="222222"/>
          <w:lang w:val="es-ES"/>
        </w:rPr>
        <w:t>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2E106EAA" w:rsidR="002514CF" w:rsidRPr="000F2D1E" w:rsidRDefault="002514CF" w:rsidP="002514CF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b/>
          <w:color w:val="222222"/>
          <w:sz w:val="20"/>
          <w:szCs w:val="20"/>
          <w:u w:val="single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La velocidad lectora ………</w:t>
      </w:r>
      <w:r w:rsidR="00955C34"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se mide durante la lectura silenciosa y se hace estableciendo la cantidad de palabras que se leen por minuto.</w:t>
      </w:r>
    </w:p>
    <w:p w14:paraId="711C6033" w14:textId="3B812522" w:rsidR="002514CF" w:rsidRPr="000F2D1E" w:rsidRDefault="002514CF" w:rsidP="002514CF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La fluidez lectora </w:t>
      </w:r>
      <w:proofErr w:type="gramStart"/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…….</w:t>
      </w:r>
      <w:proofErr w:type="gramEnd"/>
      <w:r w:rsidR="00955C34"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se mide en la lectura oral, se toma en cuenta el numero de palabras leídas correctamente durante un minuto y se realiza de manera individual.</w:t>
      </w:r>
    </w:p>
    <w:p w14:paraId="68A36F26" w14:textId="3D0CC602" w:rsidR="002514CF" w:rsidRPr="000E3654" w:rsidRDefault="002514CF" w:rsidP="002514CF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>9.- La comprensión o competencia es…</w:t>
      </w:r>
      <w:r w:rsidR="00D418C5"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el proceso de interacción entre el </w:t>
      </w:r>
      <w:r w:rsidR="000E3654"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>lector</w:t>
      </w:r>
      <w:r w:rsidR="00D418C5"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y el texto, el lector construye su significado</w:t>
      </w:r>
      <w:r w:rsidR="000E3654" w:rsidRPr="000E3654">
        <w:rPr>
          <w:rFonts w:ascii="Arial" w:hAnsi="Arial" w:cs="Arial"/>
          <w:b/>
          <w:color w:val="222222"/>
          <w:sz w:val="20"/>
          <w:szCs w:val="20"/>
          <w:lang w:val="es-ES"/>
        </w:rPr>
        <w:t>, es decir comprende al relacionar la información que el autor le presenta con la información y experiencias que el tiene.</w:t>
      </w:r>
    </w:p>
    <w:p w14:paraId="60EBF0ED" w14:textId="02486E79" w:rsidR="002514CF" w:rsidRPr="000F2D1E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10.- La comprensión lectora tiene tres componentes. Descríbelos: </w:t>
      </w:r>
    </w:p>
    <w:p w14:paraId="2FC2D626" w14:textId="21F13092" w:rsidR="000F2D1E" w:rsidRPr="000F2D1E" w:rsidRDefault="000F2D1E" w:rsidP="000F2D1E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El conocimiento previo: Comprender la información y experiencia que posee el lector, sus conocimientos previos tienen que ver con el vocabulario y tema de lectura.</w:t>
      </w:r>
    </w:p>
    <w:p w14:paraId="08CF1A7A" w14:textId="1105E9DD" w:rsidR="000F2D1E" w:rsidRPr="000F2D1E" w:rsidRDefault="000F2D1E" w:rsidP="000F2D1E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La actitud de dialogo en la comprensión lectora: Cuando se esta teniendo una lectura comprendida, se disfruta y es inevitable reaccionar a esta.</w:t>
      </w:r>
    </w:p>
    <w:p w14:paraId="07D989AD" w14:textId="14BB0211" w:rsidR="000F2D1E" w:rsidRPr="000F2D1E" w:rsidRDefault="000F2D1E" w:rsidP="000F2D1E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La crítica: Capacidad para evaluar y valorar las ideas e información presentada en un texto.</w:t>
      </w:r>
    </w:p>
    <w:p w14:paraId="5686920F" w14:textId="654AFAC6" w:rsidR="002514CF" w:rsidRPr="000F2D1E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11.- ¿Cuál es la diferencia entre </w:t>
      </w:r>
      <w:r w:rsidRPr="000F2D1E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y </w:t>
      </w:r>
      <w:r w:rsidRPr="000F2D1E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?</w:t>
      </w:r>
    </w:p>
    <w:p w14:paraId="08836B67" w14:textId="7BB519BD" w:rsidR="000F2D1E" w:rsidRPr="000F2D1E" w:rsidRDefault="000F2D1E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La lectura comprensiva permite identificar y descubrir la información y las ideas dentro de un texto y la lectura critica consiste en evaluar esta información, su validez y veracidad.</w:t>
      </w:r>
    </w:p>
    <w:p w14:paraId="039E1AC0" w14:textId="6DA974E6" w:rsidR="002514CF" w:rsidRPr="000F2D1E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12.- Algunas sugerencias para ejercitar en los estudiantes esta capacidad crítica son:</w:t>
      </w:r>
    </w:p>
    <w:p w14:paraId="18F68488" w14:textId="2F717C92" w:rsidR="000F2D1E" w:rsidRPr="000F2D1E" w:rsidRDefault="000F2D1E" w:rsidP="000F2D1E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Ayudarles a generar una actitud de duda e interrogación constante respecto a lo que leen y a expresar su opinión.</w:t>
      </w:r>
    </w:p>
    <w:p w14:paraId="7F48F169" w14:textId="66C2A7DD" w:rsidR="000F2D1E" w:rsidRPr="000F2D1E" w:rsidRDefault="000F2D1E" w:rsidP="000F2D1E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Orientarles para reconocer supuestos y evidencias.</w:t>
      </w:r>
    </w:p>
    <w:p w14:paraId="54AEA48D" w14:textId="4C10017D" w:rsidR="000F2D1E" w:rsidRPr="000F2D1E" w:rsidRDefault="000F2D1E" w:rsidP="000F2D1E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Orientarles para identificar sentimientos que la lectura o provoca.</w:t>
      </w:r>
    </w:p>
    <w:p w14:paraId="2E851E24" w14:textId="6FACB100" w:rsidR="000F2D1E" w:rsidRPr="000F2D1E" w:rsidRDefault="000F2D1E" w:rsidP="000F2D1E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0F2D1E">
        <w:rPr>
          <w:rFonts w:ascii="Arial" w:hAnsi="Arial" w:cs="Arial"/>
          <w:b/>
          <w:color w:val="222222"/>
          <w:sz w:val="20"/>
          <w:szCs w:val="20"/>
          <w:lang w:val="es-ES"/>
        </w:rPr>
        <w:t>Orientarles para hacer inferencias.</w:t>
      </w:r>
    </w:p>
    <w:p w14:paraId="6374EE4C" w14:textId="5D419CDA" w:rsidR="002514CF" w:rsidRPr="007E551F" w:rsidRDefault="002514CF" w:rsidP="002514CF">
      <w:pPr>
        <w:rPr>
          <w:rFonts w:ascii="Arial" w:hAnsi="Arial" w:cs="Arial"/>
          <w:b/>
        </w:rPr>
      </w:pPr>
      <w:r w:rsidRPr="007E551F">
        <w:rPr>
          <w:rFonts w:ascii="Arial" w:hAnsi="Arial" w:cs="Arial"/>
          <w:b/>
        </w:rPr>
        <w:t>13.- Los estándares son los aprendizajes básicos que todo estudiante de un grado debe alcanzar al finalizar el ciclo escolar. ¿Cuáles son los estándares de lectura en preescolar?</w:t>
      </w:r>
    </w:p>
    <w:p w14:paraId="392B4843" w14:textId="754CDC6D" w:rsidR="007E551F" w:rsidRPr="007E551F" w:rsidRDefault="007E551F" w:rsidP="002514CF">
      <w:pPr>
        <w:rPr>
          <w:rFonts w:ascii="Arial" w:hAnsi="Arial" w:cs="Arial"/>
          <w:b/>
        </w:rPr>
      </w:pPr>
      <w:r w:rsidRPr="007E551F">
        <w:rPr>
          <w:rFonts w:ascii="Arial" w:hAnsi="Arial" w:cs="Arial"/>
          <w:b/>
        </w:rPr>
        <w:t>Relaciona imágenes, dibuja y signos contenidos en los textos de lectura infantil haciendo predicciones, identificando el tema, el personaje principal y comprendiendo el concepto de textos impreso (seguimiento de izquierda a derecha y otros)</w:t>
      </w:r>
    </w:p>
    <w:p w14:paraId="22DD2C7C" w14:textId="51DAF829" w:rsidR="002514CF" w:rsidRPr="00D418C5" w:rsidRDefault="002514CF" w:rsidP="002514CF">
      <w:p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 xml:space="preserve">14.- El docente puede aportar mucho para despertar el deseo y el gusto por la lectura, aun en niños de preescolar. Puede hacer del aula un entorno pedagógico favorable para el </w:t>
      </w:r>
      <w:r w:rsidRPr="00D418C5">
        <w:rPr>
          <w:rFonts w:ascii="Arial" w:hAnsi="Arial" w:cs="Arial"/>
          <w:b/>
        </w:rPr>
        <w:lastRenderedPageBreak/>
        <w:t xml:space="preserve">aprendizaje de la lectura. A </w:t>
      </w:r>
      <w:r w:rsidR="00D418C5" w:rsidRPr="00D418C5">
        <w:rPr>
          <w:rFonts w:ascii="Arial" w:hAnsi="Arial" w:cs="Arial"/>
          <w:b/>
        </w:rPr>
        <w:t>continuación,</w:t>
      </w:r>
      <w:r w:rsidRPr="00D418C5">
        <w:rPr>
          <w:rFonts w:ascii="Arial" w:hAnsi="Arial" w:cs="Arial"/>
          <w:b/>
        </w:rPr>
        <w:t xml:space="preserve"> se describen algunas actividades que se pueden realizar:</w:t>
      </w:r>
    </w:p>
    <w:p w14:paraId="1A0046D9" w14:textId="5D964DE1" w:rsidR="002514CF" w:rsidRPr="00D418C5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>Aula letrada</w:t>
      </w:r>
      <w:r w:rsidR="007E551F" w:rsidRPr="00D418C5">
        <w:rPr>
          <w:rFonts w:ascii="Arial" w:hAnsi="Arial" w:cs="Arial"/>
          <w:b/>
        </w:rPr>
        <w:t>: Aula ambientada con materiales escritos que facilitan en los estudiantes la inmersión en el mundo letrado.</w:t>
      </w:r>
    </w:p>
    <w:p w14:paraId="17AAB658" w14:textId="3B0E5B80" w:rsidR="002514CF" w:rsidRPr="00D418C5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>Periódico mural o de circulació</w:t>
      </w:r>
      <w:r w:rsidR="007E551F" w:rsidRPr="00D418C5">
        <w:rPr>
          <w:rFonts w:ascii="Arial" w:hAnsi="Arial" w:cs="Arial"/>
          <w:b/>
        </w:rPr>
        <w:t>n: Transmitir y recibir inf0rmacion a través de la lectura escrita, el periódico mural se construye en un espacio físico, mientras que el periódico de circulación es un medio impreso que circula en la escuela.</w:t>
      </w:r>
    </w:p>
    <w:p w14:paraId="0B221AB3" w14:textId="698520D5" w:rsidR="002514CF" w:rsidRPr="00D418C5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>Personajes invitados</w:t>
      </w:r>
      <w:r w:rsidR="007E551F" w:rsidRPr="00D418C5">
        <w:rPr>
          <w:rFonts w:ascii="Arial" w:hAnsi="Arial" w:cs="Arial"/>
          <w:b/>
        </w:rPr>
        <w:t>: Invitar a personas de la comunidad para que cuenten historias a los estudiantes, esto con el fin de motivarlos para la lectura.</w:t>
      </w:r>
    </w:p>
    <w:p w14:paraId="3666F881" w14:textId="2698A455" w:rsidR="002514CF" w:rsidRPr="00D418C5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>Tiempo de lectura</w:t>
      </w:r>
      <w:r w:rsidR="007E551F" w:rsidRPr="00D418C5">
        <w:rPr>
          <w:rFonts w:ascii="Arial" w:hAnsi="Arial" w:cs="Arial"/>
          <w:b/>
        </w:rPr>
        <w:t>: Desarrollar de manera periódica tiempos de lectura, leyendo silenciosamente un texto de su agrado.</w:t>
      </w:r>
    </w:p>
    <w:p w14:paraId="27583E89" w14:textId="5E40F08C" w:rsidR="002514CF" w:rsidRPr="00D418C5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>Lectura de imágenes</w:t>
      </w:r>
      <w:r w:rsidR="007E551F" w:rsidRPr="00D418C5">
        <w:rPr>
          <w:rFonts w:ascii="Arial" w:hAnsi="Arial" w:cs="Arial"/>
          <w:b/>
        </w:rPr>
        <w:t>: Las imágenes capturan la atención de los estudiantes</w:t>
      </w:r>
      <w:r w:rsidR="00D418C5" w:rsidRPr="00D418C5">
        <w:rPr>
          <w:rFonts w:ascii="Arial" w:hAnsi="Arial" w:cs="Arial"/>
          <w:b/>
        </w:rPr>
        <w:t xml:space="preserve"> y les permiten descubrir mensajes.</w:t>
      </w:r>
    </w:p>
    <w:p w14:paraId="5ACA6DA5" w14:textId="7C591AE0" w:rsidR="002514CF" w:rsidRPr="00D418C5" w:rsidRDefault="002514CF" w:rsidP="002514CF">
      <w:p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>15.- Los elementos o componentes de un aula letrada pueden ser:</w:t>
      </w:r>
    </w:p>
    <w:p w14:paraId="0168F26C" w14:textId="7875ABFB" w:rsidR="00D418C5" w:rsidRPr="00D418C5" w:rsidRDefault="00D418C5" w:rsidP="00D418C5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>Etiquetas: Ambientar con etiquetas que tienen escritos el nombre de los objetos que contiene.</w:t>
      </w:r>
    </w:p>
    <w:p w14:paraId="30B9110F" w14:textId="03B5EB77" w:rsidR="00D418C5" w:rsidRPr="00D418C5" w:rsidRDefault="00D418C5" w:rsidP="00D418C5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>Espacio, rincón o galería de lectura: Consiste en un espacio del aula para tener material de lectura organizado al alcance de los niños, libros, folletos, libros escritos por los niños o cualquier material de lectura.</w:t>
      </w:r>
    </w:p>
    <w:p w14:paraId="4F7FE978" w14:textId="54F801BB" w:rsidR="00D418C5" w:rsidRPr="00D418C5" w:rsidRDefault="00D418C5" w:rsidP="00D418C5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D418C5">
        <w:rPr>
          <w:rFonts w:ascii="Arial" w:hAnsi="Arial" w:cs="Arial"/>
          <w:b/>
        </w:rPr>
        <w:t>Otros recursos: Carteles elaborados por los niños, frases de libros, pensamientos de lecturas, frases celebres o trabajos de los estudiantes.</w:t>
      </w:r>
    </w:p>
    <w:p w14:paraId="2C7770D2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2A32"/>
    <w:multiLevelType w:val="hybridMultilevel"/>
    <w:tmpl w:val="E8E4FF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7886"/>
    <w:multiLevelType w:val="hybridMultilevel"/>
    <w:tmpl w:val="D4A0A0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0A85"/>
    <w:multiLevelType w:val="hybridMultilevel"/>
    <w:tmpl w:val="9B408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E2FEF"/>
    <w:multiLevelType w:val="hybridMultilevel"/>
    <w:tmpl w:val="5DCA64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1967"/>
    <w:multiLevelType w:val="hybridMultilevel"/>
    <w:tmpl w:val="D4A0A0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86360"/>
    <w:multiLevelType w:val="hybridMultilevel"/>
    <w:tmpl w:val="68947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7EDA"/>
    <w:multiLevelType w:val="hybridMultilevel"/>
    <w:tmpl w:val="7BE47E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62598"/>
    <w:multiLevelType w:val="hybridMultilevel"/>
    <w:tmpl w:val="DB0A91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812E9"/>
    <w:multiLevelType w:val="hybridMultilevel"/>
    <w:tmpl w:val="4754C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D321D"/>
    <w:multiLevelType w:val="hybridMultilevel"/>
    <w:tmpl w:val="5EF2FB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CF"/>
    <w:rsid w:val="000E3654"/>
    <w:rsid w:val="000F2D1E"/>
    <w:rsid w:val="00137C89"/>
    <w:rsid w:val="002514CF"/>
    <w:rsid w:val="00687897"/>
    <w:rsid w:val="007E551F"/>
    <w:rsid w:val="00955C34"/>
    <w:rsid w:val="00D0182A"/>
    <w:rsid w:val="00D418C5"/>
    <w:rsid w:val="00DC0CCF"/>
    <w:rsid w:val="00EA763C"/>
    <w:rsid w:val="00F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7691F41C-981E-48A9-B047-65A2F9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nb.mineduc.gob.gt/wiki/Gu%C3%ADa_docente_para_la_comprensi%C3%B3n_lectora/1.3_%C2%BFQu%C3%A9_se_necesita_aprender_para_leer_bien%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D994345C-9964-4488-BA65-0B322C11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CLAUDIA MATA RODRIGUEZ</cp:lastModifiedBy>
  <cp:revision>3</cp:revision>
  <dcterms:created xsi:type="dcterms:W3CDTF">2021-06-13T16:46:00Z</dcterms:created>
  <dcterms:modified xsi:type="dcterms:W3CDTF">2021-06-15T04:05:00Z</dcterms:modified>
</cp:coreProperties>
</file>