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D24F2" w14:textId="77777777" w:rsidR="00C056A6" w:rsidRPr="00C056A6" w:rsidRDefault="00C056A6" w:rsidP="00C056A6">
      <w:pPr>
        <w:jc w:val="center"/>
        <w:rPr>
          <w:rFonts w:ascii="Arial" w:hAnsi="Arial" w:cs="Arial"/>
          <w:sz w:val="40"/>
          <w:szCs w:val="40"/>
        </w:rPr>
      </w:pPr>
      <w:r w:rsidRPr="00C056A6">
        <w:rPr>
          <w:rFonts w:ascii="Arial" w:hAnsi="Arial" w:cs="Arial"/>
          <w:sz w:val="40"/>
          <w:szCs w:val="40"/>
        </w:rPr>
        <w:t>Escuela normal de educación preescolar</w:t>
      </w:r>
    </w:p>
    <w:p w14:paraId="73566157" w14:textId="1F8F8DDC" w:rsidR="00C056A6" w:rsidRPr="00C056A6" w:rsidRDefault="00C056A6" w:rsidP="00C056A6">
      <w:pPr>
        <w:jc w:val="center"/>
        <w:rPr>
          <w:rFonts w:ascii="Arial" w:hAnsi="Arial" w:cs="Arial"/>
          <w:sz w:val="40"/>
          <w:szCs w:val="40"/>
        </w:rPr>
      </w:pPr>
      <w:r w:rsidRPr="00C056A6">
        <w:rPr>
          <w:rFonts w:ascii="Arial" w:hAnsi="Arial" w:cs="Arial"/>
          <w:sz w:val="40"/>
          <w:szCs w:val="40"/>
        </w:rPr>
        <w:t>Lic. Educación preescolar</w:t>
      </w:r>
    </w:p>
    <w:p w14:paraId="053DDB53" w14:textId="6141F2B5" w:rsidR="00C056A6" w:rsidRPr="00C056A6" w:rsidRDefault="00C056A6" w:rsidP="00C056A6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6B560C70" wp14:editId="544AF44B">
            <wp:extent cx="1657350" cy="1232388"/>
            <wp:effectExtent l="0" t="0" r="0" b="6350"/>
            <wp:docPr id="2" name="Imagen 2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35" cy="12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3BDF2" w14:textId="77777777" w:rsidR="00C056A6" w:rsidRPr="00C056A6" w:rsidRDefault="00C056A6" w:rsidP="00C056A6">
      <w:pPr>
        <w:jc w:val="center"/>
        <w:rPr>
          <w:rFonts w:ascii="Arial" w:hAnsi="Arial" w:cs="Arial"/>
          <w:sz w:val="36"/>
          <w:szCs w:val="36"/>
        </w:rPr>
      </w:pPr>
      <w:r w:rsidRPr="00C056A6">
        <w:rPr>
          <w:rFonts w:ascii="Arial" w:hAnsi="Arial" w:cs="Arial"/>
          <w:sz w:val="36"/>
          <w:szCs w:val="36"/>
        </w:rPr>
        <w:t>Educación socioemocional</w:t>
      </w:r>
    </w:p>
    <w:p w14:paraId="5D6AA8A1" w14:textId="37391D8D" w:rsidR="00C056A6" w:rsidRPr="00C056A6" w:rsidRDefault="00C056A6" w:rsidP="00C056A6">
      <w:pPr>
        <w:jc w:val="center"/>
        <w:rPr>
          <w:rFonts w:ascii="Arial" w:hAnsi="Arial" w:cs="Arial"/>
          <w:sz w:val="36"/>
          <w:szCs w:val="36"/>
        </w:rPr>
      </w:pPr>
      <w:r w:rsidRPr="00C056A6">
        <w:rPr>
          <w:rFonts w:ascii="Arial" w:hAnsi="Arial" w:cs="Arial"/>
          <w:sz w:val="36"/>
          <w:szCs w:val="36"/>
        </w:rPr>
        <w:t>Evidencia de aplicación de propuesta didáctica</w:t>
      </w:r>
    </w:p>
    <w:p w14:paraId="5FD41FC6" w14:textId="252F7F1E" w:rsidR="00C056A6" w:rsidRPr="00C056A6" w:rsidRDefault="00C056A6" w:rsidP="00C056A6">
      <w:pPr>
        <w:jc w:val="center"/>
        <w:rPr>
          <w:rFonts w:ascii="Arial" w:hAnsi="Arial" w:cs="Arial"/>
          <w:sz w:val="36"/>
          <w:szCs w:val="36"/>
        </w:rPr>
      </w:pPr>
      <w:r w:rsidRPr="00C056A6">
        <w:rPr>
          <w:rFonts w:ascii="Arial" w:hAnsi="Arial" w:cs="Arial"/>
          <w:sz w:val="36"/>
          <w:szCs w:val="36"/>
        </w:rPr>
        <w:t>UNIDAD DE APRENDIZAJE III.</w:t>
      </w:r>
    </w:p>
    <w:p w14:paraId="67D3CF5C" w14:textId="77777777" w:rsidR="00C056A6" w:rsidRPr="00C056A6" w:rsidRDefault="00C056A6" w:rsidP="00C056A6">
      <w:pPr>
        <w:jc w:val="center"/>
        <w:rPr>
          <w:rFonts w:ascii="Arial" w:hAnsi="Arial" w:cs="Arial"/>
          <w:sz w:val="36"/>
          <w:szCs w:val="36"/>
        </w:rPr>
      </w:pPr>
      <w:r w:rsidRPr="00C056A6">
        <w:rPr>
          <w:rFonts w:ascii="Arial" w:hAnsi="Arial" w:cs="Arial"/>
          <w:sz w:val="36"/>
          <w:szCs w:val="36"/>
        </w:rPr>
        <w:t>ESTRATEGIAS PARA EL DESARROLLO SOCIOEMOCIONAL EN PREESCOLAR.</w:t>
      </w:r>
    </w:p>
    <w:p w14:paraId="43C6F3DC" w14:textId="2A2C7406" w:rsidR="00C056A6" w:rsidRPr="00C056A6" w:rsidRDefault="00C056A6" w:rsidP="00C056A6">
      <w:pPr>
        <w:jc w:val="center"/>
        <w:rPr>
          <w:rFonts w:ascii="Arial" w:hAnsi="Arial" w:cs="Arial"/>
          <w:sz w:val="32"/>
          <w:szCs w:val="32"/>
        </w:rPr>
      </w:pPr>
      <w:r w:rsidRPr="00C056A6">
        <w:rPr>
          <w:rFonts w:ascii="Arial" w:hAnsi="Arial" w:cs="Arial"/>
          <w:sz w:val="32"/>
          <w:szCs w:val="32"/>
        </w:rPr>
        <w:t>competencias de unidad:</w:t>
      </w:r>
    </w:p>
    <w:p w14:paraId="428606EE" w14:textId="3CD5A78E" w:rsidR="00C056A6" w:rsidRPr="00C056A6" w:rsidRDefault="00C056A6" w:rsidP="00C056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C056A6">
        <w:rPr>
          <w:rFonts w:ascii="Arial" w:hAnsi="Arial" w:cs="Arial"/>
          <w:sz w:val="28"/>
          <w:szCs w:val="28"/>
        </w:rPr>
        <w:t>Detecta los procesos de aprendizaje de sus alumnos para favorecer su desarrollo cognitivo y socioemocional.</w:t>
      </w:r>
    </w:p>
    <w:p w14:paraId="2AC4A14B" w14:textId="57D7B811" w:rsidR="00C056A6" w:rsidRPr="00C056A6" w:rsidRDefault="00C056A6" w:rsidP="00C056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C056A6">
        <w:rPr>
          <w:rFonts w:ascii="Arial" w:hAnsi="Arial" w:cs="Arial"/>
          <w:sz w:val="28"/>
          <w:szCs w:val="28"/>
        </w:rPr>
        <w:t>Aplica el plan y programas de estudio para alcanzar los propósitos educativos y contribuir al pleno desenvolvimiento de las capacidades de sus alumnos.</w:t>
      </w:r>
    </w:p>
    <w:p w14:paraId="546C8300" w14:textId="20ADC0AF" w:rsidR="00C056A6" w:rsidRPr="00C056A6" w:rsidRDefault="00C056A6" w:rsidP="00C056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C056A6">
        <w:rPr>
          <w:rFonts w:ascii="Arial" w:hAnsi="Arial" w:cs="Arial"/>
          <w:sz w:val="28"/>
          <w:szCs w:val="28"/>
        </w:rPr>
        <w:t>Emplea la evaluación para intervenir en los diferentes ámbitos y momentos de la tarea educativa para mejorar los aprendizajes de sus alumnos.</w:t>
      </w:r>
    </w:p>
    <w:p w14:paraId="61EA7F26" w14:textId="77777777" w:rsidR="00C056A6" w:rsidRPr="00C056A6" w:rsidRDefault="00C056A6" w:rsidP="00C056A6">
      <w:pPr>
        <w:jc w:val="center"/>
        <w:rPr>
          <w:rFonts w:ascii="Arial" w:hAnsi="Arial" w:cs="Arial"/>
          <w:sz w:val="32"/>
          <w:szCs w:val="32"/>
        </w:rPr>
      </w:pPr>
      <w:r w:rsidRPr="00C056A6">
        <w:rPr>
          <w:rFonts w:ascii="Arial" w:hAnsi="Arial" w:cs="Arial"/>
          <w:sz w:val="32"/>
          <w:szCs w:val="32"/>
        </w:rPr>
        <w:t>Docente:  Laura Cristina Reyes Rincón</w:t>
      </w:r>
    </w:p>
    <w:p w14:paraId="7C1CC113" w14:textId="49C7D14F" w:rsidR="00C056A6" w:rsidRPr="00C056A6" w:rsidRDefault="00C056A6" w:rsidP="00C056A6">
      <w:pPr>
        <w:jc w:val="center"/>
        <w:rPr>
          <w:rFonts w:ascii="Arial" w:hAnsi="Arial" w:cs="Arial"/>
          <w:sz w:val="32"/>
          <w:szCs w:val="32"/>
        </w:rPr>
      </w:pPr>
      <w:r w:rsidRPr="00C056A6">
        <w:rPr>
          <w:rFonts w:ascii="Arial" w:hAnsi="Arial" w:cs="Arial"/>
          <w:sz w:val="32"/>
          <w:szCs w:val="32"/>
        </w:rPr>
        <w:t xml:space="preserve">Alumna: </w:t>
      </w:r>
      <w:r>
        <w:rPr>
          <w:rFonts w:ascii="Arial" w:hAnsi="Arial" w:cs="Arial"/>
          <w:sz w:val="32"/>
          <w:szCs w:val="32"/>
        </w:rPr>
        <w:t>Fátima Montserrat Flores Pardo #7</w:t>
      </w:r>
    </w:p>
    <w:p w14:paraId="7627E1CC" w14:textId="47A51524" w:rsidR="00C056A6" w:rsidRPr="00C056A6" w:rsidRDefault="00C056A6" w:rsidP="00C056A6">
      <w:pPr>
        <w:jc w:val="center"/>
        <w:rPr>
          <w:rFonts w:ascii="Arial" w:hAnsi="Arial" w:cs="Arial"/>
          <w:sz w:val="32"/>
          <w:szCs w:val="32"/>
        </w:rPr>
      </w:pPr>
      <w:r w:rsidRPr="00C056A6"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 xml:space="preserve"> “C”</w:t>
      </w:r>
    </w:p>
    <w:p w14:paraId="730E3E86" w14:textId="77777777" w:rsidR="00C056A6" w:rsidRPr="00C056A6" w:rsidRDefault="00C056A6" w:rsidP="00C056A6">
      <w:pPr>
        <w:jc w:val="center"/>
        <w:rPr>
          <w:rFonts w:ascii="Arial" w:hAnsi="Arial" w:cs="Arial"/>
          <w:sz w:val="32"/>
          <w:szCs w:val="32"/>
        </w:rPr>
      </w:pPr>
      <w:r w:rsidRPr="00C056A6">
        <w:rPr>
          <w:rFonts w:ascii="Arial" w:hAnsi="Arial" w:cs="Arial"/>
          <w:sz w:val="32"/>
          <w:szCs w:val="32"/>
        </w:rPr>
        <w:t>18 de junio del 2021</w:t>
      </w:r>
    </w:p>
    <w:p w14:paraId="29C5DE67" w14:textId="5A8AB5EA" w:rsidR="0067617C" w:rsidRDefault="00C056A6" w:rsidP="00C056A6">
      <w:pPr>
        <w:jc w:val="center"/>
        <w:rPr>
          <w:rFonts w:ascii="Arial" w:hAnsi="Arial" w:cs="Arial"/>
          <w:sz w:val="32"/>
          <w:szCs w:val="32"/>
        </w:rPr>
      </w:pPr>
      <w:r w:rsidRPr="00C056A6">
        <w:rPr>
          <w:rFonts w:ascii="Arial" w:hAnsi="Arial" w:cs="Arial"/>
          <w:sz w:val="32"/>
          <w:szCs w:val="32"/>
        </w:rPr>
        <w:t>Saltillo Coahuila</w:t>
      </w:r>
    </w:p>
    <w:p w14:paraId="1671B597" w14:textId="3ADB7F27" w:rsidR="00C056A6" w:rsidRDefault="002B4595" w:rsidP="00C056A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980EC46" wp14:editId="28FA010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31025" cy="5105400"/>
            <wp:effectExtent l="0" t="0" r="317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9" t="20526" r="24983" b="13666"/>
                    <a:stretch/>
                  </pic:blipFill>
                  <pic:spPr bwMode="auto">
                    <a:xfrm>
                      <a:off x="0" y="0"/>
                      <a:ext cx="693102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en planeación lo adecue a las figuras en mi presentación de PowerPoint presente figuras con diferentes expresiones entonces les preguntaba que figura estaba triste que figura feliz que figura enojada y </w:t>
      </w:r>
      <w:r w:rsidR="00BE384B">
        <w:rPr>
          <w:rFonts w:ascii="Arial" w:hAnsi="Arial" w:cs="Arial"/>
          <w:sz w:val="24"/>
          <w:szCs w:val="24"/>
        </w:rPr>
        <w:t>así</w:t>
      </w:r>
      <w:r>
        <w:rPr>
          <w:rFonts w:ascii="Arial" w:hAnsi="Arial" w:cs="Arial"/>
          <w:sz w:val="24"/>
          <w:szCs w:val="24"/>
        </w:rPr>
        <w:t xml:space="preserve"> para conocer sus </w:t>
      </w:r>
      <w:r w:rsidR="00BE384B">
        <w:rPr>
          <w:rFonts w:ascii="Arial" w:hAnsi="Arial" w:cs="Arial"/>
          <w:sz w:val="24"/>
          <w:szCs w:val="24"/>
        </w:rPr>
        <w:t xml:space="preserve">aprendizajes previos de las emociones </w:t>
      </w:r>
    </w:p>
    <w:p w14:paraId="11A9DB9B" w14:textId="4916D7C4" w:rsidR="00BE384B" w:rsidRDefault="00BE384B" w:rsidP="00C056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B21A9B8" wp14:editId="731F7135">
            <wp:extent cx="4085144" cy="2009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497"/>
                    <a:stretch/>
                  </pic:blipFill>
                  <pic:spPr bwMode="auto">
                    <a:xfrm>
                      <a:off x="0" y="0"/>
                      <a:ext cx="4088975" cy="201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06907" w14:textId="190B5C1B" w:rsidR="00BE384B" w:rsidRDefault="00BE384B" w:rsidP="00C056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Y cuando realizaban la plastilina les pregunte que sensación les provocaba al hacer la plastilina algunos decían felicidad, </w:t>
      </w:r>
      <w:proofErr w:type="gramStart"/>
      <w:r>
        <w:rPr>
          <w:rFonts w:ascii="Arial" w:hAnsi="Arial" w:cs="Arial"/>
          <w:sz w:val="24"/>
          <w:szCs w:val="24"/>
        </w:rPr>
        <w:t>otros asco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63D92883" w14:textId="77777777" w:rsidR="00BE384B" w:rsidRDefault="00BE384B" w:rsidP="00C056A6">
      <w:pPr>
        <w:rPr>
          <w:rFonts w:ascii="Arial" w:hAnsi="Arial" w:cs="Arial"/>
          <w:sz w:val="24"/>
          <w:szCs w:val="24"/>
        </w:rPr>
      </w:pPr>
    </w:p>
    <w:p w14:paraId="746099E9" w14:textId="5A132A2C" w:rsidR="00BE384B" w:rsidRDefault="00BE384B" w:rsidP="00C056A6">
      <w:pPr>
        <w:rPr>
          <w:rFonts w:ascii="Arial" w:hAnsi="Arial" w:cs="Arial"/>
          <w:sz w:val="24"/>
          <w:szCs w:val="24"/>
        </w:rPr>
      </w:pPr>
    </w:p>
    <w:p w14:paraId="01BA665F" w14:textId="1C25E5D2" w:rsidR="00BE384B" w:rsidRDefault="00BE384B" w:rsidP="00C056A6">
      <w:pPr>
        <w:rPr>
          <w:rFonts w:ascii="Arial" w:hAnsi="Arial" w:cs="Arial"/>
          <w:sz w:val="24"/>
          <w:szCs w:val="24"/>
        </w:rPr>
      </w:pPr>
      <w:r w:rsidRPr="00BE384B">
        <w:rPr>
          <w:noProof/>
        </w:rPr>
        <w:drawing>
          <wp:inline distT="0" distB="0" distL="0" distR="0" wp14:anchorId="5C9597D6" wp14:editId="196530F0">
            <wp:extent cx="5612130" cy="3713480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5964" w14:textId="76E842B1" w:rsidR="00D9329A" w:rsidRPr="00D9329A" w:rsidRDefault="00D9329A" w:rsidP="00C056A6">
      <w:pPr>
        <w:rPr>
          <w:rFonts w:ascii="Arial" w:hAnsi="Arial" w:cs="Arial"/>
          <w:color w:val="FF0000"/>
          <w:sz w:val="24"/>
          <w:szCs w:val="24"/>
        </w:rPr>
      </w:pPr>
    </w:p>
    <w:p w14:paraId="475379C2" w14:textId="0B4E0A3A" w:rsidR="00D9329A" w:rsidRDefault="00D9329A" w:rsidP="00C056A6">
      <w:pPr>
        <w:rPr>
          <w:rFonts w:ascii="Arial" w:hAnsi="Arial" w:cs="Arial"/>
          <w:sz w:val="24"/>
          <w:szCs w:val="24"/>
        </w:rPr>
      </w:pPr>
      <w:r w:rsidRPr="00D9329A">
        <w:rPr>
          <w:rFonts w:ascii="Arial" w:hAnsi="Arial" w:cs="Arial"/>
          <w:color w:val="FF0000"/>
          <w:sz w:val="24"/>
          <w:szCs w:val="24"/>
        </w:rPr>
        <w:t>ES NECESARIO INCLUIR EL APRENDIZAJE DE EDUCACIÓN OCIOEMOCIONAL Y EN EL APARTADO DE OBSERVACIONES LAS PREGUNTAS Y RESPUESTAS QUE TE PERMITIERON EVALUAR DICHO APRENDIZAJE</w:t>
      </w:r>
      <w:r>
        <w:rPr>
          <w:rFonts w:ascii="Arial" w:hAnsi="Arial" w:cs="Arial"/>
          <w:sz w:val="24"/>
          <w:szCs w:val="24"/>
        </w:rPr>
        <w:t>.</w:t>
      </w:r>
    </w:p>
    <w:p w14:paraId="4BEB11DC" w14:textId="77777777" w:rsidR="00D9329A" w:rsidRPr="002B4595" w:rsidRDefault="00D9329A" w:rsidP="00C056A6">
      <w:pPr>
        <w:rPr>
          <w:rFonts w:ascii="Arial" w:hAnsi="Arial" w:cs="Arial"/>
          <w:sz w:val="24"/>
          <w:szCs w:val="24"/>
        </w:rPr>
      </w:pPr>
    </w:p>
    <w:sectPr w:rsidR="00D9329A" w:rsidRPr="002B45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C57365"/>
    <w:multiLevelType w:val="hybridMultilevel"/>
    <w:tmpl w:val="74A2D7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139BE"/>
    <w:multiLevelType w:val="hybridMultilevel"/>
    <w:tmpl w:val="CF6AA0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A6"/>
    <w:rsid w:val="002B4595"/>
    <w:rsid w:val="0067617C"/>
    <w:rsid w:val="00BE384B"/>
    <w:rsid w:val="00C056A6"/>
    <w:rsid w:val="00D9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7F574"/>
  <w15:chartTrackingRefBased/>
  <w15:docId w15:val="{BFADC1EE-63A6-4FC1-BBB1-FC891A878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56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C05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056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Flores</dc:creator>
  <cp:keywords/>
  <dc:description/>
  <cp:lastModifiedBy>laura cristina reyes rincon</cp:lastModifiedBy>
  <cp:revision>2</cp:revision>
  <dcterms:created xsi:type="dcterms:W3CDTF">2021-06-20T23:27:00Z</dcterms:created>
  <dcterms:modified xsi:type="dcterms:W3CDTF">2021-06-20T23:27:00Z</dcterms:modified>
</cp:coreProperties>
</file>