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5B" w:rsidRDefault="00DE085B" w:rsidP="00DE085B">
      <w:pPr>
        <w:spacing w:line="240" w:lineRule="auto"/>
        <w:jc w:val="both"/>
        <w:rPr>
          <w:rFonts w:ascii="Arial" w:hAnsi="Arial" w:cs="Arial"/>
          <w:b/>
          <w:bCs/>
          <w:color w:val="000000" w:themeColor="text1" w:themeShade="80"/>
          <w:sz w:val="48"/>
          <w:szCs w:val="48"/>
        </w:rPr>
      </w:pPr>
      <w:r>
        <w:rPr>
          <w:rFonts w:ascii="Arial" w:hAnsi="Arial" w:cs="Arial"/>
          <w:b/>
          <w:bCs/>
          <w:noProof/>
          <w:color w:val="000000" w:themeColor="text1" w:themeShade="80"/>
          <w:sz w:val="28"/>
          <w:szCs w:val="28"/>
          <w:lang w:eastAsia="es-ES"/>
        </w:rPr>
        <w:drawing>
          <wp:anchor distT="0" distB="0" distL="114300" distR="114300" simplePos="0" relativeHeight="251660288" behindDoc="0" locked="0" layoutInCell="1" allowOverlap="1" wp14:anchorId="36B5C6FD" wp14:editId="769F97D2">
            <wp:simplePos x="0" y="0"/>
            <wp:positionH relativeFrom="margin">
              <wp:posOffset>4652645</wp:posOffset>
            </wp:positionH>
            <wp:positionV relativeFrom="margin">
              <wp:posOffset>-473710</wp:posOffset>
            </wp:positionV>
            <wp:extent cx="1857375" cy="1381125"/>
            <wp:effectExtent l="0" t="0" r="0" b="952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49B">
        <w:rPr>
          <w:rFonts w:ascii="Arial" w:hAnsi="Arial" w:cs="Arial"/>
          <w:b/>
          <w:bCs/>
          <w:color w:val="000000" w:themeColor="text1" w:themeShade="80"/>
          <w:sz w:val="48"/>
          <w:szCs w:val="48"/>
        </w:rPr>
        <w:t xml:space="preserve">Escuela Normal de Educación </w:t>
      </w:r>
    </w:p>
    <w:p w:rsidR="00DE085B" w:rsidRDefault="00DE085B" w:rsidP="00DE085B">
      <w:pPr>
        <w:spacing w:line="240" w:lineRule="auto"/>
        <w:jc w:val="both"/>
        <w:rPr>
          <w:rFonts w:ascii="Arial" w:hAnsi="Arial" w:cs="Arial"/>
          <w:b/>
          <w:bCs/>
          <w:color w:val="000000" w:themeColor="text1" w:themeShade="80"/>
          <w:sz w:val="48"/>
          <w:szCs w:val="48"/>
        </w:rPr>
      </w:pPr>
      <w:r>
        <w:rPr>
          <w:rFonts w:ascii="Arial" w:hAnsi="Arial" w:cs="Arial"/>
          <w:b/>
          <w:bCs/>
          <w:color w:val="000000" w:themeColor="text1" w:themeShade="80"/>
          <w:sz w:val="48"/>
          <w:szCs w:val="48"/>
        </w:rPr>
        <w:t>Preescolar</w:t>
      </w:r>
    </w:p>
    <w:p w:rsidR="00DE085B" w:rsidRPr="00E4149B" w:rsidRDefault="00DE085B" w:rsidP="00DE085B">
      <w:pPr>
        <w:spacing w:line="240" w:lineRule="auto"/>
        <w:jc w:val="both"/>
        <w:rPr>
          <w:rFonts w:ascii="Arial" w:hAnsi="Arial" w:cs="Arial"/>
          <w:b/>
          <w:bCs/>
          <w:color w:val="000000" w:themeColor="text1" w:themeShade="80"/>
          <w:sz w:val="48"/>
          <w:szCs w:val="48"/>
        </w:rPr>
      </w:pPr>
    </w:p>
    <w:p w:rsidR="00DE085B" w:rsidRDefault="00DE085B" w:rsidP="00DE085B">
      <w:pPr>
        <w:spacing w:line="240" w:lineRule="auto"/>
        <w:jc w:val="both"/>
        <w:rPr>
          <w:rFonts w:ascii="Arial" w:hAnsi="Arial" w:cs="Arial"/>
          <w:b/>
          <w:bCs/>
          <w:color w:val="000000" w:themeColor="text1" w:themeShade="80"/>
          <w:sz w:val="28"/>
          <w:szCs w:val="28"/>
        </w:rPr>
      </w:pPr>
      <w:r w:rsidRPr="00E4149B">
        <w:rPr>
          <w:rFonts w:ascii="Arial" w:hAnsi="Arial" w:cs="Arial"/>
          <w:b/>
          <w:bCs/>
          <w:color w:val="000000" w:themeColor="text1" w:themeShade="80"/>
          <w:sz w:val="28"/>
          <w:szCs w:val="28"/>
        </w:rPr>
        <w:t>Ciclo escolar 2020-2021</w:t>
      </w:r>
    </w:p>
    <w:p w:rsidR="00DE085B" w:rsidRPr="00E4149B" w:rsidRDefault="00DE085B" w:rsidP="00DE085B">
      <w:pPr>
        <w:spacing w:line="240" w:lineRule="auto"/>
        <w:jc w:val="both"/>
        <w:rPr>
          <w:rFonts w:ascii="Arial" w:hAnsi="Arial" w:cs="Arial"/>
          <w:b/>
          <w:bCs/>
          <w:color w:val="000000" w:themeColor="text1" w:themeShade="80"/>
          <w:sz w:val="28"/>
          <w:szCs w:val="28"/>
        </w:rPr>
      </w:pPr>
    </w:p>
    <w:p w:rsidR="00DE085B" w:rsidRPr="00E4149B" w:rsidRDefault="00DE085B" w:rsidP="00DE085B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E4149B">
        <w:rPr>
          <w:rFonts w:ascii="Arial" w:hAnsi="Arial" w:cs="Arial"/>
          <w:b/>
          <w:bCs/>
          <w:color w:val="000000" w:themeColor="text1" w:themeShade="80"/>
          <w:sz w:val="28"/>
          <w:szCs w:val="28"/>
        </w:rPr>
        <w:t>Curso</w:t>
      </w:r>
      <w:r w:rsidRPr="00E4149B">
        <w:rPr>
          <w:rFonts w:ascii="Arial" w:hAnsi="Arial" w:cs="Arial"/>
          <w:b/>
          <w:bCs/>
          <w:color w:val="000000" w:themeColor="text1" w:themeShade="80"/>
          <w:sz w:val="28"/>
          <w:szCs w:val="28"/>
        </w:rPr>
        <w:t>:</w:t>
      </w:r>
      <w:r w:rsidRPr="00E4149B">
        <w:rPr>
          <w:rFonts w:ascii="Arial" w:hAnsi="Arial" w:cs="Arial"/>
          <w:color w:val="000000" w:themeColor="text1" w:themeShade="80"/>
          <w:sz w:val="28"/>
          <w:szCs w:val="28"/>
        </w:rPr>
        <w:t xml:space="preserve"> </w:t>
      </w:r>
      <w:r w:rsidRPr="00E4149B">
        <w:rPr>
          <w:rFonts w:ascii="Arial" w:hAnsi="Arial" w:cs="Arial"/>
          <w:bCs/>
          <w:color w:val="000000" w:themeColor="text1" w:themeShade="80"/>
          <w:sz w:val="28"/>
          <w:szCs w:val="28"/>
        </w:rPr>
        <w:t>Estrategias</w:t>
      </w:r>
      <w:r w:rsidRPr="00E4149B">
        <w:rPr>
          <w:rFonts w:ascii="Arial" w:hAnsi="Arial" w:cs="Arial"/>
          <w:color w:val="000000"/>
          <w:sz w:val="32"/>
          <w:szCs w:val="32"/>
        </w:rPr>
        <w:t xml:space="preserve"> para el Desarrollo Socioemocional</w:t>
      </w:r>
    </w:p>
    <w:p w:rsidR="00DE085B" w:rsidRDefault="00DE085B" w:rsidP="00DE085B">
      <w:pPr>
        <w:spacing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E4149B">
        <w:rPr>
          <w:rFonts w:ascii="Arial" w:hAnsi="Arial" w:cs="Arial"/>
          <w:b/>
          <w:bCs/>
          <w:color w:val="000000" w:themeColor="text1" w:themeShade="80"/>
          <w:sz w:val="28"/>
          <w:szCs w:val="28"/>
        </w:rPr>
        <w:t>Maestra</w:t>
      </w:r>
      <w:r w:rsidRPr="00E4149B">
        <w:rPr>
          <w:rFonts w:ascii="Arial" w:hAnsi="Arial" w:cs="Arial"/>
          <w:b/>
          <w:bCs/>
          <w:color w:val="000000" w:themeColor="text1" w:themeShade="80"/>
          <w:sz w:val="28"/>
          <w:szCs w:val="28"/>
        </w:rPr>
        <w:t>:</w:t>
      </w:r>
      <w:r w:rsidRPr="00E4149B">
        <w:rPr>
          <w:rFonts w:ascii="Arial" w:hAnsi="Arial" w:cs="Arial"/>
          <w:color w:val="000000" w:themeColor="text1" w:themeShade="80"/>
          <w:sz w:val="28"/>
          <w:szCs w:val="28"/>
        </w:rPr>
        <w:t xml:space="preserve"> Eduarda</w:t>
      </w:r>
      <w:r w:rsidRPr="00E4149B">
        <w:rPr>
          <w:rFonts w:ascii="Arial" w:hAnsi="Arial" w:cs="Arial"/>
          <w:color w:val="000000"/>
          <w:sz w:val="32"/>
          <w:szCs w:val="32"/>
        </w:rPr>
        <w:t xml:space="preserve"> Maldonado García</w:t>
      </w:r>
    </w:p>
    <w:p w:rsidR="00DE085B" w:rsidRPr="00E4149B" w:rsidRDefault="00DE085B" w:rsidP="00DE085B">
      <w:pPr>
        <w:spacing w:line="240" w:lineRule="auto"/>
        <w:jc w:val="both"/>
        <w:rPr>
          <w:rFonts w:ascii="Arial" w:hAnsi="Arial" w:cs="Arial"/>
          <w:color w:val="B37EB4"/>
          <w:sz w:val="32"/>
          <w:szCs w:val="32"/>
        </w:rPr>
      </w:pPr>
    </w:p>
    <w:p w:rsidR="00DE085B" w:rsidRPr="00E4149B" w:rsidRDefault="00DE085B" w:rsidP="00DE085B">
      <w:pPr>
        <w:spacing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E4149B">
        <w:rPr>
          <w:rFonts w:ascii="Arial" w:hAnsi="Arial" w:cs="Arial"/>
          <w:b/>
          <w:bCs/>
          <w:color w:val="000000" w:themeColor="text1" w:themeShade="80"/>
          <w:sz w:val="28"/>
          <w:szCs w:val="28"/>
        </w:rPr>
        <w:t xml:space="preserve">Alumna </w:t>
      </w:r>
      <w:r w:rsidRPr="00E4149B">
        <w:rPr>
          <w:rFonts w:ascii="Arial" w:hAnsi="Arial" w:cs="Arial"/>
          <w:b/>
          <w:bCs/>
          <w:color w:val="000000"/>
          <w:sz w:val="32"/>
          <w:szCs w:val="32"/>
        </w:rPr>
        <w:t>2°B cuarto semestre</w:t>
      </w:r>
    </w:p>
    <w:p w:rsidR="00DE085B" w:rsidRDefault="00DE085B" w:rsidP="00DE085B">
      <w:pPr>
        <w:spacing w:line="240" w:lineRule="auto"/>
        <w:jc w:val="both"/>
        <w:rPr>
          <w:rFonts w:ascii="Arial" w:hAnsi="Arial" w:cs="Arial"/>
          <w:b/>
          <w:bCs/>
          <w:color w:val="000000" w:themeColor="text1" w:themeShade="80"/>
          <w:sz w:val="28"/>
          <w:szCs w:val="28"/>
        </w:rPr>
      </w:pPr>
      <w:r w:rsidRPr="00E4149B">
        <w:rPr>
          <w:rFonts w:ascii="Arial" w:hAnsi="Arial" w:cs="Arial"/>
          <w:color w:val="000000"/>
          <w:sz w:val="32"/>
          <w:szCs w:val="32"/>
        </w:rPr>
        <w:t xml:space="preserve">Fernanda Jaqueline Aguilar Rodríguez  </w:t>
      </w:r>
      <w:r w:rsidRPr="00E4149B">
        <w:rPr>
          <w:rFonts w:ascii="Arial" w:hAnsi="Arial" w:cs="Arial"/>
          <w:b/>
          <w:bCs/>
          <w:color w:val="000000" w:themeColor="text1" w:themeShade="80"/>
          <w:sz w:val="28"/>
          <w:szCs w:val="28"/>
        </w:rPr>
        <w:t>N.L. 1</w:t>
      </w:r>
    </w:p>
    <w:p w:rsidR="000635CB" w:rsidRDefault="000635CB" w:rsidP="00DE085B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E085B" w:rsidRPr="000635CB" w:rsidRDefault="00DE085B" w:rsidP="00DE085B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635CB">
        <w:rPr>
          <w:rFonts w:ascii="Arial" w:hAnsi="Arial" w:cs="Arial"/>
          <w:color w:val="000000"/>
          <w:sz w:val="28"/>
          <w:szCs w:val="28"/>
        </w:rPr>
        <w:t>UNIDAD DE APRENDIZAJE III. ESTRATEGIAS PARA EL DESARROLLO SOCIOEMOCIONAL EN PREESCOLAR.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DE085B" w:rsidRPr="00DE085B" w:rsidTr="00DE085B">
        <w:trPr>
          <w:tblCellSpacing w:w="15" w:type="dxa"/>
        </w:trPr>
        <w:tc>
          <w:tcPr>
            <w:tcW w:w="0" w:type="auto"/>
            <w:hideMark/>
          </w:tcPr>
          <w:p w:rsidR="00DE085B" w:rsidRPr="000635CB" w:rsidRDefault="00DE085B" w:rsidP="000635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 w:rsidRPr="000635CB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Detecta los procesos de aprendizaje de sus alumnos para favorecer su desarrollo cognitivo y socioemocional.</w:t>
            </w:r>
          </w:p>
        </w:tc>
      </w:tr>
    </w:tbl>
    <w:p w:rsidR="00DE085B" w:rsidRPr="00DE085B" w:rsidRDefault="00DE085B" w:rsidP="00DE085B">
      <w:pPr>
        <w:spacing w:after="0" w:line="240" w:lineRule="auto"/>
        <w:rPr>
          <w:rFonts w:ascii="Arial" w:eastAsia="Times New Roman" w:hAnsi="Arial" w:cs="Arial"/>
          <w:vanish/>
          <w:sz w:val="28"/>
          <w:szCs w:val="28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DE085B" w:rsidRPr="00DE085B" w:rsidTr="00DE085B">
        <w:trPr>
          <w:tblCellSpacing w:w="15" w:type="dxa"/>
        </w:trPr>
        <w:tc>
          <w:tcPr>
            <w:tcW w:w="0" w:type="auto"/>
            <w:hideMark/>
          </w:tcPr>
          <w:p w:rsidR="00DE085B" w:rsidRPr="000635CB" w:rsidRDefault="00DE085B" w:rsidP="000635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 w:rsidRPr="000635CB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DE085B" w:rsidRPr="00DE085B" w:rsidRDefault="00DE085B" w:rsidP="00DE085B">
      <w:pPr>
        <w:spacing w:after="0" w:line="240" w:lineRule="auto"/>
        <w:rPr>
          <w:rFonts w:ascii="Arial" w:eastAsia="Times New Roman" w:hAnsi="Arial" w:cs="Arial"/>
          <w:vanish/>
          <w:sz w:val="28"/>
          <w:szCs w:val="28"/>
          <w:lang w:eastAsia="es-ES"/>
        </w:rPr>
      </w:pPr>
    </w:p>
    <w:p w:rsidR="00DE085B" w:rsidRPr="000635CB" w:rsidRDefault="000635CB" w:rsidP="000635C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color w:val="000000" w:themeColor="text1" w:themeShade="80"/>
          <w:sz w:val="28"/>
          <w:szCs w:val="28"/>
        </w:rPr>
      </w:pPr>
      <w:r w:rsidRPr="000635CB">
        <w:rPr>
          <w:rFonts w:ascii="Arial" w:hAnsi="Arial" w:cs="Arial"/>
          <w:color w:val="000000"/>
          <w:sz w:val="28"/>
          <w:szCs w:val="28"/>
        </w:rPr>
        <w:t>Emplea la evaluación para intervenir en los diferentes ámbitos y momentos de la tarea educativa para mejorar los aprendizajes de sus alumnos.</w:t>
      </w:r>
    </w:p>
    <w:p w:rsidR="00DE085B" w:rsidRPr="000635CB" w:rsidRDefault="00DE085B">
      <w:pPr>
        <w:rPr>
          <w:rFonts w:ascii="Arial" w:hAnsi="Arial" w:cs="Arial"/>
          <w:sz w:val="28"/>
          <w:szCs w:val="28"/>
        </w:rPr>
      </w:pPr>
    </w:p>
    <w:p w:rsidR="00DE085B" w:rsidRDefault="00DE085B">
      <w:r>
        <w:br w:type="page"/>
      </w:r>
    </w:p>
    <w:p w:rsidR="00DE085B" w:rsidRDefault="00DE085B">
      <w:r>
        <w:lastRenderedPageBreak/>
        <w:t>INICIO</w:t>
      </w:r>
    </w:p>
    <w:p w:rsidR="00DE085B" w:rsidRDefault="00DE085B">
      <w:r>
        <w:t xml:space="preserve">Se expuso y observaron el video sobre ‘’emociones </w:t>
      </w:r>
      <w:proofErr w:type="spellStart"/>
      <w:r>
        <w:t>basica</w:t>
      </w:r>
      <w:proofErr w:type="spellEnd"/>
      <w:r>
        <w:t>’’</w:t>
      </w:r>
    </w:p>
    <w:p w:rsidR="00DE085B" w:rsidRDefault="00DE085B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F6E81B1" wp14:editId="0D722EBB">
            <wp:simplePos x="0" y="0"/>
            <wp:positionH relativeFrom="margin">
              <wp:posOffset>-491490</wp:posOffset>
            </wp:positionH>
            <wp:positionV relativeFrom="margin">
              <wp:posOffset>1034415</wp:posOffset>
            </wp:positionV>
            <wp:extent cx="6063615" cy="827024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8 at 2.50.5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827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E085B" w:rsidRDefault="00DE085B">
      <w:r>
        <w:lastRenderedPageBreak/>
        <w:t>DESARROLLO</w:t>
      </w:r>
    </w:p>
    <w:p w:rsidR="00DE085B" w:rsidRDefault="00DE085B">
      <w:r>
        <w:t xml:space="preserve">Se </w:t>
      </w:r>
      <w:r w:rsidR="000635CB">
        <w:t>contó</w:t>
      </w:r>
      <w:bookmarkStart w:id="0" w:name="_GoBack"/>
      <w:bookmarkEnd w:id="0"/>
      <w:r>
        <w:t xml:space="preserve"> y escucharon el cuento ‘’el monstruo de colores’’ para después comentarlo</w:t>
      </w:r>
    </w:p>
    <w:p w:rsidR="00DE085B" w:rsidRDefault="00DE085B">
      <w:r>
        <w:rPr>
          <w:noProof/>
          <w:lang w:eastAsia="es-ES"/>
        </w:rPr>
        <w:drawing>
          <wp:inline distT="0" distB="0" distL="0" distR="0" wp14:anchorId="597021EB" wp14:editId="3DD20B70">
            <wp:extent cx="5612130" cy="7031355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8 at 2.53.35 P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7450C" w:rsidRDefault="00DE085B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3907FE05" wp14:editId="02A8DD43">
            <wp:simplePos x="0" y="0"/>
            <wp:positionH relativeFrom="margin">
              <wp:posOffset>9525</wp:posOffset>
            </wp:positionH>
            <wp:positionV relativeFrom="margin">
              <wp:posOffset>963930</wp:posOffset>
            </wp:positionV>
            <wp:extent cx="5612130" cy="6659880"/>
            <wp:effectExtent l="0" t="0" r="7620" b="762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8 at 2.53.35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CIERRE</w:t>
      </w:r>
    </w:p>
    <w:p w:rsidR="00DE085B" w:rsidRDefault="00DE085B">
      <w:r>
        <w:t xml:space="preserve">Por </w:t>
      </w:r>
      <w:proofErr w:type="spellStart"/>
      <w:r>
        <w:t>ultimo</w:t>
      </w:r>
      <w:proofErr w:type="spellEnd"/>
      <w:r>
        <w:t xml:space="preserve"> se dibujaron las distintas emociones expuestas con sus colores </w:t>
      </w:r>
    </w:p>
    <w:p w:rsidR="00DE085B" w:rsidRDefault="00DE085B"/>
    <w:sectPr w:rsidR="00DE085B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5D46"/>
    <w:multiLevelType w:val="hybridMultilevel"/>
    <w:tmpl w:val="FC62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5B"/>
    <w:rsid w:val="000635CB"/>
    <w:rsid w:val="006A44C8"/>
    <w:rsid w:val="00D7450C"/>
    <w:rsid w:val="00DE085B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3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2021-06-18T19:56:00Z</dcterms:created>
  <dcterms:modified xsi:type="dcterms:W3CDTF">2021-06-18T20:07:00Z</dcterms:modified>
</cp:coreProperties>
</file>