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6F49F1">
      <w:pPr>
        <w:pStyle w:val="Ttulo1"/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FA6645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F49F1">
        <w:rPr>
          <w:rFonts w:ascii="Arial" w:hAnsi="Arial" w:cs="Arial"/>
          <w:sz w:val="24"/>
          <w:szCs w:val="24"/>
        </w:rPr>
        <w:t>Brenda Guadalupe Ibarra Cepeda</w:t>
      </w:r>
    </w:p>
    <w:p w14:paraId="0F253BF8" w14:textId="60B85D8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6F49F1">
        <w:rPr>
          <w:rFonts w:ascii="Arial" w:hAnsi="Arial" w:cs="Arial"/>
          <w:sz w:val="24"/>
          <w:szCs w:val="24"/>
        </w:rPr>
        <w:t xml:space="preserve"> 2 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6F49F1">
        <w:rPr>
          <w:rFonts w:ascii="Arial" w:hAnsi="Arial" w:cs="Arial"/>
          <w:sz w:val="24"/>
          <w:szCs w:val="24"/>
        </w:rPr>
        <w:t xml:space="preserve">    C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F49F1">
        <w:rPr>
          <w:rFonts w:ascii="Arial" w:hAnsi="Arial" w:cs="Arial"/>
          <w:sz w:val="24"/>
          <w:szCs w:val="24"/>
        </w:rPr>
        <w:t xml:space="preserve">   10</w:t>
      </w:r>
    </w:p>
    <w:p w14:paraId="227A58EF" w14:textId="5E7CC9B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6F49F1">
        <w:rPr>
          <w:rFonts w:ascii="Arial" w:hAnsi="Arial" w:cs="Arial"/>
          <w:sz w:val="24"/>
          <w:szCs w:val="24"/>
        </w:rPr>
        <w:t xml:space="preserve">Jardín de niños Apolonio M. Avilés </w:t>
      </w:r>
    </w:p>
    <w:p w14:paraId="4AB2995F" w14:textId="6A60DAA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6F49F1">
        <w:rPr>
          <w:rFonts w:ascii="Arial" w:hAnsi="Arial" w:cs="Arial"/>
          <w:sz w:val="24"/>
          <w:szCs w:val="24"/>
        </w:rPr>
        <w:t>05DJN0078P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435FE8">
        <w:rPr>
          <w:rFonts w:ascii="Arial" w:hAnsi="Arial" w:cs="Arial"/>
          <w:sz w:val="24"/>
          <w:szCs w:val="24"/>
        </w:rPr>
        <w:t xml:space="preserve">111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1546E8">
        <w:rPr>
          <w:rFonts w:ascii="Arial" w:hAnsi="Arial" w:cs="Arial"/>
          <w:sz w:val="24"/>
          <w:szCs w:val="24"/>
        </w:rPr>
        <w:t xml:space="preserve">segundo año </w:t>
      </w:r>
    </w:p>
    <w:p w14:paraId="40B2B577" w14:textId="5F8F794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6F49F1">
        <w:rPr>
          <w:rFonts w:ascii="Arial" w:hAnsi="Arial" w:cs="Arial"/>
          <w:sz w:val="24"/>
          <w:szCs w:val="24"/>
        </w:rPr>
        <w:t xml:space="preserve"> Itzel Garza Rodríguez </w:t>
      </w:r>
    </w:p>
    <w:p w14:paraId="22E87BE9" w14:textId="4001BD17" w:rsidR="005B7C6F" w:rsidRPr="000F5221" w:rsidRDefault="001546E8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</w:t>
      </w:r>
      <w:r w:rsidR="001005E1">
        <w:rPr>
          <w:rFonts w:ascii="Arial" w:hAnsi="Arial" w:cs="Arial"/>
          <w:sz w:val="24"/>
          <w:szCs w:val="24"/>
        </w:rPr>
        <w:t>2</w:t>
      </w:r>
      <w:r w:rsidR="00B1367A">
        <w:rPr>
          <w:rFonts w:ascii="Arial" w:hAnsi="Arial" w:cs="Arial"/>
          <w:sz w:val="24"/>
          <w:szCs w:val="24"/>
        </w:rPr>
        <w:t>5</w:t>
      </w:r>
      <w:r w:rsidR="005B7C6F" w:rsidRPr="000F5221">
        <w:rPr>
          <w:rFonts w:ascii="Arial" w:hAnsi="Arial" w:cs="Arial"/>
          <w:sz w:val="24"/>
          <w:szCs w:val="24"/>
        </w:rPr>
        <w:t xml:space="preserve">_ Niños: </w:t>
      </w:r>
      <w:r w:rsidR="00B1367A">
        <w:rPr>
          <w:rFonts w:ascii="Arial" w:hAnsi="Arial" w:cs="Arial"/>
          <w:sz w:val="24"/>
          <w:szCs w:val="24"/>
        </w:rPr>
        <w:t xml:space="preserve">15 </w:t>
      </w:r>
      <w:r w:rsidR="005B7C6F" w:rsidRPr="000F5221">
        <w:rPr>
          <w:rFonts w:ascii="Arial" w:hAnsi="Arial" w:cs="Arial"/>
          <w:sz w:val="24"/>
          <w:szCs w:val="24"/>
        </w:rPr>
        <w:t xml:space="preserve">Niñas: </w:t>
      </w:r>
      <w:r w:rsidR="00B1367A">
        <w:rPr>
          <w:rFonts w:ascii="Arial" w:hAnsi="Arial" w:cs="Arial"/>
          <w:sz w:val="24"/>
          <w:szCs w:val="24"/>
        </w:rPr>
        <w:t>10</w:t>
      </w:r>
    </w:p>
    <w:p w14:paraId="4BE65FC7" w14:textId="3CB80B8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</w:t>
      </w:r>
      <w:r w:rsidR="001546E8">
        <w:rPr>
          <w:rFonts w:ascii="Arial" w:hAnsi="Arial" w:cs="Arial"/>
          <w:sz w:val="24"/>
          <w:szCs w:val="24"/>
        </w:rPr>
        <w:t>: semana del  14 de</w:t>
      </w:r>
      <w:r w:rsidR="009E4868">
        <w:rPr>
          <w:rFonts w:ascii="Arial" w:hAnsi="Arial" w:cs="Arial"/>
          <w:sz w:val="24"/>
          <w:szCs w:val="24"/>
        </w:rPr>
        <w:t xml:space="preserve"> junio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1665"/>
        <w:gridCol w:w="2477"/>
        <w:gridCol w:w="2072"/>
        <w:gridCol w:w="2072"/>
      </w:tblGrid>
      <w:tr w:rsidR="00B91F70" w14:paraId="518D938D" w14:textId="77777777" w:rsidTr="003405C3">
        <w:tc>
          <w:tcPr>
            <w:tcW w:w="2071" w:type="dxa"/>
            <w:shd w:val="clear" w:color="auto" w:fill="E7CBE3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E7CBE3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665" w:type="dxa"/>
            <w:shd w:val="clear" w:color="auto" w:fill="E7CBE3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477" w:type="dxa"/>
            <w:shd w:val="clear" w:color="auto" w:fill="E7CBE3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7CBE3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E7CBE3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A224D" w14:paraId="3BA39B30" w14:textId="77777777" w:rsidTr="003405C3">
        <w:trPr>
          <w:trHeight w:val="586"/>
        </w:trPr>
        <w:tc>
          <w:tcPr>
            <w:tcW w:w="2071" w:type="dxa"/>
          </w:tcPr>
          <w:p w14:paraId="3F627133" w14:textId="2890F249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BAB71" w14:textId="6821342A" w:rsidR="006A224D" w:rsidRDefault="00435F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11:00am</w:t>
            </w:r>
          </w:p>
          <w:p w14:paraId="3E9D775C" w14:textId="741A7798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1CEEE0" w14:textId="521CAB72" w:rsidR="00435FE8" w:rsidRDefault="00435FE8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A04BE4B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9552329" w14:textId="22329F42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48EC" w14:textId="0834E8EE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CB3B03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4D" w14:paraId="7D63B437" w14:textId="77777777" w:rsidTr="003405C3">
        <w:trPr>
          <w:trHeight w:val="1055"/>
        </w:trPr>
        <w:tc>
          <w:tcPr>
            <w:tcW w:w="2071" w:type="dxa"/>
          </w:tcPr>
          <w:p w14:paraId="39D6D8E5" w14:textId="5D0C7251" w:rsidR="00435FE8" w:rsidRDefault="00435F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11:30am</w:t>
            </w:r>
          </w:p>
        </w:tc>
        <w:tc>
          <w:tcPr>
            <w:tcW w:w="2071" w:type="dxa"/>
          </w:tcPr>
          <w:p w14:paraId="024BA2BC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AAEBC19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8166EEC" w14:textId="604EB8E9" w:rsidR="00435FE8" w:rsidRDefault="00435FE8" w:rsidP="00435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72CE99" w14:textId="1C317BB7" w:rsidR="00435FE8" w:rsidRDefault="00435FE8" w:rsidP="00435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76D9E8A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C80F3" w14:textId="2431CBE2" w:rsidR="00435FE8" w:rsidRDefault="003405C3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inclusión</w:t>
            </w:r>
          </w:p>
        </w:tc>
        <w:tc>
          <w:tcPr>
            <w:tcW w:w="2072" w:type="dxa"/>
          </w:tcPr>
          <w:p w14:paraId="7C9BBB0C" w14:textId="180F36A3" w:rsidR="006A224D" w:rsidRDefault="003405C3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tiendita de doña Mine</w:t>
            </w:r>
          </w:p>
        </w:tc>
      </w:tr>
      <w:tr w:rsidR="006A224D" w14:paraId="379BD564" w14:textId="77777777" w:rsidTr="003405C3">
        <w:trPr>
          <w:trHeight w:val="553"/>
        </w:trPr>
        <w:tc>
          <w:tcPr>
            <w:tcW w:w="2071" w:type="dxa"/>
          </w:tcPr>
          <w:p w14:paraId="252E944E" w14:textId="78D8C8A5" w:rsidR="006A224D" w:rsidRDefault="00435F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12:00pm</w:t>
            </w:r>
          </w:p>
        </w:tc>
        <w:tc>
          <w:tcPr>
            <w:tcW w:w="2071" w:type="dxa"/>
          </w:tcPr>
          <w:p w14:paraId="06FC43FD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6C8F79C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6CFE614" w14:textId="30EA04AA" w:rsidR="00435FE8" w:rsidRDefault="00435FE8" w:rsidP="00435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14:paraId="60BA4EE7" w14:textId="6679188D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71D240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3405C3">
        <w:trPr>
          <w:trHeight w:val="598"/>
        </w:trPr>
        <w:tc>
          <w:tcPr>
            <w:tcW w:w="2071" w:type="dxa"/>
          </w:tcPr>
          <w:p w14:paraId="29810E86" w14:textId="34435997" w:rsidR="00B91F70" w:rsidRDefault="00435F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5:00pm</w:t>
            </w: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107C8F41" w:rsidR="00B91F70" w:rsidRDefault="003405C3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inclusión</w:t>
            </w: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53652F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5F378C9D" w:rsidR="00EA435D" w:rsidRPr="000F5221" w:rsidRDefault="004C78F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4668AB14" w14:textId="34A4FF21" w:rsidR="00EA435D" w:rsidRPr="000F5221" w:rsidRDefault="004C78F1" w:rsidP="00340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 instructivos, cartas, recados y señalamientos</w:t>
            </w:r>
          </w:p>
        </w:tc>
      </w:tr>
      <w:tr w:rsidR="00EA435D" w:rsidRPr="000F5221" w14:paraId="35BD6843" w14:textId="77777777" w:rsidTr="0053652F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2B62BF49" w:rsidR="00EA435D" w:rsidRPr="000F5221" w:rsidRDefault="004C78F1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instructivos y documentos que regulan la convivencia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53652F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2D127095" w:rsidR="00EA435D" w:rsidRPr="000F5221" w:rsidRDefault="004C78F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algebra y variación </w:t>
            </w:r>
          </w:p>
        </w:tc>
        <w:tc>
          <w:tcPr>
            <w:tcW w:w="1694" w:type="pct"/>
            <w:vMerge w:val="restart"/>
          </w:tcPr>
          <w:p w14:paraId="06D274DB" w14:textId="102B96A0" w:rsidR="00EA435D" w:rsidRPr="004C78F1" w:rsidRDefault="004C78F1" w:rsidP="004C78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78F1">
              <w:rPr>
                <w:rFonts w:ascii="Arial" w:hAnsi="Arial" w:cs="Arial"/>
                <w:bCs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</w:p>
        </w:tc>
      </w:tr>
      <w:tr w:rsidR="00EA435D" w:rsidRPr="000F5221" w14:paraId="776D727A" w14:textId="77777777" w:rsidTr="0053652F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E842C1F" w:rsidR="00EA435D" w:rsidRPr="000F5221" w:rsidRDefault="004C78F1" w:rsidP="00E8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50F4AF3C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5F3805D" w14:textId="77777777" w:rsidR="006A224D" w:rsidRDefault="006A224D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546E8" w:rsidRPr="000F5221" w14:paraId="6F2C6ABA" w14:textId="77777777" w:rsidTr="0053652F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E7CBE3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546E8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3B60976D" w:rsidR="008E5B4B" w:rsidRPr="000F5221" w:rsidRDefault="00E81A03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1B1678DB" w14:textId="137AD157" w:rsidR="008E5B4B" w:rsidRPr="000F5221" w:rsidRDefault="003405C3" w:rsidP="00340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materiales </w:t>
            </w:r>
            <w:r w:rsidR="004C78F1">
              <w:rPr>
                <w:rFonts w:ascii="Arial" w:hAnsi="Arial" w:cs="Arial"/>
                <w:sz w:val="24"/>
                <w:szCs w:val="24"/>
              </w:rPr>
              <w:t>para poner a prueba ideas y supuestos.</w:t>
            </w:r>
          </w:p>
        </w:tc>
      </w:tr>
      <w:tr w:rsidR="001546E8" w:rsidRPr="000F5221" w14:paraId="75AC4E06" w14:textId="77777777" w:rsidTr="0053652F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6E8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4EB3A5FB" w:rsidR="008E5B4B" w:rsidRPr="000F5221" w:rsidRDefault="004C78F1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6E8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1020F164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53652F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E7CBE3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0E99F86C" w:rsidR="00070748" w:rsidRPr="000F5221" w:rsidRDefault="001C7B56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</w:tcPr>
          <w:p w14:paraId="12DAE66F" w14:textId="6CC641F0" w:rsidR="00070748" w:rsidRPr="004C78F1" w:rsidRDefault="003405C3" w:rsidP="00302158">
            <w:pPr>
              <w:rPr>
                <w:rFonts w:ascii="Arial" w:hAnsi="Arial" w:cs="Arial"/>
                <w:sz w:val="24"/>
                <w:szCs w:val="24"/>
              </w:rPr>
            </w:pPr>
            <w:r w:rsidRPr="004C78F1">
              <w:rPr>
                <w:rFonts w:ascii="Arial" w:hAnsi="Arial" w:cs="Arial"/>
                <w:sz w:val="24"/>
                <w:szCs w:val="24"/>
              </w:rPr>
              <w:t>Identifica cuando a alguien lo molestan o lo hacen sentir mal</w:t>
            </w:r>
          </w:p>
        </w:tc>
      </w:tr>
      <w:tr w:rsidR="00070748" w:rsidRPr="000F5221" w14:paraId="1652A051" w14:textId="77777777" w:rsidTr="0053652F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5A3DCE51" w:rsidR="00070748" w:rsidRPr="000F5221" w:rsidRDefault="001C7B56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</w:t>
            </w:r>
            <w:r w:rsidR="003405C3">
              <w:rPr>
                <w:rFonts w:ascii="Arial" w:hAnsi="Arial" w:cs="Arial"/>
                <w:sz w:val="24"/>
                <w:szCs w:val="24"/>
              </w:rPr>
              <w:t xml:space="preserve">hacia personas y grupos que sufren de exclusión 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192E4A65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09332CC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48F98D" w14:textId="099A5F5B" w:rsidR="00067F33" w:rsidRDefault="00067F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48E454" w14:textId="77777777" w:rsidR="00067F33" w:rsidRDefault="00067F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96" w:tblpY="79"/>
        <w:tblW w:w="12428" w:type="dxa"/>
        <w:tblLook w:val="04A0" w:firstRow="1" w:lastRow="0" w:firstColumn="1" w:lastColumn="0" w:noHBand="0" w:noVBand="1"/>
      </w:tblPr>
      <w:tblGrid>
        <w:gridCol w:w="3821"/>
        <w:gridCol w:w="1910"/>
        <w:gridCol w:w="1737"/>
        <w:gridCol w:w="3517"/>
        <w:gridCol w:w="1443"/>
      </w:tblGrid>
      <w:tr w:rsidR="00B25331" w14:paraId="1025A32D" w14:textId="77777777" w:rsidTr="00813854">
        <w:trPr>
          <w:trHeight w:val="643"/>
        </w:trPr>
        <w:tc>
          <w:tcPr>
            <w:tcW w:w="4753" w:type="dxa"/>
            <w:shd w:val="clear" w:color="auto" w:fill="E7CBE3"/>
          </w:tcPr>
          <w:p w14:paraId="184093E3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4931757"/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181" w:type="dxa"/>
            <w:shd w:val="clear" w:color="auto" w:fill="E7CBE3"/>
          </w:tcPr>
          <w:p w14:paraId="007637D2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940" w:type="dxa"/>
            <w:shd w:val="clear" w:color="auto" w:fill="E7CBE3"/>
          </w:tcPr>
          <w:p w14:paraId="52482A49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754" w:type="dxa"/>
            <w:shd w:val="clear" w:color="auto" w:fill="E7CBE3"/>
          </w:tcPr>
          <w:p w14:paraId="358B18CC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800" w:type="dxa"/>
            <w:shd w:val="clear" w:color="auto" w:fill="E7CBE3"/>
          </w:tcPr>
          <w:p w14:paraId="34432D17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25331" w14:paraId="18FE0EC8" w14:textId="77777777" w:rsidTr="00813854">
        <w:trPr>
          <w:trHeight w:val="6637"/>
        </w:trPr>
        <w:tc>
          <w:tcPr>
            <w:tcW w:w="4753" w:type="dxa"/>
          </w:tcPr>
          <w:p w14:paraId="0EF1A455" w14:textId="77777777" w:rsidR="00410163" w:rsidRDefault="00410163" w:rsidP="00410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673A0015" w14:textId="77777777" w:rsidR="00410163" w:rsidRDefault="00410163" w:rsidP="00410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Dar los buenos días y cuestionar que día es hoy </w:t>
            </w:r>
          </w:p>
          <w:p w14:paraId="6805B75D" w14:textId="77777777" w:rsidR="00C97238" w:rsidRDefault="00410163" w:rsidP="00410163">
            <w:pPr>
              <w:rPr>
                <w:rFonts w:ascii="Arial" w:hAnsi="Arial" w:cs="Arial"/>
                <w:sz w:val="24"/>
                <w:szCs w:val="24"/>
              </w:rPr>
            </w:pPr>
            <w:r w:rsidRPr="0053652F">
              <w:rPr>
                <w:rFonts w:ascii="Arial" w:hAnsi="Arial" w:cs="Arial"/>
                <w:sz w:val="24"/>
                <w:szCs w:val="24"/>
              </w:rPr>
              <w:t>Bailar el canto</w:t>
            </w:r>
            <w:r w:rsidR="00A72BC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B98DD2" w14:textId="5CF36420" w:rsidR="00410163" w:rsidRPr="0053652F" w:rsidRDefault="00A72BCC" w:rsidP="004101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r w:rsidR="002555DB">
              <w:t xml:space="preserve"> </w:t>
            </w:r>
          </w:p>
          <w:p w14:paraId="058285F6" w14:textId="77777777" w:rsidR="00410163" w:rsidRDefault="00410163" w:rsidP="00410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AF9C54" w14:textId="08F466AB" w:rsidR="00410163" w:rsidRDefault="00013E5A" w:rsidP="006718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cuestiona</w:t>
            </w:r>
            <w:r w:rsidR="0041016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¿conocen a alguien que use lentes, tenga problemas para hablar, caminar, escuchar bien?</w:t>
            </w:r>
          </w:p>
          <w:p w14:paraId="08A5C315" w14:textId="14531701" w:rsidR="00013E5A" w:rsidRDefault="00013E5A" w:rsidP="006718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¿Les gusta ayudar a la gente? </w:t>
            </w:r>
          </w:p>
          <w:p w14:paraId="430D1D41" w14:textId="77777777" w:rsidR="00410163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281F2D" w14:textId="52A6307E" w:rsidR="00410163" w:rsidRDefault="00410163" w:rsidP="00410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40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C9F3547" w14:textId="2C0DF171" w:rsidR="00013E5A" w:rsidRDefault="00013E5A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presenta la obra de títeres todos somos iguales.</w:t>
            </w:r>
          </w:p>
          <w:p w14:paraId="2DF4421C" w14:textId="37A5144E" w:rsidR="00013E5A" w:rsidRDefault="00013E5A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 se pregunta </w:t>
            </w:r>
          </w:p>
          <w:p w14:paraId="5308B91F" w14:textId="50FB7483" w:rsidR="00013E5A" w:rsidRDefault="00013E5A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Carlos se sintió feliz?</w:t>
            </w:r>
          </w:p>
          <w:p w14:paraId="59B1941D" w14:textId="7012FC8D" w:rsidR="00013E5A" w:rsidRDefault="00013E5A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le regalaron a Carlos?</w:t>
            </w:r>
          </w:p>
          <w:p w14:paraId="236FAA35" w14:textId="4C5901FF" w:rsidR="00013E5A" w:rsidRDefault="00013E5A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jugaba bien Carlos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basquetball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 futbol?</w:t>
            </w:r>
          </w:p>
          <w:p w14:paraId="53EB3155" w14:textId="288D32B7" w:rsidR="00F345EB" w:rsidRDefault="00013E5A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eran los amigos de Carlos?</w:t>
            </w:r>
          </w:p>
          <w:p w14:paraId="6364BEFC" w14:textId="77777777" w:rsidR="00410163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FFB0F3" w14:textId="77777777" w:rsidR="00410163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Cierre:</w:t>
            </w:r>
          </w:p>
          <w:p w14:paraId="7EC53DD2" w14:textId="7807B8E7" w:rsidR="0067188C" w:rsidRDefault="00013E5A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Dibujar de que maneras podemos ayudar a alguien si necesita ayuda por ejemplo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consiguiendo lentes, cruzar la calle, etc.</w:t>
            </w:r>
          </w:p>
          <w:p w14:paraId="5FA548DE" w14:textId="58EA2545" w:rsidR="00410163" w:rsidRPr="0042737A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62E9649B" w14:textId="373FCF10" w:rsidR="00410163" w:rsidRPr="000B0C56" w:rsidRDefault="00410163" w:rsidP="0095554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  <w:r w:rsidRPr="000B0C5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</w:p>
          <w:p w14:paraId="26AA358E" w14:textId="59647782" w:rsidR="00410163" w:rsidRPr="000B0C56" w:rsidRDefault="004C78F1" w:rsidP="004C78F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C78F1">
              <w:rPr>
                <w:rFonts w:ascii="Arial" w:hAnsi="Arial" w:cs="Arial"/>
                <w:bCs/>
                <w:sz w:val="24"/>
                <w:szCs w:val="24"/>
              </w:rPr>
              <w:t>Identifica cuando a alguien lo molestan o lo hacen sentir mal</w:t>
            </w:r>
          </w:p>
        </w:tc>
        <w:tc>
          <w:tcPr>
            <w:tcW w:w="940" w:type="dxa"/>
          </w:tcPr>
          <w:p w14:paraId="6AD5583C" w14:textId="77777777" w:rsidR="00410163" w:rsidRPr="000B0C56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0C56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4754" w:type="dxa"/>
          </w:tcPr>
          <w:p w14:paraId="4A678A99" w14:textId="27BD6AC1" w:rsidR="00013E5A" w:rsidRPr="00013E5A" w:rsidRDefault="00410163" w:rsidP="00013E5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642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13E5A">
              <w:rPr>
                <w:rFonts w:ascii="Arial" w:hAnsi="Arial" w:cs="Arial"/>
                <w:bCs/>
                <w:sz w:val="24"/>
                <w:szCs w:val="24"/>
              </w:rPr>
              <w:t>Video obra teatral.</w:t>
            </w:r>
          </w:p>
          <w:p w14:paraId="68E445CE" w14:textId="56D10902" w:rsidR="00430893" w:rsidRDefault="00013E5A" w:rsidP="0041016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Hojas</w:t>
            </w:r>
          </w:p>
          <w:p w14:paraId="237ECEA0" w14:textId="43BB93CF" w:rsidR="00013E5A" w:rsidRPr="00C6429C" w:rsidRDefault="00013E5A" w:rsidP="0041016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crayolas</w:t>
            </w:r>
          </w:p>
        </w:tc>
        <w:tc>
          <w:tcPr>
            <w:tcW w:w="800" w:type="dxa"/>
          </w:tcPr>
          <w:p w14:paraId="52C98B9E" w14:textId="2A92D634" w:rsidR="00410163" w:rsidRPr="0053652F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C78F1"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9E4868">
              <w:rPr>
                <w:rFonts w:ascii="Arial" w:hAnsi="Arial" w:cs="Arial"/>
                <w:bCs/>
                <w:sz w:val="24"/>
                <w:szCs w:val="24"/>
              </w:rPr>
              <w:t xml:space="preserve">unio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del 2021</w:t>
            </w:r>
          </w:p>
        </w:tc>
      </w:tr>
      <w:bookmarkEnd w:id="0"/>
    </w:tbl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6D611" w14:textId="77777777" w:rsidR="00C93C0D" w:rsidRPr="00410163" w:rsidRDefault="00C93C0D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059A594C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0D607E25" w14:textId="49D41A7F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690957CB" w14:textId="267A08E6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32B42696" w14:textId="443929D3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60065B9E" w14:textId="6EF59FAD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5FFBA389" w14:textId="53BDA9FE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2E2F4C57" w14:textId="22047E7E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21756165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B7EE090" w14:textId="66A55D28" w:rsidR="00D34258" w:rsidRDefault="00435FE8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5A6358AB" w14:textId="304D85BE" w:rsidR="001251B9" w:rsidRDefault="001251B9" w:rsidP="00D935CE">
      <w:pPr>
        <w:rPr>
          <w:rFonts w:ascii="Arial" w:hAnsi="Arial" w:cs="Arial"/>
          <w:b/>
          <w:sz w:val="24"/>
          <w:szCs w:val="24"/>
        </w:rPr>
      </w:pPr>
    </w:p>
    <w:p w14:paraId="291099E6" w14:textId="505F8A34" w:rsidR="001251B9" w:rsidRDefault="001251B9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11AB9577" w14:textId="73021362" w:rsidR="001251B9" w:rsidRDefault="001251B9" w:rsidP="00D935CE">
      <w:pPr>
        <w:rPr>
          <w:rFonts w:ascii="Arial" w:hAnsi="Arial" w:cs="Arial"/>
          <w:b/>
          <w:sz w:val="24"/>
          <w:szCs w:val="24"/>
        </w:rPr>
      </w:pPr>
    </w:p>
    <w:p w14:paraId="31AE95C2" w14:textId="11B3F065" w:rsidR="00013E5A" w:rsidRDefault="00013E5A" w:rsidP="00D935CE">
      <w:pPr>
        <w:rPr>
          <w:rFonts w:ascii="Arial" w:hAnsi="Arial" w:cs="Arial"/>
          <w:b/>
          <w:sz w:val="24"/>
          <w:szCs w:val="24"/>
        </w:rPr>
      </w:pPr>
    </w:p>
    <w:p w14:paraId="3F1A2005" w14:textId="684B24AC" w:rsidR="00013E5A" w:rsidRDefault="00013E5A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96" w:tblpY="79"/>
        <w:tblW w:w="12428" w:type="dxa"/>
        <w:tblLook w:val="04A0" w:firstRow="1" w:lastRow="0" w:firstColumn="1" w:lastColumn="0" w:noHBand="0" w:noVBand="1"/>
      </w:tblPr>
      <w:tblGrid>
        <w:gridCol w:w="3613"/>
        <w:gridCol w:w="2271"/>
        <w:gridCol w:w="1737"/>
        <w:gridCol w:w="3364"/>
        <w:gridCol w:w="1443"/>
      </w:tblGrid>
      <w:tr w:rsidR="00013E5A" w:rsidRPr="00013E5A" w14:paraId="789DFE5B" w14:textId="77777777" w:rsidTr="00676CC9">
        <w:trPr>
          <w:trHeight w:val="643"/>
        </w:trPr>
        <w:tc>
          <w:tcPr>
            <w:tcW w:w="4753" w:type="dxa"/>
            <w:shd w:val="clear" w:color="auto" w:fill="E7CBE3"/>
          </w:tcPr>
          <w:p w14:paraId="043B4D7B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181" w:type="dxa"/>
            <w:shd w:val="clear" w:color="auto" w:fill="E7CBE3"/>
          </w:tcPr>
          <w:p w14:paraId="721818FC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940" w:type="dxa"/>
            <w:shd w:val="clear" w:color="auto" w:fill="E7CBE3"/>
          </w:tcPr>
          <w:p w14:paraId="21836952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754" w:type="dxa"/>
            <w:shd w:val="clear" w:color="auto" w:fill="E7CBE3"/>
          </w:tcPr>
          <w:p w14:paraId="496C2650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800" w:type="dxa"/>
            <w:shd w:val="clear" w:color="auto" w:fill="E7CBE3"/>
          </w:tcPr>
          <w:p w14:paraId="55069564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013E5A" w:rsidRPr="00013E5A" w14:paraId="79AF3FCE" w14:textId="77777777" w:rsidTr="00676CC9">
        <w:trPr>
          <w:trHeight w:val="6637"/>
        </w:trPr>
        <w:tc>
          <w:tcPr>
            <w:tcW w:w="4753" w:type="dxa"/>
          </w:tcPr>
          <w:p w14:paraId="6033F1E0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Inicio: </w:t>
            </w:r>
          </w:p>
          <w:p w14:paraId="43D3124A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Dar los buenos días y cuestionar que día es hoy </w:t>
            </w:r>
          </w:p>
          <w:p w14:paraId="13717AA6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sz w:val="24"/>
                <w:szCs w:val="24"/>
              </w:rPr>
              <w:t>Bailar el canto:</w:t>
            </w:r>
          </w:p>
          <w:p w14:paraId="4DE22B5E" w14:textId="1F8308DC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78A69428" w14:textId="1C32D964" w:rsid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285FD4E" w14:textId="6A1E3474" w:rsidR="009C0034" w:rsidRDefault="00AE7B29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presentará un recado de la mamá de Javier donde </w:t>
            </w:r>
            <w:r w:rsidR="008337FF">
              <w:rPr>
                <w:rFonts w:ascii="Arial" w:hAnsi="Arial" w:cs="Arial"/>
                <w:b/>
                <w:sz w:val="24"/>
                <w:szCs w:val="24"/>
              </w:rPr>
              <w:t xml:space="preserve">le pide ciertas cosas del mandado en dónde los niños tendrán que ir comprándolos mediante las monedas </w:t>
            </w:r>
            <w:r w:rsidR="009C0034">
              <w:rPr>
                <w:rFonts w:ascii="Arial" w:hAnsi="Arial" w:cs="Arial"/>
                <w:b/>
                <w:sz w:val="24"/>
                <w:szCs w:val="24"/>
              </w:rPr>
              <w:t xml:space="preserve">en un súper improvisado en casa Mientras se les va contando un cuento dinámico </w:t>
            </w:r>
          </w:p>
          <w:p w14:paraId="23CF30B1" w14:textId="5015C209" w:rsidR="00284C36" w:rsidRDefault="00284C36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 orden es el siguiente: </w:t>
            </w:r>
          </w:p>
          <w:p w14:paraId="6DC1AB62" w14:textId="5EA08093" w:rsidR="00284C36" w:rsidRDefault="00284C36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Jabón </w:t>
            </w:r>
          </w:p>
          <w:p w14:paraId="4E7172C6" w14:textId="2A9AFAAC" w:rsidR="00284C36" w:rsidRDefault="00284C36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Galletas </w:t>
            </w:r>
          </w:p>
          <w:p w14:paraId="669D1DA0" w14:textId="59F1942A" w:rsidR="00CD08FE" w:rsidRDefault="00CD08FE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Pasta de espaguetis </w:t>
            </w:r>
          </w:p>
          <w:p w14:paraId="23CDF2EA" w14:textId="197DB33A" w:rsidR="00CD08FE" w:rsidRDefault="00652BFD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 </w:t>
            </w:r>
          </w:p>
          <w:p w14:paraId="06518686" w14:textId="78681803" w:rsidR="001A26B5" w:rsidRPr="00013E5A" w:rsidRDefault="001A26B5" w:rsidP="00013E5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Jugo </w:t>
            </w:r>
          </w:p>
          <w:p w14:paraId="2E1693D6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2C21151B" w14:textId="61B05FCB" w:rsidR="00013E5A" w:rsidRPr="00013E5A" w:rsidRDefault="00A41BD2" w:rsidP="00013E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 pregunta para qué y de qué color son sus objetos,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que les gusto más del cuento? </w:t>
            </w:r>
            <w:r w:rsidR="00C449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Tuvieron problemas al contar las monedas </w:t>
            </w:r>
          </w:p>
        </w:tc>
        <w:tc>
          <w:tcPr>
            <w:tcW w:w="1181" w:type="dxa"/>
          </w:tcPr>
          <w:p w14:paraId="0C336F59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E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2C436833" w14:textId="6ACF4ACF" w:rsidR="00013E5A" w:rsidRPr="00013E5A" w:rsidRDefault="00013E5A" w:rsidP="00013E5A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13E5A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</w:p>
        </w:tc>
        <w:tc>
          <w:tcPr>
            <w:tcW w:w="940" w:type="dxa"/>
          </w:tcPr>
          <w:p w14:paraId="31012F37" w14:textId="7D947FAF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13E5A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4754" w:type="dxa"/>
          </w:tcPr>
          <w:p w14:paraId="05C559B7" w14:textId="5EBD01BF" w:rsidR="00AD09B0" w:rsidRDefault="00013E5A" w:rsidP="00AD09B0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13E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Monedas recortadas</w:t>
            </w:r>
          </w:p>
          <w:p w14:paraId="13F8D541" w14:textId="11CEC4F0" w:rsidR="00AD09B0" w:rsidRDefault="00AD09B0" w:rsidP="00AD09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monedas de $1</w:t>
            </w:r>
          </w:p>
          <w:p w14:paraId="4465EED9" w14:textId="054052B2" w:rsidR="00AD09B0" w:rsidRDefault="009F6071" w:rsidP="00AD09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monedas de </w:t>
            </w:r>
            <w:r w:rsidR="00B60C4D">
              <w:rPr>
                <w:rFonts w:ascii="Arial" w:hAnsi="Arial" w:cs="Arial"/>
                <w:sz w:val="24"/>
                <w:szCs w:val="24"/>
              </w:rPr>
              <w:t>$2</w:t>
            </w:r>
          </w:p>
          <w:p w14:paraId="5D3ADF73" w14:textId="2EA20A9B" w:rsidR="009F6071" w:rsidRDefault="001A26B5" w:rsidP="00AD09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B60C4D">
              <w:rPr>
                <w:rFonts w:ascii="Arial" w:hAnsi="Arial" w:cs="Arial"/>
                <w:sz w:val="24"/>
                <w:szCs w:val="24"/>
              </w:rPr>
              <w:t xml:space="preserve"> moneda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B60C4D">
              <w:rPr>
                <w:rFonts w:ascii="Arial" w:hAnsi="Arial" w:cs="Arial"/>
                <w:sz w:val="24"/>
                <w:szCs w:val="24"/>
              </w:rPr>
              <w:t>de. $5</w:t>
            </w:r>
          </w:p>
          <w:p w14:paraId="1C7C23CD" w14:textId="2D06B412" w:rsidR="00B60C4D" w:rsidRPr="00AD09B0" w:rsidRDefault="001A26B5" w:rsidP="00AD09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moneda de  $10</w:t>
            </w:r>
          </w:p>
          <w:p w14:paraId="4A7E2E53" w14:textId="77777777" w:rsidR="00013E5A" w:rsidRDefault="00013E5A" w:rsidP="00013E5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Objetos </w:t>
            </w:r>
          </w:p>
          <w:p w14:paraId="65C4120C" w14:textId="77777777" w:rsidR="00AD09B0" w:rsidRDefault="00AD09B0" w:rsidP="00AD09B0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Jabón </w:t>
            </w:r>
          </w:p>
          <w:p w14:paraId="2DF545C7" w14:textId="77777777" w:rsidR="00AD09B0" w:rsidRDefault="00AD09B0" w:rsidP="00AD09B0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Galletas </w:t>
            </w:r>
          </w:p>
          <w:p w14:paraId="3582C0F4" w14:textId="77777777" w:rsidR="00AD09B0" w:rsidRDefault="00AD09B0" w:rsidP="00AD09B0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Pasta de espaguetis </w:t>
            </w:r>
          </w:p>
          <w:p w14:paraId="74312C6D" w14:textId="77777777" w:rsidR="00AD09B0" w:rsidRPr="00013E5A" w:rsidRDefault="00AD09B0" w:rsidP="00AD09B0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 </w:t>
            </w:r>
          </w:p>
          <w:p w14:paraId="368A3CC8" w14:textId="45B84D66" w:rsidR="00AD09B0" w:rsidRPr="00013E5A" w:rsidRDefault="00AD09B0" w:rsidP="00AD09B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14:paraId="704A9E7E" w14:textId="77777777" w:rsidR="00013E5A" w:rsidRPr="00013E5A" w:rsidRDefault="00013E5A" w:rsidP="00013E5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13E5A">
              <w:rPr>
                <w:rFonts w:ascii="Arial" w:hAnsi="Arial" w:cs="Arial"/>
                <w:sz w:val="24"/>
                <w:szCs w:val="24"/>
              </w:rPr>
              <w:t xml:space="preserve"> Junio del 2021</w:t>
            </w:r>
          </w:p>
        </w:tc>
      </w:tr>
    </w:tbl>
    <w:p w14:paraId="25CAD7EB" w14:textId="77777777" w:rsidR="00013E5A" w:rsidRDefault="00013E5A" w:rsidP="00D935CE">
      <w:pPr>
        <w:rPr>
          <w:rFonts w:ascii="Arial" w:hAnsi="Arial" w:cs="Arial"/>
          <w:b/>
          <w:sz w:val="24"/>
          <w:szCs w:val="24"/>
        </w:rPr>
      </w:pPr>
    </w:p>
    <w:p w14:paraId="5A2AA32F" w14:textId="77777777" w:rsidR="00D34258" w:rsidRDefault="00D34258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38211B96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2C29EC" w14:textId="1CEEE61B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A164A" w14:paraId="62A4D117" w14:textId="77777777" w:rsidTr="00B1367A">
        <w:tc>
          <w:tcPr>
            <w:tcW w:w="3107" w:type="dxa"/>
          </w:tcPr>
          <w:p w14:paraId="627E81A3" w14:textId="09340F4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</w:t>
            </w:r>
          </w:p>
        </w:tc>
        <w:tc>
          <w:tcPr>
            <w:tcW w:w="3107" w:type="dxa"/>
            <w:shd w:val="clear" w:color="auto" w:fill="538135" w:themeFill="accent6" w:themeFillShade="BF"/>
          </w:tcPr>
          <w:p w14:paraId="2A4030EF" w14:textId="7CE7554B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367A">
              <w:rPr>
                <w:rFonts w:ascii="Arial" w:hAnsi="Arial" w:cs="Arial"/>
                <w:b/>
                <w:sz w:val="24"/>
                <w:szCs w:val="24"/>
              </w:rPr>
              <w:t>Si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shd w:val="clear" w:color="auto" w:fill="FFFF00"/>
          </w:tcPr>
          <w:p w14:paraId="7BA20C80" w14:textId="092E56EA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107" w:type="dxa"/>
            <w:shd w:val="clear" w:color="auto" w:fill="FF0000"/>
          </w:tcPr>
          <w:p w14:paraId="12C675E0" w14:textId="3A6F589F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 ayuda </w:t>
            </w:r>
          </w:p>
        </w:tc>
      </w:tr>
      <w:tr w:rsidR="00BA164A" w14:paraId="71502B88" w14:textId="77777777" w:rsidTr="00BA164A">
        <w:tc>
          <w:tcPr>
            <w:tcW w:w="3107" w:type="dxa"/>
          </w:tcPr>
          <w:p w14:paraId="67F63A77" w14:textId="3F1F283E" w:rsidR="00BA164A" w:rsidRPr="00BA164A" w:rsidRDefault="0078267B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Logro identificar cuando alguien necesita ayuda </w:t>
            </w:r>
          </w:p>
        </w:tc>
        <w:tc>
          <w:tcPr>
            <w:tcW w:w="3107" w:type="dxa"/>
          </w:tcPr>
          <w:p w14:paraId="6C2DE2A3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75C6746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EF2BD2C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4A" w14:paraId="0844056D" w14:textId="77777777" w:rsidTr="00BA164A">
        <w:tc>
          <w:tcPr>
            <w:tcW w:w="3107" w:type="dxa"/>
          </w:tcPr>
          <w:p w14:paraId="2BA2E5A3" w14:textId="2DA4D36F" w:rsidR="00BA164A" w:rsidRPr="00BA164A" w:rsidRDefault="0078267B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Logró </w:t>
            </w:r>
            <w:r w:rsidR="008D0C21">
              <w:rPr>
                <w:rFonts w:ascii="Arial" w:hAnsi="Arial" w:cs="Arial"/>
                <w:bCs/>
                <w:sz w:val="24"/>
                <w:szCs w:val="24"/>
              </w:rPr>
              <w:t xml:space="preserve">ver que todos somos iguales </w:t>
            </w:r>
          </w:p>
        </w:tc>
        <w:tc>
          <w:tcPr>
            <w:tcW w:w="3107" w:type="dxa"/>
          </w:tcPr>
          <w:p w14:paraId="235060FA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DA52A97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45FBF8B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4A" w14:paraId="280B9B80" w14:textId="77777777" w:rsidTr="00BA164A">
        <w:tc>
          <w:tcPr>
            <w:tcW w:w="3107" w:type="dxa"/>
          </w:tcPr>
          <w:p w14:paraId="3490D67A" w14:textId="6AC6CDA6" w:rsidR="00BA164A" w:rsidRPr="00675D2E" w:rsidRDefault="00675D2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Logro </w:t>
            </w:r>
            <w:r w:rsidR="008D0C21">
              <w:rPr>
                <w:rFonts w:ascii="Arial" w:hAnsi="Arial" w:cs="Arial"/>
                <w:bCs/>
                <w:sz w:val="24"/>
                <w:szCs w:val="24"/>
              </w:rPr>
              <w:t xml:space="preserve">identificar que no debe excluir a nadie </w:t>
            </w:r>
          </w:p>
        </w:tc>
        <w:tc>
          <w:tcPr>
            <w:tcW w:w="3107" w:type="dxa"/>
          </w:tcPr>
          <w:p w14:paraId="3380E2C8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288F20A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ABA4C3E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FE6291" w14:textId="7D515695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8D0C21" w14:paraId="3A7EA27F" w14:textId="77777777" w:rsidTr="00573071">
        <w:tc>
          <w:tcPr>
            <w:tcW w:w="3107" w:type="dxa"/>
          </w:tcPr>
          <w:p w14:paraId="512A3E5A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Aprendizaje</w:t>
            </w:r>
          </w:p>
        </w:tc>
        <w:tc>
          <w:tcPr>
            <w:tcW w:w="3107" w:type="dxa"/>
            <w:shd w:val="clear" w:color="auto" w:fill="538135" w:themeFill="accent6" w:themeFillShade="BF"/>
          </w:tcPr>
          <w:p w14:paraId="5CA6E287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367A">
              <w:rPr>
                <w:rFonts w:ascii="Arial" w:hAnsi="Arial" w:cs="Arial"/>
                <w:b/>
                <w:sz w:val="24"/>
                <w:szCs w:val="24"/>
              </w:rPr>
              <w:t>Si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shd w:val="clear" w:color="auto" w:fill="FFFF00"/>
          </w:tcPr>
          <w:p w14:paraId="094D3B19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107" w:type="dxa"/>
            <w:shd w:val="clear" w:color="auto" w:fill="FF0000"/>
          </w:tcPr>
          <w:p w14:paraId="72E0F0B1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 ayuda </w:t>
            </w:r>
          </w:p>
        </w:tc>
      </w:tr>
      <w:tr w:rsidR="008D0C21" w14:paraId="5CBABE48" w14:textId="77777777" w:rsidTr="00573071">
        <w:tc>
          <w:tcPr>
            <w:tcW w:w="3107" w:type="dxa"/>
          </w:tcPr>
          <w:p w14:paraId="272CC711" w14:textId="45F79496" w:rsidR="008D0C21" w:rsidRPr="00BA164A" w:rsidRDefault="008D0C21" w:rsidP="005730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Logro identificar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el uso de las monedas </w:t>
            </w:r>
          </w:p>
        </w:tc>
        <w:tc>
          <w:tcPr>
            <w:tcW w:w="3107" w:type="dxa"/>
          </w:tcPr>
          <w:p w14:paraId="7BDDA459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0F6EDFC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C149592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21" w14:paraId="0C8147E1" w14:textId="77777777" w:rsidTr="00573071">
        <w:tc>
          <w:tcPr>
            <w:tcW w:w="3107" w:type="dxa"/>
          </w:tcPr>
          <w:p w14:paraId="0322B700" w14:textId="407E829D" w:rsidR="008D0C21" w:rsidRPr="00BA164A" w:rsidRDefault="008D0C21" w:rsidP="005730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Logró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emplear el conteo</w:t>
            </w:r>
          </w:p>
        </w:tc>
        <w:tc>
          <w:tcPr>
            <w:tcW w:w="3107" w:type="dxa"/>
          </w:tcPr>
          <w:p w14:paraId="65D326E8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0887D0E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F326CB6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21" w14:paraId="5B1DF7F8" w14:textId="77777777" w:rsidTr="00573071">
        <w:tc>
          <w:tcPr>
            <w:tcW w:w="3107" w:type="dxa"/>
          </w:tcPr>
          <w:p w14:paraId="56AF3A56" w14:textId="17EA40FB" w:rsidR="008D0C21" w:rsidRPr="00675D2E" w:rsidRDefault="00C230C8" w:rsidP="005730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Logro identificar los recados </w:t>
            </w:r>
          </w:p>
        </w:tc>
        <w:tc>
          <w:tcPr>
            <w:tcW w:w="3107" w:type="dxa"/>
          </w:tcPr>
          <w:p w14:paraId="1B5DC68B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796790A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2AE7DD3" w14:textId="77777777" w:rsidR="008D0C21" w:rsidRDefault="008D0C21" w:rsidP="00573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738B70" w14:textId="4FB92486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BB048C" w14:textId="7DAA167E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12DE35A" w14:textId="77777777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lastRenderedPageBreak/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53652F">
      <w:footerReference w:type="default" r:id="rId12"/>
      <w:pgSz w:w="15840" w:h="12240" w:orient="landscape"/>
      <w:pgMar w:top="1417" w:right="1701" w:bottom="1417" w:left="1701" w:header="708" w:footer="708" w:gutter="0"/>
      <w:pgBorders w:offsetFrom="page">
        <w:top w:val="triple" w:sz="4" w:space="24" w:color="E7CBE3"/>
        <w:left w:val="triple" w:sz="4" w:space="24" w:color="E7CBE3"/>
        <w:bottom w:val="triple" w:sz="4" w:space="24" w:color="E7CBE3"/>
        <w:right w:val="triple" w:sz="4" w:space="24" w:color="E7CBE3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CF2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DCEDC" w14:textId="77777777" w:rsidR="009B6621" w:rsidRDefault="009B6621" w:rsidP="00BD320D">
      <w:pPr>
        <w:spacing w:after="0" w:line="240" w:lineRule="auto"/>
      </w:pPr>
      <w:r>
        <w:separator/>
      </w:r>
    </w:p>
  </w:endnote>
  <w:endnote w:type="continuationSeparator" w:id="0">
    <w:p w14:paraId="2C1B17F8" w14:textId="77777777" w:rsidR="009B6621" w:rsidRDefault="009B662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D942C" w14:textId="77777777" w:rsidR="009B6621" w:rsidRDefault="009B6621" w:rsidP="00BD320D">
      <w:pPr>
        <w:spacing w:after="0" w:line="240" w:lineRule="auto"/>
      </w:pPr>
      <w:r>
        <w:separator/>
      </w:r>
    </w:p>
  </w:footnote>
  <w:footnote w:type="continuationSeparator" w:id="0">
    <w:p w14:paraId="0BEFA6ED" w14:textId="77777777" w:rsidR="009B6621" w:rsidRDefault="009B662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1620"/>
    <w:multiLevelType w:val="hybridMultilevel"/>
    <w:tmpl w:val="048CD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CC9"/>
    <w:multiLevelType w:val="hybridMultilevel"/>
    <w:tmpl w:val="48567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1750"/>
    <w:multiLevelType w:val="hybridMultilevel"/>
    <w:tmpl w:val="12CC8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3E5A"/>
    <w:rsid w:val="00026642"/>
    <w:rsid w:val="0005571B"/>
    <w:rsid w:val="00067F33"/>
    <w:rsid w:val="00070748"/>
    <w:rsid w:val="00077D65"/>
    <w:rsid w:val="000B0C56"/>
    <w:rsid w:val="000B6F58"/>
    <w:rsid w:val="000E5D43"/>
    <w:rsid w:val="000F269B"/>
    <w:rsid w:val="000F3D75"/>
    <w:rsid w:val="000F5221"/>
    <w:rsid w:val="001005E1"/>
    <w:rsid w:val="001251B9"/>
    <w:rsid w:val="001418C7"/>
    <w:rsid w:val="001462A7"/>
    <w:rsid w:val="001546E8"/>
    <w:rsid w:val="001A26B5"/>
    <w:rsid w:val="001C7B56"/>
    <w:rsid w:val="001F0E3F"/>
    <w:rsid w:val="001F1BFC"/>
    <w:rsid w:val="002001F0"/>
    <w:rsid w:val="0022075D"/>
    <w:rsid w:val="00233400"/>
    <w:rsid w:val="002555DB"/>
    <w:rsid w:val="00284C36"/>
    <w:rsid w:val="002A13F0"/>
    <w:rsid w:val="002A7401"/>
    <w:rsid w:val="002B34D5"/>
    <w:rsid w:val="002B39D9"/>
    <w:rsid w:val="002C146B"/>
    <w:rsid w:val="002C16DB"/>
    <w:rsid w:val="003057B8"/>
    <w:rsid w:val="00333D21"/>
    <w:rsid w:val="003405C3"/>
    <w:rsid w:val="003407C4"/>
    <w:rsid w:val="00354764"/>
    <w:rsid w:val="00355409"/>
    <w:rsid w:val="00371C08"/>
    <w:rsid w:val="00410163"/>
    <w:rsid w:val="0041115B"/>
    <w:rsid w:val="0041212A"/>
    <w:rsid w:val="00413A8A"/>
    <w:rsid w:val="00413C71"/>
    <w:rsid w:val="0042737A"/>
    <w:rsid w:val="00430893"/>
    <w:rsid w:val="00435FE8"/>
    <w:rsid w:val="004B36A0"/>
    <w:rsid w:val="004C78F1"/>
    <w:rsid w:val="004F2E3B"/>
    <w:rsid w:val="004F34A8"/>
    <w:rsid w:val="004F435A"/>
    <w:rsid w:val="004F68BC"/>
    <w:rsid w:val="0053652F"/>
    <w:rsid w:val="005777C2"/>
    <w:rsid w:val="00582D41"/>
    <w:rsid w:val="005B7C6F"/>
    <w:rsid w:val="00602CAF"/>
    <w:rsid w:val="00652BFD"/>
    <w:rsid w:val="0067188C"/>
    <w:rsid w:val="00675D2E"/>
    <w:rsid w:val="00677D22"/>
    <w:rsid w:val="006A224D"/>
    <w:rsid w:val="006F49F1"/>
    <w:rsid w:val="00700E93"/>
    <w:rsid w:val="00702364"/>
    <w:rsid w:val="007608AC"/>
    <w:rsid w:val="0078267B"/>
    <w:rsid w:val="007A572A"/>
    <w:rsid w:val="007C61BA"/>
    <w:rsid w:val="007D79A6"/>
    <w:rsid w:val="00804187"/>
    <w:rsid w:val="00813854"/>
    <w:rsid w:val="008215EE"/>
    <w:rsid w:val="00823393"/>
    <w:rsid w:val="008337FF"/>
    <w:rsid w:val="00846E08"/>
    <w:rsid w:val="008562E5"/>
    <w:rsid w:val="00866B64"/>
    <w:rsid w:val="00875945"/>
    <w:rsid w:val="008B1340"/>
    <w:rsid w:val="008D0C21"/>
    <w:rsid w:val="008E1D6D"/>
    <w:rsid w:val="008E5114"/>
    <w:rsid w:val="008E5B4B"/>
    <w:rsid w:val="00904E0B"/>
    <w:rsid w:val="00904EA5"/>
    <w:rsid w:val="00955542"/>
    <w:rsid w:val="009B6621"/>
    <w:rsid w:val="009C0034"/>
    <w:rsid w:val="009D4AD7"/>
    <w:rsid w:val="009E4868"/>
    <w:rsid w:val="009F6071"/>
    <w:rsid w:val="00A10FA0"/>
    <w:rsid w:val="00A349A0"/>
    <w:rsid w:val="00A41BD2"/>
    <w:rsid w:val="00A52C7B"/>
    <w:rsid w:val="00A55999"/>
    <w:rsid w:val="00A72BCC"/>
    <w:rsid w:val="00AB4056"/>
    <w:rsid w:val="00AD09B0"/>
    <w:rsid w:val="00AE7B29"/>
    <w:rsid w:val="00AE7DB7"/>
    <w:rsid w:val="00B1367A"/>
    <w:rsid w:val="00B25331"/>
    <w:rsid w:val="00B264C3"/>
    <w:rsid w:val="00B26818"/>
    <w:rsid w:val="00B6009C"/>
    <w:rsid w:val="00B60C4D"/>
    <w:rsid w:val="00B758DD"/>
    <w:rsid w:val="00B91F70"/>
    <w:rsid w:val="00BA164A"/>
    <w:rsid w:val="00BA3A47"/>
    <w:rsid w:val="00BC11E7"/>
    <w:rsid w:val="00BD320D"/>
    <w:rsid w:val="00BD62DA"/>
    <w:rsid w:val="00BF5661"/>
    <w:rsid w:val="00C0099E"/>
    <w:rsid w:val="00C230C8"/>
    <w:rsid w:val="00C44955"/>
    <w:rsid w:val="00C47AC7"/>
    <w:rsid w:val="00C6429C"/>
    <w:rsid w:val="00C77744"/>
    <w:rsid w:val="00C93C0D"/>
    <w:rsid w:val="00C97238"/>
    <w:rsid w:val="00CA42D0"/>
    <w:rsid w:val="00CA68A9"/>
    <w:rsid w:val="00CD08FE"/>
    <w:rsid w:val="00D03C21"/>
    <w:rsid w:val="00D27279"/>
    <w:rsid w:val="00D34258"/>
    <w:rsid w:val="00D52ACE"/>
    <w:rsid w:val="00D712FF"/>
    <w:rsid w:val="00D935CE"/>
    <w:rsid w:val="00DC39F2"/>
    <w:rsid w:val="00DF3393"/>
    <w:rsid w:val="00DF3E4A"/>
    <w:rsid w:val="00E30010"/>
    <w:rsid w:val="00E81A03"/>
    <w:rsid w:val="00EA435D"/>
    <w:rsid w:val="00EC4D7B"/>
    <w:rsid w:val="00ED2531"/>
    <w:rsid w:val="00F02E59"/>
    <w:rsid w:val="00F12F75"/>
    <w:rsid w:val="00F3071C"/>
    <w:rsid w:val="00F345EB"/>
    <w:rsid w:val="00F550CD"/>
    <w:rsid w:val="00F56806"/>
    <w:rsid w:val="00F62121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B0"/>
  </w:style>
  <w:style w:type="paragraph" w:styleId="Ttulo1">
    <w:name w:val="heading 1"/>
    <w:basedOn w:val="Normal"/>
    <w:next w:val="Normal"/>
    <w:link w:val="Ttulo1Car"/>
    <w:uiPriority w:val="9"/>
    <w:qFormat/>
    <w:rsid w:val="006F4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F4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5365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Brenda Ibarra Cepeda</cp:lastModifiedBy>
  <cp:revision>2</cp:revision>
  <cp:lastPrinted>2018-10-23T18:43:00Z</cp:lastPrinted>
  <dcterms:created xsi:type="dcterms:W3CDTF">2021-06-18T23:20:00Z</dcterms:created>
  <dcterms:modified xsi:type="dcterms:W3CDTF">2021-06-18T23:20:00Z</dcterms:modified>
</cp:coreProperties>
</file>