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6768" w14:textId="1FD3EB93" w:rsidR="00524AB1" w:rsidRPr="00C05F60" w:rsidRDefault="00C05F60" w:rsidP="00C05F60">
      <w:pPr>
        <w:jc w:val="center"/>
        <w:rPr>
          <w:rFonts w:ascii="Arial" w:hAnsi="Arial" w:cs="Arial"/>
          <w:b/>
          <w:bCs/>
          <w:sz w:val="28"/>
          <w:szCs w:val="28"/>
        </w:rPr>
      </w:pPr>
      <w:r w:rsidRPr="007E3FA5">
        <w:rPr>
          <w:rFonts w:ascii="Times New Roman" w:hAnsi="Times New Roman" w:cs="Times New Roman"/>
          <w:noProof/>
          <w:sz w:val="28"/>
          <w:szCs w:val="28"/>
          <w:lang w:eastAsia="es-MX"/>
        </w:rPr>
        <w:drawing>
          <wp:anchor distT="0" distB="0" distL="114300" distR="114300" simplePos="0" relativeHeight="251659264" behindDoc="0" locked="0" layoutInCell="1" allowOverlap="1" wp14:anchorId="7BE4B328" wp14:editId="4D9A366E">
            <wp:simplePos x="0" y="0"/>
            <wp:positionH relativeFrom="column">
              <wp:posOffset>-180975</wp:posOffset>
            </wp:positionH>
            <wp:positionV relativeFrom="paragraph">
              <wp:posOffset>17780</wp:posOffset>
            </wp:positionV>
            <wp:extent cx="1066800" cy="14296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6" cstate="print">
                      <a:extLst>
                        <a:ext uri="{28A0092B-C50C-407E-A947-70E740481C1C}">
                          <a14:useLocalDpi xmlns:a14="http://schemas.microsoft.com/office/drawing/2010/main" val="0"/>
                        </a:ext>
                      </a:extLst>
                    </a:blip>
                    <a:srcRect r="63523"/>
                    <a:stretch/>
                  </pic:blipFill>
                  <pic:spPr bwMode="auto">
                    <a:xfrm>
                      <a:off x="0" y="0"/>
                      <a:ext cx="1066800" cy="14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5F60">
        <w:rPr>
          <w:rFonts w:ascii="Arial" w:hAnsi="Arial" w:cs="Arial"/>
          <w:b/>
          <w:bCs/>
          <w:sz w:val="28"/>
          <w:szCs w:val="28"/>
        </w:rPr>
        <w:t>Escuela Normal de educación Preescolar</w:t>
      </w:r>
    </w:p>
    <w:p w14:paraId="79EE6B24" w14:textId="40A3B9E9" w:rsidR="00C05F60" w:rsidRDefault="00C05F60" w:rsidP="00C05F60">
      <w:pPr>
        <w:jc w:val="center"/>
        <w:rPr>
          <w:rFonts w:ascii="Arial" w:hAnsi="Arial" w:cs="Arial"/>
          <w:sz w:val="24"/>
          <w:szCs w:val="24"/>
        </w:rPr>
      </w:pPr>
      <w:r>
        <w:rPr>
          <w:rFonts w:ascii="Arial" w:hAnsi="Arial" w:cs="Arial"/>
          <w:sz w:val="24"/>
          <w:szCs w:val="24"/>
        </w:rPr>
        <w:t>Licenciatura en educación preescolar</w:t>
      </w:r>
    </w:p>
    <w:p w14:paraId="602F13D6" w14:textId="1C44DAFF" w:rsidR="00C05F60" w:rsidRPr="00C05F60" w:rsidRDefault="00C05F60" w:rsidP="00C05F60">
      <w:pPr>
        <w:jc w:val="center"/>
        <w:rPr>
          <w:rFonts w:ascii="Arial" w:hAnsi="Arial" w:cs="Arial"/>
        </w:rPr>
      </w:pPr>
      <w:r>
        <w:rPr>
          <w:rFonts w:ascii="Arial" w:hAnsi="Arial" w:cs="Arial"/>
          <w:sz w:val="24"/>
          <w:szCs w:val="24"/>
        </w:rPr>
        <w:t>Ciclo escolar 2020-2021</w:t>
      </w:r>
    </w:p>
    <w:p w14:paraId="3FA4D463" w14:textId="0EEC71BC" w:rsidR="00524AB1" w:rsidRDefault="00524AB1"/>
    <w:p w14:paraId="646D9FA7" w14:textId="2940581A" w:rsidR="00524AB1" w:rsidRDefault="00524AB1"/>
    <w:p w14:paraId="04EFF1DA" w14:textId="20013BAC" w:rsidR="00524AB1" w:rsidRDefault="00524AB1"/>
    <w:p w14:paraId="2029F83C" w14:textId="77777777" w:rsidR="00C05F60" w:rsidRPr="00C05F60" w:rsidRDefault="00C05F60">
      <w:pPr>
        <w:rPr>
          <w:b/>
          <w:bCs/>
        </w:rPr>
      </w:pPr>
      <w:r w:rsidRPr="00C05F60">
        <w:rPr>
          <w:b/>
          <w:bCs/>
        </w:rPr>
        <w:t xml:space="preserve">Cursos: </w:t>
      </w:r>
    </w:p>
    <w:p w14:paraId="04FCC941" w14:textId="77777777" w:rsidR="00C05F60" w:rsidRDefault="00C05F60" w:rsidP="00C05F60">
      <w:pPr>
        <w:pStyle w:val="Prrafodelista"/>
        <w:numPr>
          <w:ilvl w:val="0"/>
          <w:numId w:val="1"/>
        </w:numPr>
        <w:sectPr w:rsidR="00C05F60" w:rsidSect="00580211">
          <w:pgSz w:w="12240" w:h="15840"/>
          <w:pgMar w:top="1418" w:right="1701" w:bottom="1418" w:left="1701" w:header="709" w:footer="709" w:gutter="0"/>
          <w:pgBorders w:offsetFrom="page">
            <w:top w:val="threeDEmboss" w:sz="18" w:space="24" w:color="C00000"/>
            <w:left w:val="threeDEmboss" w:sz="18" w:space="24" w:color="C00000"/>
            <w:bottom w:val="threeDEngrave" w:sz="18" w:space="24" w:color="C00000"/>
            <w:right w:val="threeDEngrave" w:sz="18" w:space="24" w:color="C00000"/>
          </w:pgBorders>
          <w:cols w:space="708"/>
          <w:docGrid w:linePitch="360"/>
        </w:sectPr>
      </w:pPr>
    </w:p>
    <w:p w14:paraId="6A5B0415" w14:textId="4513003C" w:rsidR="00C05F60" w:rsidRDefault="00C05F60" w:rsidP="00C05F60">
      <w:pPr>
        <w:pStyle w:val="Prrafodelista"/>
        <w:numPr>
          <w:ilvl w:val="0"/>
          <w:numId w:val="1"/>
        </w:numPr>
      </w:pPr>
      <w:r>
        <w:t xml:space="preserve">Estrategias de trabajo docente </w:t>
      </w:r>
    </w:p>
    <w:p w14:paraId="1CF5CDD3" w14:textId="14B386BC" w:rsidR="00C05F60" w:rsidRDefault="00C05F60" w:rsidP="00C05F60">
      <w:pPr>
        <w:pStyle w:val="Prrafodelista"/>
        <w:numPr>
          <w:ilvl w:val="0"/>
          <w:numId w:val="1"/>
        </w:numPr>
      </w:pPr>
      <w:r>
        <w:t xml:space="preserve">Desarrollo de la competencia lectora </w:t>
      </w:r>
    </w:p>
    <w:p w14:paraId="46448E5F" w14:textId="3024B22C" w:rsidR="00C05F60" w:rsidRDefault="00C05F60" w:rsidP="00C05F60">
      <w:pPr>
        <w:pStyle w:val="Prrafodelista"/>
        <w:numPr>
          <w:ilvl w:val="0"/>
          <w:numId w:val="1"/>
        </w:numPr>
      </w:pPr>
      <w:r>
        <w:t xml:space="preserve">Estrategias de mundo social </w:t>
      </w:r>
    </w:p>
    <w:p w14:paraId="0AD40DBE" w14:textId="45100D15" w:rsidR="00C05F60" w:rsidRDefault="00C05F60" w:rsidP="00C05F60">
      <w:pPr>
        <w:pStyle w:val="Prrafodelista"/>
        <w:numPr>
          <w:ilvl w:val="0"/>
          <w:numId w:val="1"/>
        </w:numPr>
      </w:pPr>
      <w:r>
        <w:t>Estrategias para el desarrollo socioemocional</w:t>
      </w:r>
    </w:p>
    <w:p w14:paraId="13D2BF11" w14:textId="22DDF5C0" w:rsidR="00C05F60" w:rsidRDefault="00C05F60" w:rsidP="00C05F60">
      <w:pPr>
        <w:pStyle w:val="Prrafodelista"/>
        <w:numPr>
          <w:ilvl w:val="0"/>
          <w:numId w:val="1"/>
        </w:numPr>
      </w:pPr>
      <w:r>
        <w:t>Atención a la diversidad</w:t>
      </w:r>
    </w:p>
    <w:p w14:paraId="38299008" w14:textId="72DF2248" w:rsidR="00C05F60" w:rsidRDefault="00C05F60" w:rsidP="00C05F60">
      <w:pPr>
        <w:pStyle w:val="Prrafodelista"/>
        <w:numPr>
          <w:ilvl w:val="0"/>
          <w:numId w:val="1"/>
        </w:numPr>
      </w:pPr>
      <w:r>
        <w:t xml:space="preserve">Modelos pedagógicos </w:t>
      </w:r>
    </w:p>
    <w:p w14:paraId="4FE36F8E" w14:textId="77777777" w:rsidR="00C05F60" w:rsidRDefault="00C05F60"/>
    <w:p w14:paraId="485AC7D9" w14:textId="5B89C8A6" w:rsidR="009721D7" w:rsidRDefault="009721D7">
      <w:pPr>
        <w:sectPr w:rsidR="009721D7" w:rsidSect="00580211">
          <w:type w:val="continuous"/>
          <w:pgSz w:w="12240" w:h="15840"/>
          <w:pgMar w:top="1418" w:right="1701" w:bottom="1418" w:left="1701" w:header="709" w:footer="709" w:gutter="0"/>
          <w:pgBorders w:offsetFrom="page">
            <w:top w:val="threeDEmboss" w:sz="18" w:space="24" w:color="C00000"/>
            <w:left w:val="threeDEmboss" w:sz="18" w:space="24" w:color="C00000"/>
            <w:bottom w:val="threeDEngrave" w:sz="18" w:space="24" w:color="C00000"/>
            <w:right w:val="threeDEngrave" w:sz="18" w:space="24" w:color="C00000"/>
          </w:pgBorders>
          <w:cols w:num="2" w:space="708"/>
          <w:docGrid w:linePitch="360"/>
        </w:sectPr>
      </w:pPr>
    </w:p>
    <w:p w14:paraId="0D4B3B9D" w14:textId="70C172B7" w:rsidR="00524AB1" w:rsidRDefault="00524AB1"/>
    <w:p w14:paraId="3E1F1E50" w14:textId="0FF83550" w:rsidR="00524AB1" w:rsidRDefault="009721D7" w:rsidP="009721D7">
      <w:pPr>
        <w:jc w:val="center"/>
        <w:rPr>
          <w:rFonts w:ascii="Arial" w:hAnsi="Arial" w:cs="Arial"/>
          <w:b/>
          <w:bCs/>
          <w:sz w:val="24"/>
          <w:szCs w:val="24"/>
        </w:rPr>
      </w:pPr>
      <w:r w:rsidRPr="009721D7">
        <w:rPr>
          <w:rFonts w:ascii="Arial" w:hAnsi="Arial" w:cs="Arial"/>
          <w:b/>
          <w:bCs/>
          <w:sz w:val="24"/>
          <w:szCs w:val="24"/>
        </w:rPr>
        <w:t>EVIDENCIA INTEGRADORA</w:t>
      </w:r>
    </w:p>
    <w:p w14:paraId="4021E699" w14:textId="363F0821" w:rsidR="009721D7" w:rsidRDefault="009721D7" w:rsidP="009721D7">
      <w:pPr>
        <w:rPr>
          <w:rFonts w:ascii="Arial" w:hAnsi="Arial" w:cs="Arial"/>
          <w:b/>
          <w:bCs/>
          <w:sz w:val="24"/>
          <w:szCs w:val="24"/>
        </w:rPr>
      </w:pPr>
      <w:r>
        <w:rPr>
          <w:rFonts w:ascii="Arial" w:hAnsi="Arial" w:cs="Arial"/>
          <w:b/>
          <w:bCs/>
          <w:sz w:val="24"/>
          <w:szCs w:val="24"/>
        </w:rPr>
        <w:t xml:space="preserve">Alumna: </w:t>
      </w:r>
      <w:r w:rsidRPr="009721D7">
        <w:rPr>
          <w:rFonts w:ascii="Arial" w:hAnsi="Arial" w:cs="Arial"/>
          <w:sz w:val="24"/>
          <w:szCs w:val="24"/>
        </w:rPr>
        <w:t>Adriana Rodríguez Hernández</w:t>
      </w:r>
      <w:r>
        <w:rPr>
          <w:rFonts w:ascii="Arial" w:hAnsi="Arial" w:cs="Arial"/>
          <w:b/>
          <w:bCs/>
          <w:sz w:val="24"/>
          <w:szCs w:val="24"/>
        </w:rPr>
        <w:t xml:space="preserve"> </w:t>
      </w:r>
    </w:p>
    <w:p w14:paraId="4C851F38" w14:textId="10BE6606" w:rsidR="009721D7" w:rsidRDefault="009721D7" w:rsidP="009721D7">
      <w:pPr>
        <w:rPr>
          <w:rFonts w:ascii="Arial" w:hAnsi="Arial" w:cs="Arial"/>
          <w:sz w:val="24"/>
          <w:szCs w:val="24"/>
        </w:rPr>
      </w:pPr>
      <w:r w:rsidRPr="009721D7">
        <w:rPr>
          <w:rFonts w:ascii="Arial" w:hAnsi="Arial" w:cs="Arial"/>
          <w:b/>
          <w:bCs/>
          <w:sz w:val="24"/>
          <w:szCs w:val="24"/>
        </w:rPr>
        <w:t>Grado</w:t>
      </w:r>
      <w:r>
        <w:rPr>
          <w:rFonts w:ascii="Arial" w:hAnsi="Arial" w:cs="Arial"/>
          <w:b/>
          <w:bCs/>
          <w:sz w:val="24"/>
          <w:szCs w:val="24"/>
        </w:rPr>
        <w:t xml:space="preserve"> y sección: </w:t>
      </w:r>
      <w:r w:rsidRPr="009721D7">
        <w:rPr>
          <w:rFonts w:ascii="Arial" w:hAnsi="Arial" w:cs="Arial"/>
          <w:sz w:val="24"/>
          <w:szCs w:val="24"/>
        </w:rPr>
        <w:t>2 “C”</w:t>
      </w:r>
    </w:p>
    <w:p w14:paraId="735CBEE1" w14:textId="4813C19D" w:rsidR="009721D7" w:rsidRDefault="009721D7" w:rsidP="009721D7">
      <w:pPr>
        <w:rPr>
          <w:rFonts w:ascii="Arial" w:hAnsi="Arial" w:cs="Arial"/>
          <w:sz w:val="24"/>
          <w:szCs w:val="24"/>
        </w:rPr>
      </w:pPr>
    </w:p>
    <w:p w14:paraId="38F771E3" w14:textId="1364C92A" w:rsidR="009721D7" w:rsidRPr="009721D7" w:rsidRDefault="009721D7" w:rsidP="009721D7">
      <w:pPr>
        <w:jc w:val="center"/>
        <w:rPr>
          <w:rFonts w:ascii="Arial" w:hAnsi="Arial" w:cs="Arial"/>
          <w:b/>
          <w:bCs/>
          <w:sz w:val="24"/>
          <w:szCs w:val="24"/>
        </w:rPr>
      </w:pPr>
      <w:r w:rsidRPr="009721D7">
        <w:rPr>
          <w:rFonts w:ascii="Arial" w:hAnsi="Arial" w:cs="Arial"/>
          <w:b/>
          <w:bCs/>
          <w:sz w:val="24"/>
          <w:szCs w:val="24"/>
        </w:rPr>
        <w:t>Competencias Profesionales</w:t>
      </w:r>
    </w:p>
    <w:p w14:paraId="3F22671D" w14:textId="77777777" w:rsidR="009721D7" w:rsidRPr="009721D7" w:rsidRDefault="009721D7" w:rsidP="009721D7">
      <w:pPr>
        <w:pStyle w:val="Prrafodelista"/>
        <w:numPr>
          <w:ilvl w:val="0"/>
          <w:numId w:val="2"/>
        </w:numPr>
        <w:rPr>
          <w:rFonts w:ascii="Arial" w:hAnsi="Arial" w:cs="Arial"/>
          <w:sz w:val="24"/>
          <w:szCs w:val="24"/>
        </w:rPr>
      </w:pPr>
      <w:r w:rsidRPr="009721D7">
        <w:rPr>
          <w:rFonts w:ascii="Arial" w:hAnsi="Arial" w:cs="Arial"/>
          <w:sz w:val="24"/>
          <w:szCs w:val="24"/>
        </w:rPr>
        <w:t>Detecta los procesos de aprendizaje de sus alumnos para favorecer su desarrollo cognitivo y socioemocional.</w:t>
      </w:r>
    </w:p>
    <w:p w14:paraId="25DAA757" w14:textId="77777777" w:rsidR="009721D7" w:rsidRPr="009721D7" w:rsidRDefault="009721D7" w:rsidP="009721D7">
      <w:pPr>
        <w:pStyle w:val="Prrafodelista"/>
        <w:numPr>
          <w:ilvl w:val="0"/>
          <w:numId w:val="2"/>
        </w:numPr>
        <w:rPr>
          <w:rFonts w:ascii="Arial" w:hAnsi="Arial" w:cs="Arial"/>
          <w:sz w:val="24"/>
          <w:szCs w:val="24"/>
        </w:rPr>
      </w:pPr>
      <w:r w:rsidRPr="009721D7">
        <w:rPr>
          <w:rFonts w:ascii="Arial" w:hAnsi="Arial" w:cs="Arial"/>
          <w:sz w:val="24"/>
          <w:szCs w:val="24"/>
        </w:rPr>
        <w:t>Aplica el plan y programa de estudio para alcanzar los propósitos educativos y contribuir al pleno desenvolvimiento de las capacidades de sus alumnos.</w:t>
      </w:r>
    </w:p>
    <w:p w14:paraId="50528C59" w14:textId="77777777" w:rsidR="009721D7" w:rsidRPr="009721D7" w:rsidRDefault="009721D7" w:rsidP="009721D7">
      <w:pPr>
        <w:pStyle w:val="Prrafodelista"/>
        <w:numPr>
          <w:ilvl w:val="0"/>
          <w:numId w:val="2"/>
        </w:numPr>
        <w:rPr>
          <w:rFonts w:ascii="Arial" w:hAnsi="Arial" w:cs="Arial"/>
          <w:sz w:val="24"/>
          <w:szCs w:val="24"/>
        </w:rPr>
      </w:pPr>
      <w:r w:rsidRPr="009721D7">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9DF00B6" w14:textId="77777777" w:rsidR="009721D7" w:rsidRPr="009721D7" w:rsidRDefault="009721D7" w:rsidP="009721D7">
      <w:pPr>
        <w:pStyle w:val="Prrafodelista"/>
        <w:numPr>
          <w:ilvl w:val="0"/>
          <w:numId w:val="2"/>
        </w:numPr>
        <w:rPr>
          <w:rFonts w:ascii="Arial" w:hAnsi="Arial" w:cs="Arial"/>
          <w:sz w:val="24"/>
          <w:szCs w:val="24"/>
        </w:rPr>
      </w:pPr>
      <w:r w:rsidRPr="009721D7">
        <w:rPr>
          <w:rFonts w:ascii="Arial" w:hAnsi="Arial" w:cs="Arial"/>
          <w:sz w:val="24"/>
          <w:szCs w:val="24"/>
        </w:rPr>
        <w:t>Integra recursos de la investigación educativa para enriquecer su práctica profesional, expresando su interés por el conocimiento, la ciencia y la mejora de la educación.</w:t>
      </w:r>
    </w:p>
    <w:p w14:paraId="4B2AF971" w14:textId="77777777" w:rsidR="009721D7" w:rsidRPr="009721D7" w:rsidRDefault="009721D7" w:rsidP="009721D7">
      <w:pPr>
        <w:pStyle w:val="Prrafodelista"/>
        <w:numPr>
          <w:ilvl w:val="0"/>
          <w:numId w:val="2"/>
        </w:numPr>
        <w:rPr>
          <w:rFonts w:ascii="Arial" w:hAnsi="Arial" w:cs="Arial"/>
          <w:b/>
          <w:sz w:val="24"/>
          <w:szCs w:val="24"/>
        </w:rPr>
      </w:pPr>
      <w:r w:rsidRPr="009721D7">
        <w:rPr>
          <w:rFonts w:ascii="Arial" w:hAnsi="Arial" w:cs="Arial"/>
          <w:sz w:val="24"/>
          <w:szCs w:val="24"/>
        </w:rPr>
        <w:t>Actúa de manera ética ante la diversidad de situaciones que se presentan en la práctica profesional</w:t>
      </w:r>
      <w:r w:rsidRPr="009721D7">
        <w:rPr>
          <w:rFonts w:ascii="Arial" w:hAnsi="Arial" w:cs="Arial"/>
          <w:b/>
          <w:sz w:val="24"/>
          <w:szCs w:val="24"/>
        </w:rPr>
        <w:t>.</w:t>
      </w:r>
    </w:p>
    <w:p w14:paraId="3DC163E7" w14:textId="68D63B39" w:rsidR="009721D7" w:rsidRDefault="009721D7" w:rsidP="009721D7">
      <w:pPr>
        <w:rPr>
          <w:rFonts w:ascii="Arial" w:hAnsi="Arial" w:cs="Arial"/>
          <w:sz w:val="24"/>
          <w:szCs w:val="24"/>
        </w:rPr>
      </w:pPr>
    </w:p>
    <w:p w14:paraId="7B39F91F" w14:textId="3C2A5FB2" w:rsidR="00524AB1" w:rsidRDefault="009721D7" w:rsidP="00580211">
      <w:pPr>
        <w:jc w:val="right"/>
        <w:rPr>
          <w:rFonts w:ascii="Arial" w:hAnsi="Arial" w:cs="Arial"/>
          <w:sz w:val="24"/>
          <w:szCs w:val="24"/>
        </w:rPr>
      </w:pPr>
      <w:r>
        <w:rPr>
          <w:rFonts w:ascii="Arial" w:hAnsi="Arial" w:cs="Arial"/>
          <w:sz w:val="24"/>
          <w:szCs w:val="24"/>
        </w:rPr>
        <w:t xml:space="preserve">28 de </w:t>
      </w:r>
      <w:r w:rsidR="00580211">
        <w:rPr>
          <w:rFonts w:ascii="Arial" w:hAnsi="Arial" w:cs="Arial"/>
          <w:sz w:val="24"/>
          <w:szCs w:val="24"/>
        </w:rPr>
        <w:t>j</w:t>
      </w:r>
      <w:r>
        <w:rPr>
          <w:rFonts w:ascii="Arial" w:hAnsi="Arial" w:cs="Arial"/>
          <w:sz w:val="24"/>
          <w:szCs w:val="24"/>
        </w:rPr>
        <w:t>unio del 20</w:t>
      </w:r>
      <w:r w:rsidR="00580211">
        <w:rPr>
          <w:rFonts w:ascii="Arial" w:hAnsi="Arial" w:cs="Arial"/>
          <w:sz w:val="24"/>
          <w:szCs w:val="24"/>
        </w:rPr>
        <w:t>21</w:t>
      </w:r>
    </w:p>
    <w:p w14:paraId="29B835F8" w14:textId="15F9D0C2" w:rsidR="008A5E11" w:rsidRDefault="008A5E11" w:rsidP="00E35204">
      <w:pPr>
        <w:spacing w:line="360" w:lineRule="auto"/>
        <w:jc w:val="center"/>
        <w:rPr>
          <w:rFonts w:ascii="Arial" w:hAnsi="Arial" w:cs="Arial"/>
          <w:b/>
          <w:bCs/>
          <w:sz w:val="24"/>
          <w:szCs w:val="24"/>
        </w:rPr>
      </w:pPr>
      <w:r w:rsidRPr="008A5E11">
        <w:rPr>
          <w:rFonts w:ascii="Arial" w:hAnsi="Arial" w:cs="Arial"/>
          <w:b/>
          <w:bCs/>
          <w:sz w:val="24"/>
          <w:szCs w:val="24"/>
        </w:rPr>
        <w:lastRenderedPageBreak/>
        <w:t>Introducción</w:t>
      </w:r>
    </w:p>
    <w:p w14:paraId="0D055B2B" w14:textId="2B60DBFF" w:rsidR="00320E97" w:rsidRPr="00320E97" w:rsidRDefault="00320E97" w:rsidP="00320E97">
      <w:pPr>
        <w:jc w:val="both"/>
        <w:rPr>
          <w:rFonts w:ascii="Arial" w:hAnsi="Arial" w:cs="Arial"/>
          <w:sz w:val="24"/>
          <w:szCs w:val="24"/>
        </w:rPr>
      </w:pPr>
      <w:r w:rsidRPr="00320E97">
        <w:rPr>
          <w:rFonts w:ascii="Arial" w:hAnsi="Arial" w:cs="Arial"/>
          <w:sz w:val="24"/>
          <w:szCs w:val="24"/>
        </w:rPr>
        <w:t xml:space="preserve">Dentro de este documento podrás encontrar un análisis reflexivo que pude obtener durante el cuarto semestre de mi formación académica a través de los diferentes cursos. Esto se </w:t>
      </w:r>
      <w:r w:rsidRPr="00320E97">
        <w:rPr>
          <w:rFonts w:ascii="Arial" w:hAnsi="Arial" w:cs="Arial"/>
          <w:sz w:val="24"/>
          <w:szCs w:val="24"/>
        </w:rPr>
        <w:t>realizó</w:t>
      </w:r>
      <w:r w:rsidRPr="00320E97">
        <w:rPr>
          <w:rFonts w:ascii="Arial" w:hAnsi="Arial" w:cs="Arial"/>
          <w:sz w:val="24"/>
          <w:szCs w:val="24"/>
        </w:rPr>
        <w:t xml:space="preserve"> durante las jornadas de práctica docente en el jardín de niños “Apolonio M. Avilés”. </w:t>
      </w:r>
    </w:p>
    <w:p w14:paraId="21873C91" w14:textId="02B64BD0" w:rsidR="00320E97" w:rsidRPr="00320E97" w:rsidRDefault="00320E97" w:rsidP="00320E97">
      <w:pPr>
        <w:jc w:val="both"/>
        <w:rPr>
          <w:rFonts w:ascii="Arial" w:hAnsi="Arial" w:cs="Arial"/>
          <w:sz w:val="24"/>
          <w:szCs w:val="24"/>
        </w:rPr>
      </w:pPr>
      <w:r w:rsidRPr="00320E97">
        <w:rPr>
          <w:rFonts w:ascii="Arial" w:hAnsi="Arial" w:cs="Arial"/>
          <w:sz w:val="24"/>
          <w:szCs w:val="24"/>
        </w:rPr>
        <w:t xml:space="preserve">En el apartado de estrategias de intervención docente se puede encontrar el cronograma y sistematización de la estrategia </w:t>
      </w:r>
      <w:r w:rsidRPr="00320E97">
        <w:rPr>
          <w:rFonts w:ascii="Arial" w:hAnsi="Arial" w:cs="Arial"/>
          <w:sz w:val="24"/>
          <w:szCs w:val="24"/>
        </w:rPr>
        <w:t>del</w:t>
      </w:r>
      <w:r w:rsidRPr="00320E97">
        <w:rPr>
          <w:rFonts w:ascii="Arial" w:hAnsi="Arial" w:cs="Arial"/>
          <w:sz w:val="24"/>
          <w:szCs w:val="24"/>
        </w:rPr>
        <w:t xml:space="preserve"> estudio de caso que se aplica en el jardín de niños. Teniendo como hipótesis “las clases en línea, no desarrollan del todo el aprendizaje de los preescolares” el cual se indaga a través de diferentes instrumentos.</w:t>
      </w:r>
    </w:p>
    <w:p w14:paraId="5C2B4623" w14:textId="12419081" w:rsidR="00320E97" w:rsidRPr="00320E97" w:rsidRDefault="00320E97" w:rsidP="00320E97">
      <w:pPr>
        <w:jc w:val="both"/>
        <w:rPr>
          <w:rFonts w:ascii="Arial" w:hAnsi="Arial" w:cs="Arial"/>
          <w:sz w:val="24"/>
          <w:szCs w:val="24"/>
        </w:rPr>
      </w:pPr>
      <w:r w:rsidRPr="00320E97">
        <w:rPr>
          <w:rFonts w:ascii="Arial" w:hAnsi="Arial" w:cs="Arial"/>
          <w:sz w:val="24"/>
          <w:szCs w:val="24"/>
        </w:rPr>
        <w:t xml:space="preserve">Para el campo de desarrollo de la comprensión lectora, se </w:t>
      </w:r>
      <w:r w:rsidRPr="00320E97">
        <w:rPr>
          <w:rFonts w:ascii="Arial" w:hAnsi="Arial" w:cs="Arial"/>
          <w:sz w:val="24"/>
          <w:szCs w:val="24"/>
        </w:rPr>
        <w:t>menciona</w:t>
      </w:r>
      <w:r w:rsidRPr="00320E97">
        <w:rPr>
          <w:rFonts w:ascii="Arial" w:hAnsi="Arial" w:cs="Arial"/>
          <w:sz w:val="24"/>
          <w:szCs w:val="24"/>
        </w:rPr>
        <w:t xml:space="preserve"> la aplicación de distintas actividades aplicadas durante la jornada de </w:t>
      </w:r>
      <w:r w:rsidRPr="00320E97">
        <w:rPr>
          <w:rFonts w:ascii="Arial" w:hAnsi="Arial" w:cs="Arial"/>
          <w:sz w:val="24"/>
          <w:szCs w:val="24"/>
        </w:rPr>
        <w:t>práctica</w:t>
      </w:r>
      <w:r w:rsidRPr="00320E97">
        <w:rPr>
          <w:rFonts w:ascii="Arial" w:hAnsi="Arial" w:cs="Arial"/>
          <w:sz w:val="24"/>
          <w:szCs w:val="24"/>
        </w:rPr>
        <w:t xml:space="preserve"> docente, reflexionando acerca de ellas y como esto promueve las habilidades lectoras en los estudiantes preescolares. </w:t>
      </w:r>
    </w:p>
    <w:p w14:paraId="032EA727" w14:textId="50B81065" w:rsidR="00320E97" w:rsidRPr="00320E97" w:rsidRDefault="00320E97" w:rsidP="00320E97">
      <w:pPr>
        <w:jc w:val="both"/>
        <w:rPr>
          <w:rFonts w:ascii="Arial" w:hAnsi="Arial" w:cs="Arial"/>
          <w:sz w:val="24"/>
          <w:szCs w:val="24"/>
        </w:rPr>
      </w:pPr>
      <w:r w:rsidRPr="00320E97">
        <w:rPr>
          <w:rFonts w:ascii="Arial" w:hAnsi="Arial" w:cs="Arial"/>
          <w:sz w:val="24"/>
          <w:szCs w:val="24"/>
        </w:rPr>
        <w:t xml:space="preserve">En el curso de estrategias del mundo natural y social, se valora el impacto del uso de las Tic’s en el desarrollo social de los niños en tiempo de pandemia, tanto como el rol familiar como apoyo en el desarrollo social de </w:t>
      </w:r>
      <w:r w:rsidRPr="00320E97">
        <w:rPr>
          <w:rFonts w:ascii="Arial" w:hAnsi="Arial" w:cs="Arial"/>
          <w:sz w:val="24"/>
          <w:szCs w:val="24"/>
        </w:rPr>
        <w:t>los niños</w:t>
      </w:r>
      <w:r w:rsidRPr="00320E97">
        <w:rPr>
          <w:rFonts w:ascii="Arial" w:hAnsi="Arial" w:cs="Arial"/>
          <w:sz w:val="24"/>
          <w:szCs w:val="24"/>
        </w:rPr>
        <w:t xml:space="preserve"> en preescolar a través de la socialización a través </w:t>
      </w:r>
      <w:r w:rsidRPr="00320E97">
        <w:rPr>
          <w:rFonts w:ascii="Arial" w:hAnsi="Arial" w:cs="Arial"/>
          <w:sz w:val="24"/>
          <w:szCs w:val="24"/>
        </w:rPr>
        <w:t>del</w:t>
      </w:r>
      <w:r w:rsidRPr="00320E97">
        <w:rPr>
          <w:rFonts w:ascii="Arial" w:hAnsi="Arial" w:cs="Arial"/>
          <w:sz w:val="24"/>
          <w:szCs w:val="24"/>
        </w:rPr>
        <w:t xml:space="preserve"> uso de las Tic´s</w:t>
      </w:r>
    </w:p>
    <w:p w14:paraId="2FCF2F01" w14:textId="77777777" w:rsidR="00320E97" w:rsidRPr="00320E97" w:rsidRDefault="00320E97" w:rsidP="00320E97">
      <w:pPr>
        <w:jc w:val="both"/>
        <w:rPr>
          <w:rFonts w:ascii="Arial" w:hAnsi="Arial" w:cs="Arial"/>
          <w:sz w:val="24"/>
          <w:szCs w:val="24"/>
        </w:rPr>
      </w:pPr>
      <w:r w:rsidRPr="00320E97">
        <w:rPr>
          <w:rFonts w:ascii="Arial" w:hAnsi="Arial" w:cs="Arial"/>
          <w:sz w:val="24"/>
          <w:szCs w:val="24"/>
        </w:rPr>
        <w:t xml:space="preserve">También el rol de la familia se menciona en el curso de estrategias para el desarrollo socioemocional, en como estos favorecen al área de desarrollo socioemocional de los estudiantes, también se hace análisis de la estrategia puesta en práctica como el argumento de dicha estrategia. </w:t>
      </w:r>
    </w:p>
    <w:p w14:paraId="3A4AF6CF" w14:textId="052671FB" w:rsidR="00320E97" w:rsidRPr="00320E97" w:rsidRDefault="00320E97" w:rsidP="00320E97">
      <w:pPr>
        <w:jc w:val="both"/>
        <w:rPr>
          <w:rFonts w:ascii="Arial" w:hAnsi="Arial" w:cs="Arial"/>
          <w:sz w:val="24"/>
          <w:szCs w:val="24"/>
        </w:rPr>
      </w:pPr>
      <w:r w:rsidRPr="00320E97">
        <w:rPr>
          <w:rFonts w:ascii="Arial" w:hAnsi="Arial" w:cs="Arial"/>
          <w:sz w:val="24"/>
          <w:szCs w:val="24"/>
        </w:rPr>
        <w:t xml:space="preserve">Para el curso de atención a la diversidad, se describe de manera objetiva la función que tiene la escuela para proporcionar a los alumnos un enfoque intercultural y de derechos humanos, </w:t>
      </w:r>
      <w:r w:rsidRPr="00320E97">
        <w:rPr>
          <w:rFonts w:ascii="Arial" w:hAnsi="Arial" w:cs="Arial"/>
          <w:sz w:val="24"/>
          <w:szCs w:val="24"/>
        </w:rPr>
        <w:t>así</w:t>
      </w:r>
      <w:r w:rsidRPr="00320E97">
        <w:rPr>
          <w:rFonts w:ascii="Arial" w:hAnsi="Arial" w:cs="Arial"/>
          <w:sz w:val="24"/>
          <w:szCs w:val="24"/>
        </w:rPr>
        <w:t xml:space="preserve"> como las repercusiones sociales que pude interpretar. </w:t>
      </w:r>
    </w:p>
    <w:p w14:paraId="68EB2B94" w14:textId="77777777" w:rsidR="00320E97" w:rsidRPr="00320E97" w:rsidRDefault="00320E97" w:rsidP="00320E97">
      <w:pPr>
        <w:jc w:val="both"/>
        <w:rPr>
          <w:rFonts w:ascii="Arial" w:hAnsi="Arial" w:cs="Arial"/>
          <w:sz w:val="24"/>
          <w:szCs w:val="24"/>
        </w:rPr>
      </w:pPr>
      <w:r w:rsidRPr="00320E97">
        <w:rPr>
          <w:rFonts w:ascii="Arial" w:hAnsi="Arial" w:cs="Arial"/>
          <w:sz w:val="24"/>
          <w:szCs w:val="24"/>
        </w:rPr>
        <w:t xml:space="preserve">De igual manera, para el curso de modelos pedagógicos se argumentan los desafíos que se me presentaran a futuro como docente, y como puedo sobrellevar cada uno de estos desafíos para poder brindar a los alumnos una educación significativa dependiendo de las situaciones que se nos presenten en el camino. </w:t>
      </w:r>
    </w:p>
    <w:p w14:paraId="5F747401" w14:textId="77777777" w:rsidR="008A5E11" w:rsidRDefault="008A5E11" w:rsidP="00EA77E5">
      <w:pPr>
        <w:spacing w:line="360" w:lineRule="auto"/>
        <w:jc w:val="both"/>
        <w:rPr>
          <w:rFonts w:ascii="Arial" w:hAnsi="Arial" w:cs="Arial"/>
          <w:sz w:val="24"/>
          <w:szCs w:val="24"/>
        </w:rPr>
      </w:pPr>
    </w:p>
    <w:p w14:paraId="57EE8D62" w14:textId="77777777" w:rsidR="008A5E11" w:rsidRDefault="008A5E11" w:rsidP="00EA77E5">
      <w:pPr>
        <w:spacing w:line="360" w:lineRule="auto"/>
        <w:jc w:val="both"/>
        <w:rPr>
          <w:rFonts w:ascii="Arial" w:hAnsi="Arial" w:cs="Arial"/>
          <w:sz w:val="24"/>
          <w:szCs w:val="24"/>
        </w:rPr>
      </w:pPr>
    </w:p>
    <w:p w14:paraId="6A46C7C4" w14:textId="77777777" w:rsidR="008A5E11" w:rsidRDefault="008A5E11" w:rsidP="00EA77E5">
      <w:pPr>
        <w:spacing w:line="360" w:lineRule="auto"/>
        <w:jc w:val="both"/>
        <w:rPr>
          <w:rFonts w:ascii="Arial" w:hAnsi="Arial" w:cs="Arial"/>
          <w:sz w:val="24"/>
          <w:szCs w:val="24"/>
        </w:rPr>
      </w:pPr>
    </w:p>
    <w:p w14:paraId="31E8970C" w14:textId="77777777" w:rsidR="00320E97" w:rsidRDefault="00320E97" w:rsidP="00EA77E5">
      <w:pPr>
        <w:spacing w:line="360" w:lineRule="auto"/>
        <w:jc w:val="both"/>
        <w:rPr>
          <w:rFonts w:ascii="Arial" w:hAnsi="Arial" w:cs="Arial"/>
          <w:sz w:val="24"/>
          <w:szCs w:val="24"/>
        </w:rPr>
      </w:pPr>
    </w:p>
    <w:p w14:paraId="40A5F62C" w14:textId="2EEF6AFF" w:rsidR="00580211" w:rsidRPr="00EA77E5" w:rsidRDefault="00580211" w:rsidP="00EA77E5">
      <w:pPr>
        <w:spacing w:line="360" w:lineRule="auto"/>
        <w:jc w:val="both"/>
        <w:rPr>
          <w:rFonts w:ascii="Arial" w:hAnsi="Arial" w:cs="Arial"/>
          <w:sz w:val="24"/>
          <w:szCs w:val="24"/>
        </w:rPr>
      </w:pPr>
      <w:r w:rsidRPr="00EA77E5">
        <w:rPr>
          <w:rFonts w:ascii="Arial" w:hAnsi="Arial" w:cs="Arial"/>
          <w:sz w:val="24"/>
          <w:szCs w:val="24"/>
        </w:rPr>
        <w:lastRenderedPageBreak/>
        <w:t>A partir del día 13 de abril del 2021 se llevo a cabo en el curso de estrategias de trabajo docente el cronograma y sistematización de etapas y procedimientos</w:t>
      </w:r>
      <w:r w:rsidR="00EA77E5">
        <w:rPr>
          <w:rFonts w:ascii="Arial" w:hAnsi="Arial" w:cs="Arial"/>
          <w:sz w:val="24"/>
          <w:szCs w:val="24"/>
        </w:rPr>
        <w:t xml:space="preserve"> de la estrategia estudio de caso, donde distintos autores lo definen como </w:t>
      </w:r>
      <w:r w:rsidRPr="00EA77E5">
        <w:rPr>
          <w:rFonts w:ascii="Arial" w:hAnsi="Arial" w:cs="Arial"/>
          <w:sz w:val="24"/>
          <w:szCs w:val="24"/>
        </w:rPr>
        <w:t>“una descripción y análisis detallado de unidades sociales o</w:t>
      </w:r>
      <w:r w:rsidR="00EA77E5">
        <w:rPr>
          <w:rFonts w:ascii="Arial" w:hAnsi="Arial" w:cs="Arial"/>
          <w:sz w:val="24"/>
          <w:szCs w:val="24"/>
        </w:rPr>
        <w:t xml:space="preserve"> </w:t>
      </w:r>
      <w:r w:rsidRPr="00EA77E5">
        <w:rPr>
          <w:rFonts w:ascii="Arial" w:hAnsi="Arial" w:cs="Arial"/>
          <w:sz w:val="24"/>
          <w:szCs w:val="24"/>
        </w:rPr>
        <w:t>entidades únicas” (Bisquerra,2004,</w:t>
      </w:r>
      <w:r w:rsidR="00EA77E5">
        <w:rPr>
          <w:rFonts w:ascii="Arial" w:hAnsi="Arial" w:cs="Arial"/>
          <w:sz w:val="24"/>
          <w:szCs w:val="24"/>
        </w:rPr>
        <w:t xml:space="preserve"> </w:t>
      </w:r>
      <w:r w:rsidRPr="00EA77E5">
        <w:rPr>
          <w:rFonts w:ascii="Arial" w:hAnsi="Arial" w:cs="Arial"/>
          <w:sz w:val="24"/>
          <w:szCs w:val="24"/>
        </w:rPr>
        <w:t>p.310)</w:t>
      </w:r>
      <w:r w:rsidR="00EA77E5">
        <w:rPr>
          <w:rFonts w:ascii="Arial" w:hAnsi="Arial" w:cs="Arial"/>
          <w:sz w:val="24"/>
          <w:szCs w:val="24"/>
        </w:rPr>
        <w:t xml:space="preserve"> como un método que se emplea para realizar investigaciones </w:t>
      </w:r>
      <w:r w:rsidR="00EA77E5" w:rsidRPr="00EA77E5">
        <w:rPr>
          <w:rFonts w:ascii="Arial" w:hAnsi="Arial" w:cs="Arial"/>
          <w:sz w:val="24"/>
          <w:szCs w:val="24"/>
        </w:rPr>
        <w:t>de</w:t>
      </w:r>
      <w:r w:rsidRPr="00EA77E5">
        <w:rPr>
          <w:rFonts w:ascii="Arial" w:hAnsi="Arial" w:cs="Arial"/>
          <w:sz w:val="24"/>
          <w:szCs w:val="24"/>
        </w:rPr>
        <w:t xml:space="preserve"> procesos sociales y educativos. </w:t>
      </w:r>
      <w:r w:rsidR="00402555" w:rsidRPr="00EA77E5">
        <w:rPr>
          <w:rFonts w:ascii="Arial" w:hAnsi="Arial" w:cs="Arial"/>
          <w:sz w:val="24"/>
          <w:szCs w:val="24"/>
        </w:rPr>
        <w:t>Por equipos de practica nos pusimos de acuerdo para conocer los distintos instrumentos y técnicas que se utilizan para recabar y sistematizar la información obtenida durante las dos jornadas de practica que llevaríamos en los meses de mayo</w:t>
      </w:r>
      <w:r w:rsidR="00862837">
        <w:rPr>
          <w:rFonts w:ascii="Arial" w:hAnsi="Arial" w:cs="Arial"/>
          <w:sz w:val="24"/>
          <w:szCs w:val="24"/>
        </w:rPr>
        <w:t xml:space="preserve"> los </w:t>
      </w:r>
      <w:r w:rsidR="00862837" w:rsidRPr="004908A9">
        <w:rPr>
          <w:rFonts w:ascii="Arial" w:hAnsi="Arial" w:cs="Arial"/>
          <w:sz w:val="24"/>
          <w:szCs w:val="24"/>
        </w:rPr>
        <w:t xml:space="preserve">días 10 al </w:t>
      </w:r>
      <w:r w:rsidR="004908A9">
        <w:rPr>
          <w:rFonts w:ascii="Arial" w:hAnsi="Arial" w:cs="Arial"/>
          <w:sz w:val="24"/>
          <w:szCs w:val="24"/>
        </w:rPr>
        <w:t xml:space="preserve">día </w:t>
      </w:r>
      <w:r w:rsidR="00862837" w:rsidRPr="004908A9">
        <w:rPr>
          <w:rFonts w:ascii="Arial" w:hAnsi="Arial" w:cs="Arial"/>
          <w:sz w:val="24"/>
          <w:szCs w:val="24"/>
        </w:rPr>
        <w:t>21, y en el mes de junio los días 14 al día 25.</w:t>
      </w:r>
    </w:p>
    <w:p w14:paraId="2BAB3C2B" w14:textId="19270A5F" w:rsidR="009C3AC5" w:rsidRDefault="00866509" w:rsidP="00EA77E5">
      <w:pPr>
        <w:spacing w:line="360" w:lineRule="auto"/>
        <w:jc w:val="both"/>
        <w:rPr>
          <w:rFonts w:ascii="Arial" w:hAnsi="Arial" w:cs="Arial"/>
          <w:sz w:val="24"/>
          <w:szCs w:val="24"/>
        </w:rPr>
      </w:pPr>
      <w:r w:rsidRPr="00EA77E5">
        <w:rPr>
          <w:rFonts w:ascii="Arial" w:hAnsi="Arial" w:cs="Arial"/>
          <w:sz w:val="24"/>
          <w:szCs w:val="24"/>
        </w:rPr>
        <w:t>El día 10 de mayo se da inicio a la primera jornada de practica en el jardín de niños Apolonio M. Avilés T.M., en donde se implementa la estrategia de estudio de caso, el</w:t>
      </w:r>
      <w:r w:rsidR="003065E1" w:rsidRPr="00EA77E5">
        <w:rPr>
          <w:rFonts w:ascii="Arial" w:hAnsi="Arial" w:cs="Arial"/>
          <w:sz w:val="24"/>
          <w:szCs w:val="24"/>
        </w:rPr>
        <w:t xml:space="preserve"> cual</w:t>
      </w:r>
      <w:r w:rsidR="005F58F8" w:rsidRPr="00EA77E5">
        <w:rPr>
          <w:rFonts w:ascii="Arial" w:hAnsi="Arial" w:cs="Arial"/>
          <w:sz w:val="24"/>
          <w:szCs w:val="24"/>
        </w:rPr>
        <w:t xml:space="preserve"> nos</w:t>
      </w:r>
      <w:r w:rsidR="003065E1" w:rsidRPr="00EA77E5">
        <w:rPr>
          <w:rFonts w:ascii="Arial" w:hAnsi="Arial" w:cs="Arial"/>
          <w:sz w:val="24"/>
          <w:szCs w:val="24"/>
        </w:rPr>
        <w:t xml:space="preserve"> permite conocer y comprender la nueva modalidad de enseñanza</w:t>
      </w:r>
      <w:r w:rsidRPr="00EA77E5">
        <w:rPr>
          <w:rFonts w:ascii="Arial" w:hAnsi="Arial" w:cs="Arial"/>
          <w:sz w:val="24"/>
          <w:szCs w:val="24"/>
        </w:rPr>
        <w:t xml:space="preserve">-aprendizaje </w:t>
      </w:r>
      <w:r w:rsidR="003065E1" w:rsidRPr="00EA77E5">
        <w:rPr>
          <w:rFonts w:ascii="Arial" w:hAnsi="Arial" w:cs="Arial"/>
          <w:sz w:val="24"/>
          <w:szCs w:val="24"/>
        </w:rPr>
        <w:t>en línea a nivel preescolar</w:t>
      </w:r>
      <w:r w:rsidR="005F58F8" w:rsidRPr="00EA77E5">
        <w:rPr>
          <w:rFonts w:ascii="Arial" w:hAnsi="Arial" w:cs="Arial"/>
          <w:sz w:val="24"/>
          <w:szCs w:val="24"/>
        </w:rPr>
        <w:t>, donde se me asigno el grupo de 2° sección “B”</w:t>
      </w:r>
      <w:r w:rsidR="00284C6F" w:rsidRPr="00EA77E5">
        <w:rPr>
          <w:rFonts w:ascii="Arial" w:hAnsi="Arial" w:cs="Arial"/>
          <w:sz w:val="24"/>
          <w:szCs w:val="24"/>
        </w:rPr>
        <w:t>.</w:t>
      </w:r>
      <w:r w:rsidR="00A60D1E" w:rsidRPr="00EA77E5">
        <w:rPr>
          <w:rFonts w:ascii="Arial" w:hAnsi="Arial" w:cs="Arial"/>
          <w:sz w:val="24"/>
          <w:szCs w:val="24"/>
        </w:rPr>
        <w:t xml:space="preserve"> En </w:t>
      </w:r>
      <w:r w:rsidRPr="00EA77E5">
        <w:rPr>
          <w:rFonts w:ascii="Arial" w:hAnsi="Arial" w:cs="Arial"/>
          <w:sz w:val="24"/>
          <w:szCs w:val="24"/>
        </w:rPr>
        <w:t xml:space="preserve">el cual se plantea la hipótesis </w:t>
      </w:r>
      <w:r w:rsidR="00284C6F" w:rsidRPr="00EA77E5">
        <w:rPr>
          <w:rFonts w:ascii="Arial" w:hAnsi="Arial" w:cs="Arial"/>
          <w:sz w:val="24"/>
          <w:szCs w:val="24"/>
        </w:rPr>
        <w:t xml:space="preserve">“Las clases en línea, no desarrollan del todo el aprendizaje de los preescolares” </w:t>
      </w:r>
      <w:r w:rsidR="00A60D1E" w:rsidRPr="00EA77E5">
        <w:rPr>
          <w:rFonts w:ascii="Arial" w:hAnsi="Arial" w:cs="Arial"/>
          <w:sz w:val="24"/>
          <w:szCs w:val="24"/>
        </w:rPr>
        <w:t xml:space="preserve">teniendo </w:t>
      </w:r>
      <w:r w:rsidR="00284C6F" w:rsidRPr="00EA77E5">
        <w:rPr>
          <w:rFonts w:ascii="Arial" w:hAnsi="Arial" w:cs="Arial"/>
          <w:sz w:val="24"/>
          <w:szCs w:val="24"/>
        </w:rPr>
        <w:t xml:space="preserve">como objetivo conocer a profundidad </w:t>
      </w:r>
      <w:r w:rsidR="005718A5" w:rsidRPr="00EA77E5">
        <w:rPr>
          <w:rFonts w:ascii="Arial" w:hAnsi="Arial" w:cs="Arial"/>
          <w:sz w:val="24"/>
          <w:szCs w:val="24"/>
        </w:rPr>
        <w:t xml:space="preserve">los beneficios o dificultades que se presentan durante esta nueva modalidad de </w:t>
      </w:r>
      <w:r w:rsidR="00284C6F" w:rsidRPr="00EA77E5">
        <w:rPr>
          <w:rFonts w:ascii="Arial" w:hAnsi="Arial" w:cs="Arial"/>
          <w:sz w:val="24"/>
          <w:szCs w:val="24"/>
        </w:rPr>
        <w:t xml:space="preserve">‘aprende en casa’. </w:t>
      </w:r>
      <w:r w:rsidR="00EA77E5">
        <w:rPr>
          <w:rFonts w:ascii="Arial" w:hAnsi="Arial" w:cs="Arial"/>
          <w:sz w:val="24"/>
          <w:szCs w:val="24"/>
        </w:rPr>
        <w:t>Tuve la gran oportunidad de experimentar en la práctica en línea debido al virus COVID-19, esta nueva modalidad de trabajo de ‘aprende en casa’ implementando la estrategia de estudio de cas</w:t>
      </w:r>
      <w:r w:rsidR="0014283F">
        <w:rPr>
          <w:rFonts w:ascii="Arial" w:hAnsi="Arial" w:cs="Arial"/>
          <w:sz w:val="24"/>
          <w:szCs w:val="24"/>
        </w:rPr>
        <w:t>o, c</w:t>
      </w:r>
      <w:r w:rsidR="00EA77E5">
        <w:rPr>
          <w:rFonts w:ascii="Arial" w:hAnsi="Arial" w:cs="Arial"/>
          <w:sz w:val="24"/>
          <w:szCs w:val="24"/>
        </w:rPr>
        <w:t>on la ayuda de</w:t>
      </w:r>
      <w:r w:rsidR="00A37A5E">
        <w:rPr>
          <w:rFonts w:ascii="Arial" w:hAnsi="Arial" w:cs="Arial"/>
          <w:sz w:val="24"/>
          <w:szCs w:val="24"/>
        </w:rPr>
        <w:t xml:space="preserve"> instrumentos como: entrevistas virtuales a través de los formularios de Google. Dichas entrevistas fueron aplicadas tanto a estudiantes, como a padres de familia y a la educadora o directora. Para conocer de forma mas detallada como es que llevan a cabo esta nueva modalidad de trabajo en línea. Al llevar a cabo mi practica en línea la educadora me brindo su apoyo a través de consejos y recomendaciones para poder llevar de la manera mas </w:t>
      </w:r>
      <w:r w:rsidR="0014283F">
        <w:rPr>
          <w:rFonts w:ascii="Arial" w:hAnsi="Arial" w:cs="Arial"/>
          <w:sz w:val="24"/>
          <w:szCs w:val="24"/>
        </w:rPr>
        <w:t>apropiada</w:t>
      </w:r>
      <w:r w:rsidR="00A37A5E">
        <w:rPr>
          <w:rFonts w:ascii="Arial" w:hAnsi="Arial" w:cs="Arial"/>
          <w:sz w:val="24"/>
          <w:szCs w:val="24"/>
        </w:rPr>
        <w:t xml:space="preserve"> los aprendizajes que </w:t>
      </w:r>
      <w:r w:rsidR="0014283F">
        <w:rPr>
          <w:rFonts w:ascii="Arial" w:hAnsi="Arial" w:cs="Arial"/>
          <w:sz w:val="24"/>
          <w:szCs w:val="24"/>
        </w:rPr>
        <w:t>manda la secretaria de educación</w:t>
      </w:r>
      <w:r w:rsidR="00A37A5E">
        <w:rPr>
          <w:rFonts w:ascii="Arial" w:hAnsi="Arial" w:cs="Arial"/>
          <w:sz w:val="24"/>
          <w:szCs w:val="24"/>
        </w:rPr>
        <w:t xml:space="preserve"> para llevar el programa de </w:t>
      </w:r>
      <w:r w:rsidR="0014283F">
        <w:rPr>
          <w:rFonts w:ascii="Arial" w:hAnsi="Arial" w:cs="Arial"/>
          <w:sz w:val="24"/>
          <w:szCs w:val="24"/>
        </w:rPr>
        <w:t>educación</w:t>
      </w:r>
      <w:r w:rsidR="00A37A5E">
        <w:rPr>
          <w:rFonts w:ascii="Arial" w:hAnsi="Arial" w:cs="Arial"/>
          <w:sz w:val="24"/>
          <w:szCs w:val="24"/>
        </w:rPr>
        <w:t xml:space="preserve"> ‘aprende en casa’.</w:t>
      </w:r>
      <w:r w:rsidR="0014283F">
        <w:rPr>
          <w:rFonts w:ascii="Arial" w:hAnsi="Arial" w:cs="Arial"/>
          <w:sz w:val="24"/>
          <w:szCs w:val="24"/>
        </w:rPr>
        <w:t xml:space="preserve"> Teniendo de esta manera como fortaleza la empatía de la educadora, hacia mí al otorgarme su apoyo con responsabilidad, como para padres de familia y alumnos. Aunque esta nueva modalidad de trabajo </w:t>
      </w:r>
      <w:r w:rsidR="00F31B10">
        <w:rPr>
          <w:rFonts w:ascii="Arial" w:hAnsi="Arial" w:cs="Arial"/>
          <w:sz w:val="24"/>
          <w:szCs w:val="24"/>
        </w:rPr>
        <w:t>cambia la manera de socializar</w:t>
      </w:r>
      <w:r w:rsidR="0014283F">
        <w:rPr>
          <w:rFonts w:ascii="Arial" w:hAnsi="Arial" w:cs="Arial"/>
          <w:sz w:val="24"/>
          <w:szCs w:val="24"/>
        </w:rPr>
        <w:t xml:space="preserve">, la disposición por parte </w:t>
      </w:r>
      <w:r w:rsidR="00F31B10">
        <w:rPr>
          <w:rFonts w:ascii="Arial" w:hAnsi="Arial" w:cs="Arial"/>
          <w:sz w:val="24"/>
          <w:szCs w:val="24"/>
        </w:rPr>
        <w:t xml:space="preserve">la educadora y estudiantes es buena. Sin embargo, se presentan importantes áreas </w:t>
      </w:r>
      <w:r w:rsidR="00F31B10">
        <w:rPr>
          <w:rFonts w:ascii="Arial" w:hAnsi="Arial" w:cs="Arial"/>
          <w:sz w:val="24"/>
          <w:szCs w:val="24"/>
        </w:rPr>
        <w:lastRenderedPageBreak/>
        <w:t>de oportunidad al trabajar de esta manera, ya que la educación en casa depende de gran parte la responsabilidad a la que se comprometen tanto padres como tutores de los alumnos. Ya que la asistencia de los alumnos a las clases en línea depende mucho de la disposición de los padres de familia. Debido a que durante las dos jornadas de practica asistían aproximadamente 5 alumnos como máximo a una clase de tres durante la semana. Teniendo como asistencia un máximo de 12 alumnos por semana en una clase de duración de 1 hora. Esto provoca un gran conflicto para el aprendizaje de los alumnos como para las educadoras, teniendo como desafío poder desarrollar todos los conocimientos y habilidades que los alumnos no están adquiriendo por culpa de la disponibilidad o responsabilidad de los padres. Ya que se demuestra que la mayoría de los alumnos vienen de un contexto socioeconómico medio-bajo pero gran parte de ellos cuenta con los recursos necesarios para poder ingresar a dichas reuniones, sin embrago a los padres de familia les da flojera o se conformar ya que saben que a los alumnos</w:t>
      </w:r>
      <w:r w:rsidR="009C3AC5">
        <w:rPr>
          <w:rFonts w:ascii="Arial" w:hAnsi="Arial" w:cs="Arial"/>
          <w:sz w:val="24"/>
          <w:szCs w:val="24"/>
        </w:rPr>
        <w:t xml:space="preserve"> seguirán </w:t>
      </w:r>
      <w:r w:rsidR="00F31B10">
        <w:rPr>
          <w:rFonts w:ascii="Arial" w:hAnsi="Arial" w:cs="Arial"/>
          <w:sz w:val="24"/>
          <w:szCs w:val="24"/>
        </w:rPr>
        <w:t>pasando de año, aunque no hayan asistido a las clases virtuales debido a la</w:t>
      </w:r>
      <w:r w:rsidR="009C3AC5">
        <w:rPr>
          <w:rFonts w:ascii="Arial" w:hAnsi="Arial" w:cs="Arial"/>
          <w:sz w:val="24"/>
          <w:szCs w:val="24"/>
        </w:rPr>
        <w:t xml:space="preserve"> accesibilidad por</w:t>
      </w:r>
      <w:r w:rsidR="00F31B10">
        <w:rPr>
          <w:rFonts w:ascii="Arial" w:hAnsi="Arial" w:cs="Arial"/>
          <w:sz w:val="24"/>
          <w:szCs w:val="24"/>
        </w:rPr>
        <w:t xml:space="preserve"> parte de la secretaria de educación a padres de familia. Dejando como total responsabilidad a la educadora </w:t>
      </w:r>
      <w:r w:rsidR="009C3AC5">
        <w:rPr>
          <w:rFonts w:ascii="Arial" w:hAnsi="Arial" w:cs="Arial"/>
          <w:sz w:val="24"/>
          <w:szCs w:val="24"/>
        </w:rPr>
        <w:t xml:space="preserve">recuperar y desarrollar los conocimientos en </w:t>
      </w:r>
      <w:r w:rsidR="00F31B10">
        <w:rPr>
          <w:rFonts w:ascii="Arial" w:hAnsi="Arial" w:cs="Arial"/>
          <w:sz w:val="24"/>
          <w:szCs w:val="24"/>
        </w:rPr>
        <w:t xml:space="preserve">el próximo ciclo escolar. </w:t>
      </w:r>
      <w:r w:rsidR="009C3AC5">
        <w:rPr>
          <w:rFonts w:ascii="Arial" w:hAnsi="Arial" w:cs="Arial"/>
          <w:sz w:val="24"/>
          <w:szCs w:val="24"/>
        </w:rPr>
        <w:t xml:space="preserve">Lo cual afirma la </w:t>
      </w:r>
      <w:r w:rsidR="00921779">
        <w:rPr>
          <w:rFonts w:ascii="Arial" w:hAnsi="Arial" w:cs="Arial"/>
          <w:sz w:val="24"/>
          <w:szCs w:val="24"/>
        </w:rPr>
        <w:t xml:space="preserve">hipótesis </w:t>
      </w:r>
      <w:r w:rsidR="00921779" w:rsidRPr="00EA77E5">
        <w:rPr>
          <w:rFonts w:ascii="Arial" w:hAnsi="Arial" w:cs="Arial"/>
          <w:sz w:val="24"/>
          <w:szCs w:val="24"/>
        </w:rPr>
        <w:t>“Las clases en línea, no desarrollan del todo el aprendizaje de los preescolares”</w:t>
      </w:r>
      <w:r w:rsidR="00921779">
        <w:rPr>
          <w:rFonts w:ascii="Arial" w:hAnsi="Arial" w:cs="Arial"/>
          <w:sz w:val="24"/>
          <w:szCs w:val="24"/>
        </w:rPr>
        <w:t xml:space="preserve">. </w:t>
      </w:r>
    </w:p>
    <w:p w14:paraId="75186A06" w14:textId="1094C578" w:rsidR="00452930" w:rsidRDefault="009C3AC5" w:rsidP="00EA77E5">
      <w:pPr>
        <w:spacing w:line="360" w:lineRule="auto"/>
        <w:jc w:val="both"/>
        <w:rPr>
          <w:rFonts w:ascii="Arial" w:hAnsi="Arial" w:cs="Arial"/>
          <w:sz w:val="24"/>
          <w:szCs w:val="24"/>
        </w:rPr>
      </w:pPr>
      <w:r>
        <w:rPr>
          <w:rFonts w:ascii="Arial" w:hAnsi="Arial" w:cs="Arial"/>
          <w:sz w:val="24"/>
          <w:szCs w:val="24"/>
        </w:rPr>
        <w:t xml:space="preserve">El resultado del análisis del estudio de caso </w:t>
      </w:r>
      <w:r w:rsidR="00921779">
        <w:rPr>
          <w:rFonts w:ascii="Arial" w:hAnsi="Arial" w:cs="Arial"/>
          <w:sz w:val="24"/>
          <w:szCs w:val="24"/>
        </w:rPr>
        <w:t xml:space="preserve">favorece a mi formación profesional, ya que tener el gran ejemplo de esta nueva modalidad de trabajo, me brinda poder identificar y reconocer los desafíos que se me presentaran durante mi </w:t>
      </w:r>
      <w:r w:rsidR="00EA7720">
        <w:rPr>
          <w:rFonts w:ascii="Arial" w:hAnsi="Arial" w:cs="Arial"/>
          <w:sz w:val="24"/>
          <w:szCs w:val="24"/>
        </w:rPr>
        <w:t xml:space="preserve">trabajo docente y ser capaz de tener la resiliencia necesaria para poder sobrellevarlos y adaptarme a las diferentes tendencias sociales para aplicar a los estudiantes aprendizajes significativos que favorezcan su desarrollo personal y social. </w:t>
      </w:r>
    </w:p>
    <w:p w14:paraId="24F63206" w14:textId="206E24B4" w:rsidR="00862837" w:rsidRDefault="00452930" w:rsidP="00EA77E5">
      <w:pPr>
        <w:spacing w:line="360" w:lineRule="auto"/>
        <w:jc w:val="both"/>
        <w:rPr>
          <w:rFonts w:ascii="Arial" w:hAnsi="Arial" w:cs="Arial"/>
          <w:sz w:val="24"/>
          <w:szCs w:val="24"/>
        </w:rPr>
      </w:pPr>
      <w:r>
        <w:rPr>
          <w:rFonts w:ascii="Arial" w:hAnsi="Arial" w:cs="Arial"/>
          <w:sz w:val="24"/>
          <w:szCs w:val="24"/>
        </w:rPr>
        <w:t>Aun que las clases en línea pueden ser un desafío,</w:t>
      </w:r>
      <w:r w:rsidR="00862837">
        <w:rPr>
          <w:rFonts w:ascii="Arial" w:hAnsi="Arial" w:cs="Arial"/>
          <w:sz w:val="24"/>
          <w:szCs w:val="24"/>
        </w:rPr>
        <w:t xml:space="preserve"> por otra </w:t>
      </w:r>
      <w:r w:rsidR="004908A9">
        <w:rPr>
          <w:rFonts w:ascii="Arial" w:hAnsi="Arial" w:cs="Arial"/>
          <w:sz w:val="24"/>
          <w:szCs w:val="24"/>
        </w:rPr>
        <w:t>parte,</w:t>
      </w:r>
      <w:r w:rsidR="00862837">
        <w:rPr>
          <w:rFonts w:ascii="Arial" w:hAnsi="Arial" w:cs="Arial"/>
          <w:sz w:val="24"/>
          <w:szCs w:val="24"/>
        </w:rPr>
        <w:t xml:space="preserve"> también pueden aportar mucho para estimulantes y creativas a través de los recursos tecnológicos, que nos ofrecen gran cantidad de ideas para proveer a los alumnos </w:t>
      </w:r>
      <w:r>
        <w:rPr>
          <w:rFonts w:ascii="Arial" w:hAnsi="Arial" w:cs="Arial"/>
          <w:sz w:val="24"/>
          <w:szCs w:val="24"/>
        </w:rPr>
        <w:t xml:space="preserve">habilidades y conocimientos. </w:t>
      </w:r>
    </w:p>
    <w:p w14:paraId="36684A1C" w14:textId="3FB305DA" w:rsidR="00452930" w:rsidRDefault="00862837" w:rsidP="00EA77E5">
      <w:pPr>
        <w:spacing w:line="360" w:lineRule="auto"/>
        <w:jc w:val="both"/>
        <w:rPr>
          <w:rFonts w:ascii="Arial" w:hAnsi="Arial" w:cs="Arial"/>
          <w:spacing w:val="-2"/>
          <w:sz w:val="24"/>
          <w:szCs w:val="30"/>
        </w:rPr>
      </w:pPr>
      <w:r>
        <w:rPr>
          <w:rFonts w:ascii="Arial" w:hAnsi="Arial" w:cs="Arial"/>
          <w:sz w:val="24"/>
          <w:szCs w:val="24"/>
        </w:rPr>
        <w:lastRenderedPageBreak/>
        <w:t xml:space="preserve">A partir de la primer jornada de práctica, como también en la segunda jornada de </w:t>
      </w:r>
      <w:r w:rsidR="00452930">
        <w:rPr>
          <w:rFonts w:ascii="Arial" w:hAnsi="Arial" w:cs="Arial"/>
          <w:sz w:val="24"/>
          <w:szCs w:val="24"/>
        </w:rPr>
        <w:t>practica implemente distintas actividades de comprensión lectora</w:t>
      </w:r>
      <w:r>
        <w:rPr>
          <w:rFonts w:ascii="Arial" w:hAnsi="Arial" w:cs="Arial"/>
          <w:sz w:val="24"/>
          <w:szCs w:val="24"/>
        </w:rPr>
        <w:t>, una de ellas fue a</w:t>
      </w:r>
      <w:r w:rsidR="004908A9">
        <w:rPr>
          <w:rFonts w:ascii="Arial" w:hAnsi="Arial" w:cs="Arial"/>
          <w:sz w:val="24"/>
          <w:szCs w:val="24"/>
        </w:rPr>
        <w:t>coplar</w:t>
      </w:r>
      <w:r>
        <w:rPr>
          <w:rFonts w:ascii="Arial" w:hAnsi="Arial" w:cs="Arial"/>
          <w:sz w:val="24"/>
          <w:szCs w:val="24"/>
        </w:rPr>
        <w:t xml:space="preserve"> la actividad de “aula letrada” a mis reuniones virtuales de zoom y Facebook Messenger como</w:t>
      </w:r>
      <w:r w:rsidR="00991579">
        <w:rPr>
          <w:rFonts w:ascii="Arial" w:hAnsi="Arial" w:cs="Arial"/>
          <w:sz w:val="24"/>
          <w:szCs w:val="24"/>
        </w:rPr>
        <w:t xml:space="preserve"> un aula </w:t>
      </w:r>
      <w:r>
        <w:rPr>
          <w:rFonts w:ascii="Arial" w:hAnsi="Arial" w:cs="Arial"/>
          <w:sz w:val="24"/>
          <w:szCs w:val="24"/>
        </w:rPr>
        <w:t xml:space="preserve">virtual </w:t>
      </w:r>
      <w:r w:rsidR="00991579">
        <w:rPr>
          <w:rFonts w:ascii="Arial" w:hAnsi="Arial" w:cs="Arial"/>
          <w:sz w:val="24"/>
          <w:szCs w:val="24"/>
        </w:rPr>
        <w:t>letrada</w:t>
      </w:r>
      <w:r w:rsidR="004942AD">
        <w:rPr>
          <w:rFonts w:ascii="Arial" w:hAnsi="Arial" w:cs="Arial"/>
          <w:sz w:val="24"/>
          <w:szCs w:val="24"/>
        </w:rPr>
        <w:t>, ya que</w:t>
      </w:r>
      <w:r>
        <w:rPr>
          <w:rFonts w:ascii="Arial" w:hAnsi="Arial" w:cs="Arial"/>
          <w:sz w:val="24"/>
          <w:szCs w:val="24"/>
        </w:rPr>
        <w:t xml:space="preserve"> esto despierta el deseo y el gusto por la lectura del alumno, </w:t>
      </w:r>
      <w:r w:rsidR="004942AD">
        <w:rPr>
          <w:rFonts w:ascii="Arial" w:hAnsi="Arial" w:cs="Arial"/>
          <w:sz w:val="24"/>
          <w:szCs w:val="24"/>
        </w:rPr>
        <w:t xml:space="preserve">en todas las actividades </w:t>
      </w:r>
      <w:r>
        <w:rPr>
          <w:rFonts w:ascii="Arial" w:hAnsi="Arial" w:cs="Arial"/>
          <w:sz w:val="24"/>
          <w:szCs w:val="24"/>
        </w:rPr>
        <w:t>digitales que realice</w:t>
      </w:r>
      <w:r w:rsidR="004908A9">
        <w:rPr>
          <w:rFonts w:ascii="Arial" w:hAnsi="Arial" w:cs="Arial"/>
          <w:sz w:val="24"/>
          <w:szCs w:val="24"/>
        </w:rPr>
        <w:t xml:space="preserve">, </w:t>
      </w:r>
      <w:r>
        <w:rPr>
          <w:rFonts w:ascii="Arial" w:hAnsi="Arial" w:cs="Arial"/>
          <w:sz w:val="24"/>
          <w:szCs w:val="24"/>
        </w:rPr>
        <w:t>aplique</w:t>
      </w:r>
      <w:r w:rsidR="00105311">
        <w:rPr>
          <w:rFonts w:ascii="Arial" w:hAnsi="Arial" w:cs="Arial"/>
          <w:sz w:val="24"/>
          <w:szCs w:val="24"/>
        </w:rPr>
        <w:t xml:space="preserve"> nombre sobre las imágenes que contiene u objetos, ya que esto</w:t>
      </w:r>
      <w:r w:rsidR="004942AD">
        <w:rPr>
          <w:rFonts w:ascii="Arial" w:hAnsi="Arial" w:cs="Arial"/>
          <w:sz w:val="24"/>
          <w:szCs w:val="24"/>
        </w:rPr>
        <w:t xml:space="preserve"> “facilita en los estudiantes la </w:t>
      </w:r>
      <w:r w:rsidR="00B90A31">
        <w:rPr>
          <w:rFonts w:ascii="Arial" w:hAnsi="Arial" w:cs="Arial"/>
          <w:sz w:val="24"/>
          <w:szCs w:val="24"/>
        </w:rPr>
        <w:t>inmersión</w:t>
      </w:r>
      <w:r w:rsidR="004942AD">
        <w:rPr>
          <w:rFonts w:ascii="Arial" w:hAnsi="Arial" w:cs="Arial"/>
          <w:sz w:val="24"/>
          <w:szCs w:val="24"/>
        </w:rPr>
        <w:t xml:space="preserve"> en el mundo letrado, estimulando así el aprendizaje de la lectura”</w:t>
      </w:r>
      <w:r w:rsidR="00B90A31">
        <w:rPr>
          <w:rFonts w:ascii="Arial" w:hAnsi="Arial" w:cs="Arial"/>
          <w:sz w:val="24"/>
          <w:szCs w:val="24"/>
        </w:rPr>
        <w:t xml:space="preserve"> (Curriculum Nacional Base Guatemala). </w:t>
      </w:r>
      <w:r w:rsidR="004908A9">
        <w:rPr>
          <w:rFonts w:ascii="Arial" w:hAnsi="Arial" w:cs="Arial"/>
          <w:sz w:val="24"/>
          <w:szCs w:val="24"/>
        </w:rPr>
        <w:t>De igual manera hice</w:t>
      </w:r>
      <w:r w:rsidR="00B90A31">
        <w:rPr>
          <w:rFonts w:ascii="Arial" w:hAnsi="Arial" w:cs="Arial"/>
          <w:sz w:val="24"/>
          <w:szCs w:val="24"/>
        </w:rPr>
        <w:t xml:space="preserve"> tiempo de lectura, </w:t>
      </w:r>
      <w:r w:rsidR="004908A9">
        <w:rPr>
          <w:rFonts w:ascii="Arial" w:hAnsi="Arial" w:cs="Arial"/>
          <w:sz w:val="24"/>
          <w:szCs w:val="24"/>
        </w:rPr>
        <w:t xml:space="preserve">a través de cuentos digitales hechos en power point </w:t>
      </w:r>
      <w:r w:rsidR="00B90A31">
        <w:rPr>
          <w:rFonts w:ascii="Arial" w:hAnsi="Arial" w:cs="Arial"/>
          <w:sz w:val="24"/>
          <w:szCs w:val="24"/>
        </w:rPr>
        <w:t xml:space="preserve">donde aplique el proceso lector antes de la lectura, durante la lectura y después de la lectura para poder identificar el texto que vería con los alumnos como el contenido que este tendría, también aplique preguntas para conocer sus conocimientos previos o para fortalecer la lectura. </w:t>
      </w:r>
      <w:r w:rsidR="00105311">
        <w:rPr>
          <w:rFonts w:ascii="Arial" w:hAnsi="Arial" w:cs="Arial"/>
          <w:sz w:val="24"/>
          <w:szCs w:val="24"/>
        </w:rPr>
        <w:t xml:space="preserve">Me percate que la actividad fue favorable </w:t>
      </w:r>
      <w:r w:rsidR="00A5170D">
        <w:rPr>
          <w:rFonts w:ascii="Arial" w:hAnsi="Arial" w:cs="Arial"/>
          <w:sz w:val="24"/>
          <w:szCs w:val="24"/>
        </w:rPr>
        <w:t>ya que</w:t>
      </w:r>
      <w:r w:rsidR="00DC26D6">
        <w:rPr>
          <w:rFonts w:ascii="Arial" w:hAnsi="Arial" w:cs="Arial"/>
          <w:sz w:val="24"/>
          <w:szCs w:val="24"/>
        </w:rPr>
        <w:t xml:space="preserve"> al implementar</w:t>
      </w:r>
      <w:r w:rsidR="00A5170D">
        <w:rPr>
          <w:rFonts w:ascii="Arial" w:hAnsi="Arial" w:cs="Arial"/>
          <w:sz w:val="24"/>
          <w:szCs w:val="24"/>
        </w:rPr>
        <w:t xml:space="preserve"> las etiquetas </w:t>
      </w:r>
      <w:r w:rsidR="004908A9">
        <w:rPr>
          <w:rFonts w:ascii="Arial" w:hAnsi="Arial" w:cs="Arial"/>
          <w:sz w:val="24"/>
          <w:szCs w:val="24"/>
        </w:rPr>
        <w:t>estas son leídas constantemente</w:t>
      </w:r>
      <w:r w:rsidR="00A5170D">
        <w:rPr>
          <w:rFonts w:ascii="Arial" w:hAnsi="Arial" w:cs="Arial"/>
          <w:sz w:val="24"/>
          <w:szCs w:val="24"/>
        </w:rPr>
        <w:t>. Por lo que los alumnos reconocían la estructura de las palabras, teniendo en cuenta que muchos de ellos ya</w:t>
      </w:r>
      <w:r w:rsidR="004908A9">
        <w:rPr>
          <w:rFonts w:ascii="Arial" w:hAnsi="Arial" w:cs="Arial"/>
          <w:sz w:val="24"/>
          <w:szCs w:val="24"/>
        </w:rPr>
        <w:t xml:space="preserve"> </w:t>
      </w:r>
      <w:r w:rsidR="00A5170D">
        <w:rPr>
          <w:rFonts w:ascii="Arial" w:hAnsi="Arial" w:cs="Arial"/>
          <w:sz w:val="24"/>
          <w:szCs w:val="24"/>
        </w:rPr>
        <w:t>dominan parcialmente el proceso de decodificación</w:t>
      </w:r>
      <w:r w:rsidR="004908A9">
        <w:rPr>
          <w:rFonts w:ascii="Arial" w:hAnsi="Arial" w:cs="Arial"/>
          <w:sz w:val="24"/>
          <w:szCs w:val="24"/>
        </w:rPr>
        <w:t xml:space="preserve">. Lo cual es de suma importancia para la comprensión lectora </w:t>
      </w:r>
      <w:r w:rsidR="00DC26D6">
        <w:rPr>
          <w:rFonts w:ascii="Arial" w:hAnsi="Arial" w:cs="Arial"/>
          <w:sz w:val="24"/>
          <w:szCs w:val="24"/>
        </w:rPr>
        <w:t xml:space="preserve">del alumno, ya que </w:t>
      </w:r>
      <w:r w:rsidR="004908A9" w:rsidRPr="0057798D">
        <w:rPr>
          <w:rFonts w:ascii="Arial" w:hAnsi="Arial" w:cs="Arial"/>
          <w:spacing w:val="-2"/>
          <w:sz w:val="24"/>
          <w:szCs w:val="30"/>
        </w:rPr>
        <w:t>“Un lector comprende un texto cuando puede construir un significado para él</w:t>
      </w:r>
      <w:r w:rsidR="004908A9">
        <w:rPr>
          <w:rFonts w:ascii="Arial" w:hAnsi="Arial" w:cs="Arial"/>
          <w:spacing w:val="-2"/>
          <w:sz w:val="24"/>
          <w:szCs w:val="30"/>
        </w:rPr>
        <w:t>” (pinzas</w:t>
      </w:r>
      <w:r w:rsidR="00DC26D6">
        <w:rPr>
          <w:rFonts w:ascii="Arial" w:hAnsi="Arial" w:cs="Arial"/>
          <w:spacing w:val="-2"/>
          <w:sz w:val="24"/>
          <w:szCs w:val="30"/>
        </w:rPr>
        <w:t>, 2001).</w:t>
      </w:r>
    </w:p>
    <w:p w14:paraId="4E7CE187" w14:textId="7ADB0171" w:rsidR="0066709C" w:rsidRDefault="00DC26D6" w:rsidP="00EA77E5">
      <w:pPr>
        <w:spacing w:line="360" w:lineRule="auto"/>
        <w:jc w:val="both"/>
        <w:rPr>
          <w:rFonts w:ascii="Arial" w:hAnsi="Arial" w:cs="Arial"/>
          <w:spacing w:val="-2"/>
          <w:sz w:val="24"/>
          <w:szCs w:val="30"/>
        </w:rPr>
      </w:pPr>
      <w:r>
        <w:rPr>
          <w:rFonts w:ascii="Arial" w:hAnsi="Arial" w:cs="Arial"/>
          <w:spacing w:val="-2"/>
          <w:sz w:val="24"/>
          <w:szCs w:val="30"/>
        </w:rPr>
        <w:t>Por otro lado,</w:t>
      </w:r>
      <w:r w:rsidR="00E96770">
        <w:rPr>
          <w:rFonts w:ascii="Arial" w:hAnsi="Arial" w:cs="Arial"/>
          <w:spacing w:val="-2"/>
          <w:sz w:val="24"/>
          <w:szCs w:val="30"/>
        </w:rPr>
        <w:t xml:space="preserve"> en la asignatura de mundo social tomamos </w:t>
      </w:r>
      <w:r w:rsidR="00543F74">
        <w:rPr>
          <w:rFonts w:ascii="Arial" w:hAnsi="Arial" w:cs="Arial"/>
          <w:spacing w:val="-2"/>
          <w:sz w:val="24"/>
          <w:szCs w:val="30"/>
        </w:rPr>
        <w:t xml:space="preserve">en cuenta el gran impacto del uso de las Tic’s en el desarrollo social de los niños </w:t>
      </w:r>
      <w:r w:rsidR="00E96770">
        <w:rPr>
          <w:rFonts w:ascii="Arial" w:hAnsi="Arial" w:cs="Arial"/>
          <w:spacing w:val="-2"/>
          <w:sz w:val="24"/>
          <w:szCs w:val="30"/>
        </w:rPr>
        <w:t xml:space="preserve">a través de sus clases en línea </w:t>
      </w:r>
      <w:r w:rsidR="00543F74">
        <w:rPr>
          <w:rFonts w:ascii="Arial" w:hAnsi="Arial" w:cs="Arial"/>
          <w:spacing w:val="-2"/>
          <w:sz w:val="24"/>
          <w:szCs w:val="30"/>
        </w:rPr>
        <w:t xml:space="preserve">en tiempo de pandemia. La socialización es parte del desarrollo cognoscitivo y moral de los estudiantes, por lo que hay que tenerlo presente en todo momento ya que esto posibilita </w:t>
      </w:r>
      <w:r w:rsidR="0066709C">
        <w:rPr>
          <w:rFonts w:ascii="Arial" w:hAnsi="Arial" w:cs="Arial"/>
          <w:spacing w:val="-2"/>
          <w:sz w:val="24"/>
          <w:szCs w:val="30"/>
        </w:rPr>
        <w:t>la internalización del mundo social, y le permiten una reflexión crítica</w:t>
      </w:r>
      <w:r w:rsidR="00543F74">
        <w:rPr>
          <w:rFonts w:ascii="Arial" w:hAnsi="Arial" w:cs="Arial"/>
          <w:spacing w:val="-2"/>
          <w:sz w:val="24"/>
          <w:szCs w:val="30"/>
        </w:rPr>
        <w:t xml:space="preserve">. </w:t>
      </w:r>
      <w:r w:rsidR="0066709C">
        <w:rPr>
          <w:rFonts w:ascii="Arial" w:hAnsi="Arial" w:cs="Arial"/>
          <w:spacing w:val="-2"/>
          <w:sz w:val="24"/>
          <w:szCs w:val="30"/>
        </w:rPr>
        <w:t xml:space="preserve">El uso de las Tic´s son “el conjunto de avances tecnológicos posibilitados por la información, las telecomunicaciones y las tecnologías audiovisuales, todas estas proporcionan herramientas para el tratamiento y la defunción de la información y contar con diversos canales de comunicación” (Graells, 2000). En esta ocasión, para llevar a cabo las dos jornadas de practica utilizamos estas herramientas para sobrellevar la educación en casa a través de las plataformas: WhatsApp, </w:t>
      </w:r>
      <w:proofErr w:type="gramStart"/>
      <w:r w:rsidR="00E96770">
        <w:rPr>
          <w:rFonts w:ascii="Arial" w:hAnsi="Arial" w:cs="Arial"/>
          <w:spacing w:val="-2"/>
          <w:sz w:val="24"/>
          <w:szCs w:val="30"/>
        </w:rPr>
        <w:t>Z</w:t>
      </w:r>
      <w:r w:rsidR="0066709C">
        <w:rPr>
          <w:rFonts w:ascii="Arial" w:hAnsi="Arial" w:cs="Arial"/>
          <w:spacing w:val="-2"/>
          <w:sz w:val="24"/>
          <w:szCs w:val="30"/>
        </w:rPr>
        <w:t>oom</w:t>
      </w:r>
      <w:proofErr w:type="gramEnd"/>
      <w:r w:rsidR="0066709C">
        <w:rPr>
          <w:rFonts w:ascii="Arial" w:hAnsi="Arial" w:cs="Arial"/>
          <w:spacing w:val="-2"/>
          <w:sz w:val="24"/>
          <w:szCs w:val="30"/>
        </w:rPr>
        <w:t xml:space="preserve"> y Facebook Messenger. Dichas plataformas fueron utilizadas tanto por docentes, como por alumnos y padres de familia, donde podían continuar con la socialización para </w:t>
      </w:r>
      <w:r w:rsidR="0066709C">
        <w:rPr>
          <w:rFonts w:ascii="Arial" w:hAnsi="Arial" w:cs="Arial"/>
          <w:spacing w:val="-2"/>
          <w:sz w:val="24"/>
          <w:szCs w:val="30"/>
        </w:rPr>
        <w:lastRenderedPageBreak/>
        <w:t xml:space="preserve">resolver los constantes problemas que se presentaban o aclarar dudas. </w:t>
      </w:r>
      <w:r w:rsidR="008A5E11">
        <w:rPr>
          <w:rFonts w:ascii="Arial" w:hAnsi="Arial" w:cs="Arial"/>
          <w:spacing w:val="-2"/>
          <w:sz w:val="24"/>
          <w:szCs w:val="30"/>
        </w:rPr>
        <w:t>D</w:t>
      </w:r>
      <w:r w:rsidR="0066709C">
        <w:rPr>
          <w:rFonts w:ascii="Arial" w:hAnsi="Arial" w:cs="Arial"/>
          <w:spacing w:val="-2"/>
          <w:sz w:val="24"/>
          <w:szCs w:val="30"/>
        </w:rPr>
        <w:t>ebemos estar conscientes que sin el uso de las tic’s no hubiéramos podido llevar a casa la educación.</w:t>
      </w:r>
    </w:p>
    <w:p w14:paraId="49DE814E" w14:textId="364D75CC" w:rsidR="0066709C" w:rsidRDefault="0066709C" w:rsidP="00EA77E5">
      <w:pPr>
        <w:spacing w:line="360" w:lineRule="auto"/>
        <w:jc w:val="both"/>
        <w:rPr>
          <w:rFonts w:ascii="Arial" w:hAnsi="Arial" w:cs="Arial"/>
          <w:spacing w:val="-2"/>
          <w:sz w:val="24"/>
          <w:szCs w:val="30"/>
        </w:rPr>
      </w:pPr>
      <w:r>
        <w:rPr>
          <w:rFonts w:ascii="Arial" w:hAnsi="Arial" w:cs="Arial"/>
          <w:spacing w:val="-2"/>
          <w:sz w:val="24"/>
          <w:szCs w:val="30"/>
        </w:rPr>
        <w:t xml:space="preserve">De igual manera, los padres de familia </w:t>
      </w:r>
      <w:r w:rsidR="00AB6C78">
        <w:rPr>
          <w:rFonts w:ascii="Arial" w:hAnsi="Arial" w:cs="Arial"/>
          <w:spacing w:val="-2"/>
          <w:sz w:val="24"/>
          <w:szCs w:val="30"/>
        </w:rPr>
        <w:t xml:space="preserve">influyen de gran manera en la </w:t>
      </w:r>
      <w:r w:rsidR="005E52EC">
        <w:rPr>
          <w:rFonts w:ascii="Arial" w:hAnsi="Arial" w:cs="Arial"/>
          <w:spacing w:val="-2"/>
          <w:sz w:val="24"/>
          <w:szCs w:val="30"/>
        </w:rPr>
        <w:t>socialización</w:t>
      </w:r>
      <w:r w:rsidR="00AB6C78">
        <w:rPr>
          <w:rFonts w:ascii="Arial" w:hAnsi="Arial" w:cs="Arial"/>
          <w:spacing w:val="-2"/>
          <w:sz w:val="24"/>
          <w:szCs w:val="30"/>
        </w:rPr>
        <w:t xml:space="preserve"> de los alumnos, </w:t>
      </w:r>
      <w:r w:rsidR="008A5E11">
        <w:rPr>
          <w:rFonts w:ascii="Arial" w:hAnsi="Arial" w:cs="Arial"/>
          <w:spacing w:val="-2"/>
          <w:sz w:val="24"/>
          <w:szCs w:val="30"/>
        </w:rPr>
        <w:t>ya que esta es el primer contacto del niño con el entorno social y cultural que servirá de referencia para su vida. A diferencia de las clases presenciales donde los alumnos podían socializar con sus compañeros, ahora la socialización esta mas enfocada al entorno familiar, la cual debe promover la motivación y mejorar el rendimiento escolar.</w:t>
      </w:r>
    </w:p>
    <w:p w14:paraId="34765F9D" w14:textId="77B463B1" w:rsidR="0061242B" w:rsidRDefault="0061242B" w:rsidP="00EA77E5">
      <w:pPr>
        <w:spacing w:line="360" w:lineRule="auto"/>
        <w:jc w:val="both"/>
        <w:rPr>
          <w:rFonts w:ascii="Arial" w:hAnsi="Arial" w:cs="Arial"/>
          <w:spacing w:val="-2"/>
          <w:sz w:val="24"/>
          <w:szCs w:val="30"/>
        </w:rPr>
      </w:pPr>
      <w:r>
        <w:rPr>
          <w:rFonts w:ascii="Arial" w:hAnsi="Arial" w:cs="Arial"/>
          <w:spacing w:val="-2"/>
          <w:sz w:val="24"/>
          <w:szCs w:val="30"/>
        </w:rPr>
        <w:t xml:space="preserve">Debido a que los padres de familia deben educar a sus hijos a través de valores y comportamientos genuinos, deben de tener en cuenta que no solo pueden transmitir conocimientos y enseñar nuevas metodologías de aprender, sino que tienen la posibilidad de educar con amor. </w:t>
      </w:r>
      <w:r w:rsidR="00176393">
        <w:rPr>
          <w:rFonts w:ascii="Arial" w:hAnsi="Arial" w:cs="Arial"/>
          <w:spacing w:val="-2"/>
          <w:sz w:val="24"/>
          <w:szCs w:val="30"/>
        </w:rPr>
        <w:t>Los estudios revelan que aquellas personas que han tenido un vínculo emocional de respeto, de acogida, de valoración por parte de su familia, han sido capaces de desenvolverse en mejores condiciones en la escolaridad, en los contactos sociales y sus vidas son más satisfactorias y con calidad (GOTTMAN, 1997)</w:t>
      </w:r>
      <w:r w:rsidR="00BA7E55">
        <w:rPr>
          <w:rFonts w:ascii="Arial" w:hAnsi="Arial" w:cs="Arial"/>
          <w:spacing w:val="-2"/>
          <w:sz w:val="24"/>
          <w:szCs w:val="30"/>
        </w:rPr>
        <w:t>.</w:t>
      </w:r>
      <w:r w:rsidR="00176393">
        <w:rPr>
          <w:rFonts w:ascii="Arial" w:hAnsi="Arial" w:cs="Arial"/>
          <w:spacing w:val="-2"/>
          <w:sz w:val="24"/>
          <w:szCs w:val="30"/>
        </w:rPr>
        <w:t xml:space="preserve"> </w:t>
      </w:r>
    </w:p>
    <w:p w14:paraId="7C2BD7EA" w14:textId="32757491" w:rsidR="0082659C" w:rsidRDefault="0082659C" w:rsidP="00EA77E5">
      <w:pPr>
        <w:spacing w:line="360" w:lineRule="auto"/>
        <w:jc w:val="both"/>
        <w:rPr>
          <w:rFonts w:ascii="Arial" w:hAnsi="Arial" w:cs="Arial"/>
          <w:spacing w:val="-2"/>
          <w:sz w:val="24"/>
          <w:szCs w:val="30"/>
        </w:rPr>
      </w:pPr>
      <w:r>
        <w:rPr>
          <w:rFonts w:ascii="Arial" w:hAnsi="Arial" w:cs="Arial"/>
          <w:spacing w:val="-2"/>
          <w:sz w:val="24"/>
          <w:szCs w:val="30"/>
        </w:rPr>
        <w:t xml:space="preserve">En la practica </w:t>
      </w:r>
      <w:r w:rsidR="006438EE">
        <w:rPr>
          <w:rFonts w:ascii="Arial" w:hAnsi="Arial" w:cs="Arial"/>
          <w:spacing w:val="-2"/>
          <w:sz w:val="24"/>
          <w:szCs w:val="30"/>
        </w:rPr>
        <w:t>docente</w:t>
      </w:r>
      <w:r>
        <w:rPr>
          <w:rFonts w:ascii="Arial" w:hAnsi="Arial" w:cs="Arial"/>
          <w:spacing w:val="-2"/>
          <w:sz w:val="24"/>
          <w:szCs w:val="30"/>
        </w:rPr>
        <w:t>, observe las habilidades socioemocionales con las que contaban los alumnos de 2 “B”. Donde obtuve como resultado que muchos de los alumnos no tenían del todo desarrollado la autonomía al momento de expresarse y compartir sus puntos de vista sobre la clase. Ya que muchos de los alumnos recurrían a los padres de familia o tutores que estuvieran supervisándolos durante la clase</w:t>
      </w:r>
      <w:r w:rsidR="00BA7E55">
        <w:rPr>
          <w:rFonts w:ascii="Arial" w:hAnsi="Arial" w:cs="Arial"/>
          <w:spacing w:val="-2"/>
          <w:sz w:val="24"/>
          <w:szCs w:val="30"/>
        </w:rPr>
        <w:t xml:space="preserve"> para que estos los auxiliaran en la respuesta de las actividades</w:t>
      </w:r>
      <w:r>
        <w:rPr>
          <w:rFonts w:ascii="Arial" w:hAnsi="Arial" w:cs="Arial"/>
          <w:spacing w:val="-2"/>
          <w:sz w:val="24"/>
          <w:szCs w:val="30"/>
        </w:rPr>
        <w:t xml:space="preserve">. Para dicho conflicto se propuso en el curso de estrategias para el desarrollo socioemocional aplicar en la segunda jornada de practica una actividad donde los alumnos sean favorecidos en su desarrollo socioemocional. Aplique actividades </w:t>
      </w:r>
      <w:r w:rsidR="00BA7E55">
        <w:rPr>
          <w:rFonts w:ascii="Arial" w:hAnsi="Arial" w:cs="Arial"/>
          <w:spacing w:val="-2"/>
          <w:sz w:val="24"/>
          <w:szCs w:val="30"/>
        </w:rPr>
        <w:t>a través de</w:t>
      </w:r>
      <w:r>
        <w:rPr>
          <w:rFonts w:ascii="Arial" w:hAnsi="Arial" w:cs="Arial"/>
          <w:spacing w:val="-2"/>
          <w:sz w:val="24"/>
          <w:szCs w:val="30"/>
        </w:rPr>
        <w:t xml:space="preserve"> recursos tecnológicos, donde los alumnos pueden demostrar su autonomía al momento de</w:t>
      </w:r>
      <w:r w:rsidR="00BA7E55">
        <w:rPr>
          <w:rFonts w:ascii="Arial" w:hAnsi="Arial" w:cs="Arial"/>
          <w:spacing w:val="-2"/>
          <w:sz w:val="24"/>
          <w:szCs w:val="30"/>
        </w:rPr>
        <w:t xml:space="preserve"> tomar decisiones por </w:t>
      </w:r>
      <w:proofErr w:type="spellStart"/>
      <w:r w:rsidR="00BA7E55">
        <w:rPr>
          <w:rFonts w:ascii="Arial" w:hAnsi="Arial" w:cs="Arial"/>
          <w:spacing w:val="-2"/>
          <w:sz w:val="24"/>
          <w:szCs w:val="30"/>
        </w:rPr>
        <w:t>si</w:t>
      </w:r>
      <w:proofErr w:type="spellEnd"/>
      <w:r w:rsidR="00BA7E55">
        <w:rPr>
          <w:rFonts w:ascii="Arial" w:hAnsi="Arial" w:cs="Arial"/>
          <w:spacing w:val="-2"/>
          <w:sz w:val="24"/>
          <w:szCs w:val="30"/>
        </w:rPr>
        <w:t xml:space="preserve"> solos,</w:t>
      </w:r>
      <w:r>
        <w:rPr>
          <w:rFonts w:ascii="Arial" w:hAnsi="Arial" w:cs="Arial"/>
          <w:spacing w:val="-2"/>
          <w:sz w:val="24"/>
          <w:szCs w:val="30"/>
        </w:rPr>
        <w:t xml:space="preserve"> </w:t>
      </w:r>
      <w:r w:rsidR="00BA7E55">
        <w:rPr>
          <w:rFonts w:ascii="Arial" w:hAnsi="Arial" w:cs="Arial"/>
          <w:spacing w:val="-2"/>
          <w:sz w:val="24"/>
          <w:szCs w:val="30"/>
        </w:rPr>
        <w:t xml:space="preserve">expresándose cada uno de ellos, </w:t>
      </w:r>
      <w:r>
        <w:rPr>
          <w:rFonts w:ascii="Arial" w:hAnsi="Arial" w:cs="Arial"/>
          <w:spacing w:val="-2"/>
          <w:sz w:val="24"/>
          <w:szCs w:val="30"/>
        </w:rPr>
        <w:t xml:space="preserve">con seguridad ante sus compañeros y maestros, defendiendo sus ideas. Muchos de los alumnos durante la practica fueron capaces de </w:t>
      </w:r>
      <w:r w:rsidR="00176393">
        <w:rPr>
          <w:rFonts w:ascii="Arial" w:hAnsi="Arial" w:cs="Arial"/>
          <w:spacing w:val="-2"/>
          <w:sz w:val="24"/>
          <w:szCs w:val="30"/>
        </w:rPr>
        <w:t xml:space="preserve">tomar decisiones por si mismos, ya que al crear un ambiente de confianza </w:t>
      </w:r>
      <w:r w:rsidR="00176393">
        <w:rPr>
          <w:rFonts w:ascii="Arial" w:hAnsi="Arial" w:cs="Arial"/>
          <w:spacing w:val="-2"/>
          <w:sz w:val="24"/>
          <w:szCs w:val="30"/>
        </w:rPr>
        <w:lastRenderedPageBreak/>
        <w:t xml:space="preserve">favorece en la motivación de los niños para poder realizar las actividades y de igual manera </w:t>
      </w:r>
      <w:r w:rsidR="00BA7E55">
        <w:rPr>
          <w:rFonts w:ascii="Arial" w:hAnsi="Arial" w:cs="Arial"/>
          <w:spacing w:val="-2"/>
          <w:sz w:val="24"/>
          <w:szCs w:val="30"/>
        </w:rPr>
        <w:t xml:space="preserve">escuchan </w:t>
      </w:r>
      <w:r w:rsidR="00176393">
        <w:rPr>
          <w:rFonts w:ascii="Arial" w:hAnsi="Arial" w:cs="Arial"/>
          <w:spacing w:val="-2"/>
          <w:sz w:val="24"/>
          <w:szCs w:val="30"/>
        </w:rPr>
        <w:t>las opiniones de sus compañeros</w:t>
      </w:r>
      <w:r w:rsidR="00BA7E55">
        <w:rPr>
          <w:rFonts w:ascii="Arial" w:hAnsi="Arial" w:cs="Arial"/>
          <w:spacing w:val="-2"/>
          <w:sz w:val="24"/>
          <w:szCs w:val="30"/>
        </w:rPr>
        <w:t>. D</w:t>
      </w:r>
      <w:r w:rsidR="00176393">
        <w:rPr>
          <w:rFonts w:ascii="Arial" w:hAnsi="Arial" w:cs="Arial"/>
          <w:spacing w:val="-2"/>
          <w:sz w:val="24"/>
          <w:szCs w:val="30"/>
        </w:rPr>
        <w:t xml:space="preserve">e esta forma me doy cuenta </w:t>
      </w:r>
      <w:r w:rsidR="00BA7E55">
        <w:rPr>
          <w:rFonts w:ascii="Arial" w:hAnsi="Arial" w:cs="Arial"/>
          <w:spacing w:val="-2"/>
          <w:sz w:val="24"/>
          <w:szCs w:val="30"/>
        </w:rPr>
        <w:t>de que</w:t>
      </w:r>
      <w:r w:rsidR="00176393">
        <w:rPr>
          <w:rFonts w:ascii="Arial" w:hAnsi="Arial" w:cs="Arial"/>
          <w:spacing w:val="-2"/>
          <w:sz w:val="24"/>
          <w:szCs w:val="30"/>
        </w:rPr>
        <w:t xml:space="preserve"> los alumnos trabajan constantemente en el desarrollo personal y social, aun que sea en clases virtuales. La socialización aquí se ve un poco afectada, ya que los alumnos no pueden demostrar afecto a través de las pantallas, pero se puede</w:t>
      </w:r>
      <w:r w:rsidR="00BA7E55">
        <w:rPr>
          <w:rFonts w:ascii="Arial" w:hAnsi="Arial" w:cs="Arial"/>
          <w:spacing w:val="-2"/>
          <w:sz w:val="24"/>
          <w:szCs w:val="30"/>
        </w:rPr>
        <w:t xml:space="preserve">n expresar a través de comentarios o expresiones corporales. </w:t>
      </w:r>
    </w:p>
    <w:p w14:paraId="49B94E16" w14:textId="4F48E07C" w:rsidR="00D10E4F" w:rsidRDefault="00D10E4F" w:rsidP="00D10E4F">
      <w:pPr>
        <w:spacing w:line="360" w:lineRule="auto"/>
        <w:jc w:val="both"/>
        <w:rPr>
          <w:rFonts w:ascii="Arial" w:hAnsi="Arial" w:cs="Arial"/>
          <w:spacing w:val="-2"/>
          <w:sz w:val="24"/>
          <w:szCs w:val="30"/>
        </w:rPr>
      </w:pPr>
      <w:r>
        <w:rPr>
          <w:rFonts w:ascii="Arial" w:hAnsi="Arial" w:cs="Arial"/>
          <w:spacing w:val="-2"/>
          <w:sz w:val="24"/>
          <w:szCs w:val="30"/>
        </w:rPr>
        <w:t>L</w:t>
      </w:r>
      <w:r w:rsidR="006438EE">
        <w:rPr>
          <w:rFonts w:ascii="Arial" w:hAnsi="Arial" w:cs="Arial"/>
          <w:spacing w:val="-2"/>
          <w:sz w:val="24"/>
          <w:szCs w:val="30"/>
        </w:rPr>
        <w:t>a atención a la diversidad dentro de mi práctica docente fue notori</w:t>
      </w:r>
      <w:r w:rsidR="00041CDC">
        <w:rPr>
          <w:rFonts w:ascii="Arial" w:hAnsi="Arial" w:cs="Arial"/>
          <w:spacing w:val="-2"/>
          <w:sz w:val="24"/>
          <w:szCs w:val="30"/>
        </w:rPr>
        <w:t>a</w:t>
      </w:r>
      <w:r w:rsidR="006438EE">
        <w:rPr>
          <w:rFonts w:ascii="Arial" w:hAnsi="Arial" w:cs="Arial"/>
          <w:spacing w:val="-2"/>
          <w:sz w:val="24"/>
          <w:szCs w:val="30"/>
        </w:rPr>
        <w:t xml:space="preserve"> al momento de </w:t>
      </w:r>
      <w:r w:rsidR="00041CDC">
        <w:rPr>
          <w:rFonts w:ascii="Arial" w:hAnsi="Arial" w:cs="Arial"/>
          <w:spacing w:val="-2"/>
          <w:sz w:val="24"/>
          <w:szCs w:val="30"/>
        </w:rPr>
        <w:t>observar</w:t>
      </w:r>
      <w:r w:rsidR="006438EE">
        <w:rPr>
          <w:rFonts w:ascii="Arial" w:hAnsi="Arial" w:cs="Arial"/>
          <w:spacing w:val="-2"/>
          <w:sz w:val="24"/>
          <w:szCs w:val="30"/>
        </w:rPr>
        <w:t xml:space="preserve"> como se </w:t>
      </w:r>
      <w:r w:rsidR="00041CDC">
        <w:rPr>
          <w:rFonts w:ascii="Arial" w:hAnsi="Arial" w:cs="Arial"/>
          <w:spacing w:val="-2"/>
          <w:sz w:val="24"/>
          <w:szCs w:val="30"/>
        </w:rPr>
        <w:t xml:space="preserve">implementan los derechos de la educación, por parte de los padres de familia al tener la responsabilidad de que sus hijos concurran a las clases virtuales. Muchos de los padres no están del todo conscientes de seguir el articulo 31° de la constitución mexicana a nivel preescolar. Ya que muchos de ellos no asisten a clases debido a los padres de familia. Sin embargo, la escuela genera diversas condiciones que facilitan la inclusión de los alumnos, así como: obstáculos asociados con problemas de aprendizaje, conductas y atención, entre otros. </w:t>
      </w:r>
      <w:r>
        <w:rPr>
          <w:rFonts w:ascii="Arial" w:hAnsi="Arial" w:cs="Arial"/>
          <w:spacing w:val="-2"/>
          <w:sz w:val="24"/>
          <w:szCs w:val="30"/>
        </w:rPr>
        <w:t xml:space="preserve">Las formas de pensar, las costumbres y las experiencias compartidas por los que intervienen en determinada escuela conforman su cultura (Zacarias,2006). </w:t>
      </w:r>
    </w:p>
    <w:p w14:paraId="502A70D5" w14:textId="2399E6D1" w:rsidR="00D10E4F" w:rsidRDefault="007B544A" w:rsidP="00EA77E5">
      <w:pPr>
        <w:spacing w:line="360" w:lineRule="auto"/>
        <w:jc w:val="both"/>
        <w:rPr>
          <w:rFonts w:ascii="Arial" w:hAnsi="Arial" w:cs="Arial"/>
          <w:spacing w:val="-2"/>
          <w:sz w:val="24"/>
          <w:szCs w:val="30"/>
        </w:rPr>
      </w:pPr>
      <w:r>
        <w:rPr>
          <w:rFonts w:ascii="Arial" w:hAnsi="Arial" w:cs="Arial"/>
          <w:spacing w:val="-2"/>
          <w:sz w:val="24"/>
          <w:szCs w:val="30"/>
        </w:rPr>
        <w:t xml:space="preserve">Esto posibilita que los alumnos compartan sus pensamientos y experiencias a través de esta nueva modalidad de trabajo, donde los alumnos no se sientes solos, si no que siguen siendo parte de la comunidad escolar, que los escucha y atiende en todo momento. Por mi lado, aplique actividades accesibles donde todos los alumnos participaron armónicamente, compartiendo sus conocimientos y escuchando la de los demás. Cuando uno de los alumnos se quedaba sin palabras para contestar, me percate que los alumnos se ayudan entre si a través de expresiones corporales por la pantalla de las plataformas, tratando de ayudar a sus compañeros. </w:t>
      </w:r>
    </w:p>
    <w:p w14:paraId="5C197AC6" w14:textId="51EDE2D7" w:rsidR="00287528" w:rsidRPr="00287528" w:rsidRDefault="00D10E4F" w:rsidP="00287528">
      <w:pPr>
        <w:spacing w:line="360" w:lineRule="auto"/>
        <w:jc w:val="both"/>
        <w:rPr>
          <w:rFonts w:ascii="Arial" w:hAnsi="Arial" w:cs="Arial"/>
          <w:sz w:val="24"/>
          <w:szCs w:val="24"/>
        </w:rPr>
      </w:pPr>
      <w:r w:rsidRPr="00287528">
        <w:rPr>
          <w:rFonts w:ascii="Arial" w:hAnsi="Arial" w:cs="Arial"/>
          <w:spacing w:val="-2"/>
          <w:sz w:val="24"/>
          <w:szCs w:val="24"/>
        </w:rPr>
        <w:t xml:space="preserve">Por otra parte, </w:t>
      </w:r>
      <w:r w:rsidRPr="00287528">
        <w:rPr>
          <w:rFonts w:ascii="Arial" w:hAnsi="Arial" w:cs="Arial"/>
          <w:sz w:val="24"/>
          <w:szCs w:val="24"/>
        </w:rPr>
        <w:t>e</w:t>
      </w:r>
      <w:r w:rsidRPr="00287528">
        <w:rPr>
          <w:rFonts w:ascii="Arial" w:hAnsi="Arial" w:cs="Arial"/>
          <w:sz w:val="24"/>
          <w:szCs w:val="24"/>
        </w:rPr>
        <w:t xml:space="preserve">l nuevo enfoque pedagógico que pude enfrentar a futuro la educación en México se basa en las tendencias impactantes </w:t>
      </w:r>
      <w:r w:rsidRPr="00287528">
        <w:rPr>
          <w:rFonts w:ascii="Arial" w:hAnsi="Arial" w:cs="Arial"/>
          <w:sz w:val="24"/>
          <w:szCs w:val="24"/>
        </w:rPr>
        <w:t>más</w:t>
      </w:r>
      <w:r w:rsidRPr="00287528">
        <w:rPr>
          <w:rFonts w:ascii="Arial" w:hAnsi="Arial" w:cs="Arial"/>
          <w:sz w:val="24"/>
          <w:szCs w:val="24"/>
        </w:rPr>
        <w:t xml:space="preserve"> importantes en diversas esferas sociales, tanto en organizaciones e instituciones como en los individuos y sus formas de vida.</w:t>
      </w:r>
      <w:r w:rsidRPr="00287528">
        <w:rPr>
          <w:rFonts w:ascii="Arial" w:hAnsi="Arial" w:cs="Arial"/>
          <w:sz w:val="24"/>
          <w:szCs w:val="24"/>
        </w:rPr>
        <w:t xml:space="preserve"> </w:t>
      </w:r>
      <w:r w:rsidRPr="00287528">
        <w:rPr>
          <w:rFonts w:ascii="Arial" w:hAnsi="Arial" w:cs="Arial"/>
          <w:sz w:val="24"/>
          <w:szCs w:val="24"/>
        </w:rPr>
        <w:t xml:space="preserve">Ya que los cambios que se esperan a futuro incluyen agudos cambios tecnológicos, mayor globalización, diversidad creciente, importantes desigualdades globales, cambio climático, cambios demográficos, </w:t>
      </w:r>
      <w:r w:rsidRPr="00287528">
        <w:rPr>
          <w:rFonts w:ascii="Arial" w:hAnsi="Arial" w:cs="Arial"/>
          <w:sz w:val="24"/>
          <w:szCs w:val="24"/>
        </w:rPr>
        <w:lastRenderedPageBreak/>
        <w:t>desestabilidad ecológica, perdida de la biodiversidad, nuevas formas de comunicación e interacción, transformación de valores a gran escala, inestabilidad normativa, conflictos y nuevas formas de violencia, pobreza y movimientos poblacionales, desbalances entre desarrollo económico, social y ambiental</w:t>
      </w:r>
      <w:r w:rsidRPr="00287528">
        <w:rPr>
          <w:rFonts w:ascii="Arial" w:hAnsi="Arial" w:cs="Arial"/>
          <w:sz w:val="24"/>
          <w:szCs w:val="24"/>
        </w:rPr>
        <w:t xml:space="preserve"> (SEP, 2018)</w:t>
      </w:r>
      <w:r w:rsidRPr="00287528">
        <w:rPr>
          <w:rFonts w:ascii="Arial" w:hAnsi="Arial" w:cs="Arial"/>
          <w:sz w:val="24"/>
          <w:szCs w:val="24"/>
        </w:rPr>
        <w:t xml:space="preserve">. </w:t>
      </w:r>
      <w:r w:rsidRPr="00287528">
        <w:rPr>
          <w:rFonts w:ascii="Arial" w:hAnsi="Arial" w:cs="Arial"/>
          <w:sz w:val="24"/>
          <w:szCs w:val="24"/>
        </w:rPr>
        <w:t xml:space="preserve"> </w:t>
      </w:r>
      <w:r w:rsidRPr="00287528">
        <w:rPr>
          <w:rFonts w:ascii="Arial" w:hAnsi="Arial" w:cs="Arial"/>
          <w:sz w:val="24"/>
          <w:szCs w:val="24"/>
        </w:rPr>
        <w:t>Ante tales circunstancias, es importante que el sistema educativo contribuy</w:t>
      </w:r>
      <w:r w:rsidRPr="00287528">
        <w:rPr>
          <w:rFonts w:ascii="Arial" w:hAnsi="Arial" w:cs="Arial"/>
          <w:sz w:val="24"/>
          <w:szCs w:val="24"/>
        </w:rPr>
        <w:t xml:space="preserve">a </w:t>
      </w:r>
      <w:r w:rsidRPr="00287528">
        <w:rPr>
          <w:rFonts w:ascii="Arial" w:hAnsi="Arial" w:cs="Arial"/>
          <w:sz w:val="24"/>
          <w:szCs w:val="24"/>
        </w:rPr>
        <w:t xml:space="preserve">a la definición de un futuro </w:t>
      </w:r>
      <w:r w:rsidRPr="00287528">
        <w:rPr>
          <w:rFonts w:ascii="Arial" w:hAnsi="Arial" w:cs="Arial"/>
          <w:sz w:val="24"/>
          <w:szCs w:val="24"/>
        </w:rPr>
        <w:t>más</w:t>
      </w:r>
      <w:r w:rsidRPr="00287528">
        <w:rPr>
          <w:rFonts w:ascii="Arial" w:hAnsi="Arial" w:cs="Arial"/>
          <w:sz w:val="24"/>
          <w:szCs w:val="24"/>
        </w:rPr>
        <w:t xml:space="preserve"> balanceado y preparado para contrarrestar los continuos cambios e incertidumbre que caracterizan a la sociedad actual, favoreciendo el desarrollo de: resiliencia, innovación y sostenibilidad.  </w:t>
      </w:r>
      <w:r w:rsidRPr="00287528">
        <w:rPr>
          <w:rFonts w:ascii="Arial" w:hAnsi="Arial" w:cs="Arial"/>
          <w:sz w:val="24"/>
          <w:szCs w:val="24"/>
        </w:rPr>
        <w:t xml:space="preserve">De tal manera que los desafíos que enfrentan los futuros docentes son con la responsabilidad de </w:t>
      </w:r>
      <w:r w:rsidR="00287528" w:rsidRPr="00287528">
        <w:rPr>
          <w:rFonts w:ascii="Arial" w:hAnsi="Arial" w:cs="Arial"/>
          <w:sz w:val="24"/>
          <w:szCs w:val="24"/>
        </w:rPr>
        <w:t xml:space="preserve">garantizar </w:t>
      </w:r>
      <w:r w:rsidR="00287528" w:rsidRPr="00287528">
        <w:rPr>
          <w:rFonts w:ascii="Arial" w:hAnsi="Arial" w:cs="Arial"/>
          <w:sz w:val="24"/>
          <w:szCs w:val="24"/>
        </w:rPr>
        <w:t>“que los alumnos cuenten con acceso equitativo al conocimiento y con las capacidades para disfrutar de sus beneficios, al permitirles desarrollar las prácticas del pensamiento para procesar la información, crear nueva información y las actitudes compatibles con la responsabilidad personal y social” (SEP 2018).</w:t>
      </w:r>
      <w:r w:rsidR="00287528" w:rsidRPr="00287528">
        <w:rPr>
          <w:rFonts w:ascii="Arial" w:hAnsi="Arial" w:cs="Arial"/>
          <w:sz w:val="24"/>
          <w:szCs w:val="24"/>
        </w:rPr>
        <w:t xml:space="preserve">  </w:t>
      </w:r>
      <w:r w:rsidR="00287528" w:rsidRPr="00287528">
        <w:rPr>
          <w:rFonts w:ascii="Arial" w:hAnsi="Arial" w:cs="Arial"/>
          <w:sz w:val="24"/>
          <w:szCs w:val="24"/>
        </w:rPr>
        <w:t>En este sentido es necesario reconocer la diversidad social, cultural, lingüística, de capacidades, estilos y ritmos de aprendizaje, y desde esta diversidad, generar un ambiente de aprendizaje que acerque a los estudiantes al conocimiento significativo y con intereses. Esto significa que los futuros docentes enfrentan desafíos constantemente de acuerdo con los contextos sociales y situaciones actuales que enfrentan los alumnos en la trayectoria de su vida. Considerando nuevas formas de lograr el aprendizaje como el resultado de una relación activa entre el individuo y una situación utilizando estrategias que promuevan la indagación, la creatividad, la colaboración y la motivación.</w:t>
      </w:r>
    </w:p>
    <w:p w14:paraId="701D8497" w14:textId="5887E8B4" w:rsidR="00D10E4F" w:rsidRPr="000E35CC" w:rsidRDefault="00D10E4F" w:rsidP="00D10E4F">
      <w:pPr>
        <w:spacing w:line="360" w:lineRule="auto"/>
        <w:jc w:val="both"/>
        <w:rPr>
          <w:rFonts w:ascii="Arial Nova Light" w:hAnsi="Arial Nova Light"/>
        </w:rPr>
      </w:pPr>
    </w:p>
    <w:p w14:paraId="7586B088" w14:textId="377479A3" w:rsidR="00D10E4F" w:rsidRPr="000E35CC" w:rsidRDefault="00D10E4F" w:rsidP="00D10E4F">
      <w:pPr>
        <w:spacing w:line="360" w:lineRule="auto"/>
        <w:jc w:val="both"/>
        <w:rPr>
          <w:rFonts w:ascii="Arial Nova Light" w:hAnsi="Arial Nova Light"/>
        </w:rPr>
      </w:pPr>
    </w:p>
    <w:p w14:paraId="623897BF" w14:textId="4B2F5308" w:rsidR="00D10E4F" w:rsidRDefault="00D10E4F" w:rsidP="00EA77E5">
      <w:pPr>
        <w:spacing w:line="360" w:lineRule="auto"/>
        <w:jc w:val="both"/>
        <w:rPr>
          <w:rFonts w:ascii="Arial" w:hAnsi="Arial" w:cs="Arial"/>
          <w:spacing w:val="-2"/>
          <w:sz w:val="24"/>
          <w:szCs w:val="30"/>
        </w:rPr>
      </w:pPr>
    </w:p>
    <w:p w14:paraId="6A5B14CC" w14:textId="6A7C4060" w:rsidR="00543F74" w:rsidRDefault="00543F74" w:rsidP="00EA77E5">
      <w:pPr>
        <w:spacing w:line="360" w:lineRule="auto"/>
        <w:jc w:val="both"/>
        <w:rPr>
          <w:rFonts w:ascii="Arial" w:hAnsi="Arial" w:cs="Arial"/>
          <w:spacing w:val="-2"/>
          <w:sz w:val="24"/>
          <w:szCs w:val="30"/>
        </w:rPr>
      </w:pPr>
    </w:p>
    <w:p w14:paraId="4D408E07" w14:textId="77777777" w:rsidR="004908A9" w:rsidRPr="00EA77E5" w:rsidRDefault="004908A9" w:rsidP="00EA77E5">
      <w:pPr>
        <w:spacing w:line="360" w:lineRule="auto"/>
        <w:jc w:val="both"/>
        <w:rPr>
          <w:rFonts w:ascii="Arial" w:hAnsi="Arial" w:cs="Arial"/>
          <w:sz w:val="24"/>
          <w:szCs w:val="24"/>
        </w:rPr>
      </w:pPr>
    </w:p>
    <w:p w14:paraId="1A9C27BC" w14:textId="16E0CE41" w:rsidR="00402555" w:rsidRDefault="00402555"/>
    <w:p w14:paraId="49555CBF" w14:textId="77777777" w:rsidR="00402555" w:rsidRDefault="00402555">
      <w:r>
        <w:br w:type="page"/>
      </w:r>
    </w:p>
    <w:p w14:paraId="02552107" w14:textId="31837C88" w:rsidR="00402555" w:rsidRDefault="00287528" w:rsidP="00287528">
      <w:pPr>
        <w:jc w:val="center"/>
        <w:rPr>
          <w:rFonts w:ascii="Arial" w:hAnsi="Arial" w:cs="Arial"/>
          <w:b/>
          <w:bCs/>
          <w:sz w:val="24"/>
          <w:szCs w:val="24"/>
        </w:rPr>
      </w:pPr>
      <w:r w:rsidRPr="00287528">
        <w:rPr>
          <w:rFonts w:ascii="Arial" w:hAnsi="Arial" w:cs="Arial"/>
          <w:b/>
          <w:bCs/>
          <w:sz w:val="24"/>
          <w:szCs w:val="24"/>
        </w:rPr>
        <w:lastRenderedPageBreak/>
        <w:t>CONCLUSIÓN</w:t>
      </w:r>
    </w:p>
    <w:p w14:paraId="26D1E912" w14:textId="300CFBCB" w:rsidR="004E2DCB" w:rsidRDefault="00C93DB6" w:rsidP="004E2DCB">
      <w:pPr>
        <w:spacing w:line="360" w:lineRule="auto"/>
        <w:jc w:val="both"/>
        <w:rPr>
          <w:rFonts w:ascii="Arial" w:hAnsi="Arial" w:cs="Arial"/>
          <w:sz w:val="24"/>
          <w:szCs w:val="24"/>
        </w:rPr>
      </w:pPr>
      <w:r w:rsidRPr="00C93DB6">
        <w:rPr>
          <w:rFonts w:ascii="Arial" w:hAnsi="Arial" w:cs="Arial"/>
          <w:sz w:val="24"/>
          <w:szCs w:val="24"/>
        </w:rPr>
        <w:t>En el transcurso de el cuarto semestre he podido adquirir</w:t>
      </w:r>
      <w:r>
        <w:rPr>
          <w:rFonts w:ascii="Arial" w:hAnsi="Arial" w:cs="Arial"/>
          <w:sz w:val="24"/>
          <w:szCs w:val="24"/>
        </w:rPr>
        <w:t xml:space="preserve"> las distintas competencias profesionales las cuales </w:t>
      </w:r>
      <w:r w:rsidR="00D0520B">
        <w:rPr>
          <w:rFonts w:ascii="Arial" w:hAnsi="Arial" w:cs="Arial"/>
          <w:sz w:val="24"/>
          <w:szCs w:val="24"/>
        </w:rPr>
        <w:t xml:space="preserve">favorecen a mi </w:t>
      </w:r>
      <w:r w:rsidR="004E2DCB">
        <w:rPr>
          <w:rFonts w:ascii="Arial" w:hAnsi="Arial" w:cs="Arial"/>
          <w:sz w:val="24"/>
          <w:szCs w:val="24"/>
        </w:rPr>
        <w:t>formación</w:t>
      </w:r>
      <w:r w:rsidR="00D0520B">
        <w:rPr>
          <w:rFonts w:ascii="Arial" w:hAnsi="Arial" w:cs="Arial"/>
          <w:sz w:val="24"/>
          <w:szCs w:val="24"/>
        </w:rPr>
        <w:t xml:space="preserve"> como futura docente. Ya que una de ellas es diseñar planeaciones aplicando mis conocimientos curriculares, psicopedagógicos, disciplinares, didácticos y tecnológicos para propiciar espacios de aprendizaje incluyentes que responden a las necesidades de todos los alumnos. Esto lo logre con la ayuda de los cursos de estrategias de trabajo docente como el de atención a la diversidad. Ya que en base a los conocimientos que adquirir durante el semestre, pude planear actividades que favorecen la inclusión de los alumnos puestos en la práctica. De esta manera, pude lograr la competencia de aplicar el plan y programa de estudios para alcanzar los propósitos educativos y contribuir al pleno desenvolvimiento de las capacidades de los alumnos. En el curso de estrategias para el desarrollo socioemocional echamos a andar esta competencia profesional, al momento de aplicar diagnósticos para contribuir al pleno desenvolvimiento de las capacidades de los alumnos, como antes ya mencionado, se fortaleció la autonomía de los alumnos favoreciendo el aprendizaje de detectar los procesos de aprendizaje de los alumnos para su desarrollo cognitivo y socioemocional. Todo esto se pudo lograr al implementar la competencia profesional de integrar recursos de investigación educativa para enriquecer la practica profesional, expresando de esta manera mi interés por el conocimiento, la ciencia y la mejora de la educación. Y así actuar de manera ética ante la diversidad de situaciones que se presentan en la practica profesional, tomando en cuenta los principios pedagógicos que se emplean para mejorar la educación en los alumnos, y obtener a los mexicanos que se desean formar. Tanto las </w:t>
      </w:r>
      <w:r w:rsidR="004E2DCB">
        <w:rPr>
          <w:rFonts w:ascii="Arial" w:hAnsi="Arial" w:cs="Arial"/>
          <w:sz w:val="24"/>
          <w:szCs w:val="24"/>
        </w:rPr>
        <w:t>asignaturas</w:t>
      </w:r>
      <w:r w:rsidR="00D0520B">
        <w:rPr>
          <w:rFonts w:ascii="Arial" w:hAnsi="Arial" w:cs="Arial"/>
          <w:sz w:val="24"/>
          <w:szCs w:val="24"/>
        </w:rPr>
        <w:t xml:space="preserve"> como: desarrollo de la competencia lectora, </w:t>
      </w:r>
      <w:r w:rsidR="004E2DCB">
        <w:rPr>
          <w:rFonts w:ascii="Arial" w:hAnsi="Arial" w:cs="Arial"/>
          <w:sz w:val="24"/>
          <w:szCs w:val="24"/>
        </w:rPr>
        <w:t>estrategias para la exploración del mundo social y estrategias para el desarrollo socioemocional me han favorecido para poder obtener las competencias profesionales ya antes mencionadas para conocer el contenido que deben llevar el diseño de planeaciones a través de las tic’s como un método de adaptación que se presentó como desafío en la educación, y así tomar en cuenta los desafíos que se me presentaran a futuro como docente, y estar preparada para ellos.</w:t>
      </w:r>
    </w:p>
    <w:p w14:paraId="769B970D" w14:textId="32D8EEC9" w:rsidR="00402555" w:rsidRPr="00287528" w:rsidRDefault="00402555" w:rsidP="004E2DCB">
      <w:pPr>
        <w:jc w:val="center"/>
      </w:pPr>
      <w:r w:rsidRPr="00287528">
        <w:rPr>
          <w:rFonts w:ascii="Arial" w:hAnsi="Arial" w:cs="Arial"/>
          <w:b/>
          <w:bCs/>
          <w:sz w:val="24"/>
          <w:szCs w:val="24"/>
        </w:rPr>
        <w:lastRenderedPageBreak/>
        <w:t>BIBLIOGRAFI</w:t>
      </w:r>
      <w:r w:rsidR="00287528">
        <w:rPr>
          <w:rFonts w:ascii="Arial" w:hAnsi="Arial" w:cs="Arial"/>
          <w:b/>
          <w:bCs/>
          <w:sz w:val="24"/>
          <w:szCs w:val="24"/>
        </w:rPr>
        <w:t>A</w:t>
      </w:r>
      <w:r w:rsidRPr="00287528">
        <w:rPr>
          <w:rFonts w:ascii="Arial" w:hAnsi="Arial" w:cs="Arial"/>
          <w:b/>
          <w:bCs/>
          <w:sz w:val="24"/>
          <w:szCs w:val="24"/>
        </w:rPr>
        <w:t>S</w:t>
      </w:r>
    </w:p>
    <w:p w14:paraId="150A11C9" w14:textId="49503596" w:rsidR="00402555" w:rsidRPr="00287528" w:rsidRDefault="00402555" w:rsidP="00402555">
      <w:pPr>
        <w:tabs>
          <w:tab w:val="left" w:pos="6594"/>
        </w:tabs>
        <w:rPr>
          <w:rFonts w:ascii="Arial" w:hAnsi="Arial" w:cs="Arial"/>
          <w:sz w:val="24"/>
          <w:szCs w:val="24"/>
        </w:rPr>
      </w:pPr>
      <w:r w:rsidRPr="00287528">
        <w:rPr>
          <w:rFonts w:ascii="Arial" w:hAnsi="Arial" w:cs="Arial"/>
          <w:sz w:val="24"/>
          <w:szCs w:val="24"/>
        </w:rPr>
        <w:t xml:space="preserve">TRABAJO DOCENTE </w:t>
      </w:r>
    </w:p>
    <w:p w14:paraId="0BC954CB" w14:textId="638DD357" w:rsidR="00402555" w:rsidRPr="00287528" w:rsidRDefault="00402555" w:rsidP="00287528">
      <w:pPr>
        <w:pStyle w:val="Prrafodelista"/>
        <w:numPr>
          <w:ilvl w:val="0"/>
          <w:numId w:val="3"/>
        </w:numPr>
        <w:rPr>
          <w:rFonts w:ascii="Arial" w:hAnsi="Arial" w:cs="Arial"/>
          <w:sz w:val="24"/>
          <w:szCs w:val="24"/>
        </w:rPr>
      </w:pPr>
      <w:r w:rsidRPr="00287528">
        <w:rPr>
          <w:rFonts w:ascii="Arial" w:hAnsi="Arial" w:cs="Arial"/>
          <w:sz w:val="24"/>
          <w:szCs w:val="24"/>
        </w:rPr>
        <w:t>Álvarez, Arturo (2010, abril) “El estudio de caso: una estrategia ideal para realizar</w:t>
      </w:r>
      <w:r w:rsidR="00287528">
        <w:rPr>
          <w:rFonts w:ascii="Arial" w:hAnsi="Arial" w:cs="Arial"/>
          <w:sz w:val="24"/>
          <w:szCs w:val="24"/>
        </w:rPr>
        <w:t xml:space="preserve"> </w:t>
      </w:r>
      <w:r w:rsidRPr="00287528">
        <w:rPr>
          <w:rFonts w:ascii="Arial" w:hAnsi="Arial" w:cs="Arial"/>
          <w:sz w:val="24"/>
          <w:szCs w:val="24"/>
        </w:rPr>
        <w:t xml:space="preserve">investigación de procesos de integración educativa” en: </w:t>
      </w:r>
      <w:proofErr w:type="spellStart"/>
      <w:r w:rsidRPr="00287528">
        <w:rPr>
          <w:rFonts w:ascii="Arial" w:hAnsi="Arial" w:cs="Arial"/>
          <w:sz w:val="24"/>
          <w:szCs w:val="24"/>
        </w:rPr>
        <w:t>RevistaElectrónica</w:t>
      </w:r>
      <w:proofErr w:type="spellEnd"/>
      <w:r w:rsidRPr="00287528">
        <w:rPr>
          <w:rFonts w:ascii="Arial" w:hAnsi="Arial" w:cs="Arial"/>
          <w:sz w:val="24"/>
          <w:szCs w:val="24"/>
        </w:rPr>
        <w:t xml:space="preserve"> </w:t>
      </w:r>
      <w:proofErr w:type="spellStart"/>
      <w:r w:rsidRPr="00287528">
        <w:rPr>
          <w:rFonts w:ascii="Arial" w:hAnsi="Arial" w:cs="Arial"/>
          <w:sz w:val="24"/>
          <w:szCs w:val="24"/>
        </w:rPr>
        <w:t>educ@upn</w:t>
      </w:r>
      <w:proofErr w:type="spellEnd"/>
      <w:r w:rsidRPr="00287528">
        <w:rPr>
          <w:rFonts w:ascii="Arial" w:hAnsi="Arial" w:cs="Arial"/>
          <w:sz w:val="24"/>
          <w:szCs w:val="24"/>
        </w:rPr>
        <w:t>, México: UPN-Ajusco, Dossier/núm. 3. [Disponible</w:t>
      </w:r>
      <w:r w:rsidR="00287528">
        <w:rPr>
          <w:rFonts w:ascii="Arial" w:hAnsi="Arial" w:cs="Arial"/>
          <w:sz w:val="24"/>
          <w:szCs w:val="24"/>
        </w:rPr>
        <w:t xml:space="preserve"> </w:t>
      </w:r>
      <w:r w:rsidRPr="00287528">
        <w:rPr>
          <w:rFonts w:ascii="Arial" w:hAnsi="Arial" w:cs="Arial"/>
          <w:sz w:val="24"/>
          <w:szCs w:val="24"/>
        </w:rPr>
        <w:t xml:space="preserve">en: </w:t>
      </w:r>
      <w:hyperlink r:id="rId7">
        <w:r w:rsidRPr="00287528">
          <w:rPr>
            <w:rFonts w:ascii="Arial" w:hAnsi="Arial" w:cs="Arial"/>
            <w:color w:val="1155CC"/>
            <w:sz w:val="24"/>
            <w:szCs w:val="24"/>
            <w:u w:val="single"/>
          </w:rPr>
          <w:t>http://educa.upnvirtual.edu.mx/</w:t>
        </w:r>
      </w:hyperlink>
      <w:r w:rsidRPr="00287528">
        <w:rPr>
          <w:rFonts w:ascii="Arial" w:hAnsi="Arial" w:cs="Arial"/>
          <w:sz w:val="24"/>
          <w:szCs w:val="24"/>
        </w:rPr>
        <w:t>].</w:t>
      </w:r>
      <w:r w:rsidR="0066709C" w:rsidRPr="00287528">
        <w:rPr>
          <w:rFonts w:ascii="Arial" w:hAnsi="Arial" w:cs="Arial"/>
          <w:sz w:val="24"/>
          <w:szCs w:val="24"/>
        </w:rPr>
        <w:tab/>
      </w:r>
    </w:p>
    <w:p w14:paraId="7FB8189B" w14:textId="77777777" w:rsidR="0066709C" w:rsidRPr="00287528" w:rsidRDefault="0066709C" w:rsidP="0066709C">
      <w:pPr>
        <w:tabs>
          <w:tab w:val="center" w:pos="4419"/>
        </w:tabs>
        <w:rPr>
          <w:rFonts w:ascii="Arial" w:hAnsi="Arial" w:cs="Arial"/>
          <w:sz w:val="24"/>
          <w:szCs w:val="24"/>
        </w:rPr>
      </w:pPr>
    </w:p>
    <w:p w14:paraId="497B9227" w14:textId="024CFCF0" w:rsidR="0066709C" w:rsidRPr="00287528" w:rsidRDefault="008E3F19" w:rsidP="0066709C">
      <w:pPr>
        <w:tabs>
          <w:tab w:val="center" w:pos="4419"/>
        </w:tabs>
        <w:rPr>
          <w:rFonts w:ascii="Arial" w:hAnsi="Arial" w:cs="Arial"/>
          <w:sz w:val="24"/>
          <w:szCs w:val="24"/>
        </w:rPr>
      </w:pPr>
      <w:r w:rsidRPr="00287528">
        <w:rPr>
          <w:rFonts w:ascii="Arial" w:hAnsi="Arial" w:cs="Arial"/>
          <w:sz w:val="24"/>
          <w:szCs w:val="24"/>
        </w:rPr>
        <w:t>DESARROLLO DE LAS COMPETENCIAS LECTORAS</w:t>
      </w:r>
    </w:p>
    <w:p w14:paraId="63F9FECD" w14:textId="344CBD05" w:rsidR="00E96770" w:rsidRPr="00287528" w:rsidRDefault="00AB6C78" w:rsidP="00AB6C78">
      <w:pPr>
        <w:pStyle w:val="Prrafodelista"/>
        <w:numPr>
          <w:ilvl w:val="0"/>
          <w:numId w:val="3"/>
        </w:numPr>
        <w:tabs>
          <w:tab w:val="center" w:pos="4419"/>
        </w:tabs>
        <w:rPr>
          <w:rFonts w:ascii="Arial" w:hAnsi="Arial" w:cs="Arial"/>
          <w:sz w:val="24"/>
          <w:szCs w:val="24"/>
        </w:rPr>
      </w:pPr>
      <w:r w:rsidRPr="00287528">
        <w:rPr>
          <w:rFonts w:ascii="Arial" w:hAnsi="Arial" w:cs="Arial"/>
          <w:sz w:val="24"/>
          <w:szCs w:val="24"/>
        </w:rPr>
        <w:t>(</w:t>
      </w:r>
      <w:r w:rsidRPr="00287528">
        <w:rPr>
          <w:rFonts w:ascii="Arial" w:hAnsi="Arial" w:cs="Arial"/>
          <w:sz w:val="24"/>
          <w:szCs w:val="24"/>
        </w:rPr>
        <w:t>2021)</w:t>
      </w:r>
      <w:r w:rsidRPr="00287528">
        <w:rPr>
          <w:rFonts w:ascii="Arial" w:hAnsi="Arial" w:cs="Arial"/>
          <w:sz w:val="24"/>
          <w:szCs w:val="24"/>
        </w:rPr>
        <w:t xml:space="preserve"> Desarrollo de las competencias lectoras.</w:t>
      </w:r>
    </w:p>
    <w:p w14:paraId="5E903F5A" w14:textId="1E5CAA32" w:rsidR="008E3F19" w:rsidRPr="00287528" w:rsidRDefault="008E3F19" w:rsidP="008E3F19">
      <w:pPr>
        <w:pStyle w:val="Prrafodelista"/>
        <w:numPr>
          <w:ilvl w:val="0"/>
          <w:numId w:val="3"/>
        </w:numPr>
        <w:tabs>
          <w:tab w:val="center" w:pos="4419"/>
        </w:tabs>
        <w:rPr>
          <w:rFonts w:ascii="Arial" w:hAnsi="Arial" w:cs="Arial"/>
          <w:sz w:val="24"/>
          <w:szCs w:val="24"/>
        </w:rPr>
      </w:pPr>
      <w:r w:rsidRPr="00287528">
        <w:rPr>
          <w:rFonts w:ascii="Arial" w:hAnsi="Arial" w:cs="Arial"/>
          <w:sz w:val="24"/>
          <w:szCs w:val="24"/>
        </w:rPr>
        <w:t>Pinzas (2001). Comprensión lectora inicial.</w:t>
      </w:r>
    </w:p>
    <w:p w14:paraId="1C0D72E7" w14:textId="77777777" w:rsidR="00287528" w:rsidRDefault="00287528" w:rsidP="0066709C">
      <w:pPr>
        <w:tabs>
          <w:tab w:val="center" w:pos="4419"/>
        </w:tabs>
        <w:rPr>
          <w:rFonts w:ascii="Arial" w:hAnsi="Arial" w:cs="Arial"/>
          <w:sz w:val="24"/>
          <w:szCs w:val="24"/>
        </w:rPr>
      </w:pPr>
    </w:p>
    <w:p w14:paraId="1221C9C1" w14:textId="37FD7D14" w:rsidR="0066709C" w:rsidRPr="00287528" w:rsidRDefault="0066709C" w:rsidP="0066709C">
      <w:pPr>
        <w:tabs>
          <w:tab w:val="center" w:pos="4419"/>
        </w:tabs>
        <w:rPr>
          <w:rFonts w:ascii="Arial" w:hAnsi="Arial" w:cs="Arial"/>
          <w:sz w:val="24"/>
          <w:szCs w:val="24"/>
        </w:rPr>
      </w:pPr>
      <w:r w:rsidRPr="00287528">
        <w:rPr>
          <w:rFonts w:ascii="Arial" w:hAnsi="Arial" w:cs="Arial"/>
          <w:sz w:val="24"/>
          <w:szCs w:val="24"/>
        </w:rPr>
        <w:t>MUNDO</w:t>
      </w:r>
      <w:r w:rsidR="00287528">
        <w:rPr>
          <w:rFonts w:ascii="Arial" w:hAnsi="Arial" w:cs="Arial"/>
          <w:sz w:val="24"/>
          <w:szCs w:val="24"/>
        </w:rPr>
        <w:t xml:space="preserve"> </w:t>
      </w:r>
      <w:r w:rsidRPr="00287528">
        <w:rPr>
          <w:rFonts w:ascii="Arial" w:hAnsi="Arial" w:cs="Arial"/>
          <w:sz w:val="24"/>
          <w:szCs w:val="24"/>
        </w:rPr>
        <w:t xml:space="preserve">SOCIAL </w:t>
      </w:r>
    </w:p>
    <w:p w14:paraId="25C22484" w14:textId="36178591" w:rsidR="0066709C" w:rsidRPr="00287528" w:rsidRDefault="00176393" w:rsidP="0066709C">
      <w:pPr>
        <w:pStyle w:val="Prrafodelista"/>
        <w:numPr>
          <w:ilvl w:val="0"/>
          <w:numId w:val="3"/>
        </w:numPr>
        <w:tabs>
          <w:tab w:val="center" w:pos="4419"/>
        </w:tabs>
        <w:rPr>
          <w:rFonts w:ascii="Arial" w:hAnsi="Arial" w:cs="Arial"/>
          <w:sz w:val="24"/>
          <w:szCs w:val="24"/>
        </w:rPr>
      </w:pPr>
      <w:hyperlink r:id="rId8" w:history="1">
        <w:r w:rsidRPr="00287528">
          <w:rPr>
            <w:rStyle w:val="Hipervnculo"/>
            <w:rFonts w:ascii="Arial" w:hAnsi="Arial" w:cs="Arial"/>
            <w:sz w:val="24"/>
            <w:szCs w:val="24"/>
          </w:rPr>
          <w:t>https://tecnologymao92.weebly.com/concepto-de-las-tics.html</w:t>
        </w:r>
      </w:hyperlink>
    </w:p>
    <w:p w14:paraId="02EB44CA" w14:textId="77777777" w:rsidR="00287528" w:rsidRDefault="00287528" w:rsidP="00176393">
      <w:pPr>
        <w:tabs>
          <w:tab w:val="center" w:pos="4419"/>
        </w:tabs>
        <w:rPr>
          <w:rFonts w:ascii="Arial" w:hAnsi="Arial" w:cs="Arial"/>
          <w:sz w:val="24"/>
          <w:szCs w:val="24"/>
        </w:rPr>
      </w:pPr>
    </w:p>
    <w:p w14:paraId="6E5E6BAB" w14:textId="4AFDBA92" w:rsidR="00176393" w:rsidRPr="00287528" w:rsidRDefault="00176393" w:rsidP="00176393">
      <w:pPr>
        <w:tabs>
          <w:tab w:val="center" w:pos="4419"/>
        </w:tabs>
        <w:rPr>
          <w:rFonts w:ascii="Arial" w:hAnsi="Arial" w:cs="Arial"/>
          <w:sz w:val="24"/>
          <w:szCs w:val="24"/>
        </w:rPr>
      </w:pPr>
      <w:r w:rsidRPr="00287528">
        <w:rPr>
          <w:rFonts w:ascii="Arial" w:hAnsi="Arial" w:cs="Arial"/>
          <w:sz w:val="24"/>
          <w:szCs w:val="24"/>
        </w:rPr>
        <w:t xml:space="preserve">ESTRATEGIAS DE DESARROLLO SOCIOEMOCIONAL </w:t>
      </w:r>
    </w:p>
    <w:p w14:paraId="2AA1890B" w14:textId="17183035" w:rsidR="00176393" w:rsidRPr="00287528" w:rsidRDefault="00176393" w:rsidP="00176393">
      <w:pPr>
        <w:pStyle w:val="Prrafodelista"/>
        <w:numPr>
          <w:ilvl w:val="0"/>
          <w:numId w:val="3"/>
        </w:numPr>
        <w:tabs>
          <w:tab w:val="center" w:pos="4419"/>
        </w:tabs>
        <w:rPr>
          <w:rFonts w:ascii="Arial" w:hAnsi="Arial" w:cs="Arial"/>
          <w:sz w:val="24"/>
          <w:szCs w:val="24"/>
        </w:rPr>
      </w:pPr>
      <w:r w:rsidRPr="00287528">
        <w:rPr>
          <w:rFonts w:ascii="Arial" w:hAnsi="Arial" w:cs="Arial"/>
          <w:sz w:val="24"/>
          <w:szCs w:val="24"/>
        </w:rPr>
        <w:t xml:space="preserve">GOTTMAN, F. los mejores padres. Santiago de chile: Javier Vergara editores, 1997. </w:t>
      </w:r>
    </w:p>
    <w:p w14:paraId="13805A59" w14:textId="77777777" w:rsidR="00287528" w:rsidRDefault="00287528" w:rsidP="00402555">
      <w:pPr>
        <w:tabs>
          <w:tab w:val="left" w:pos="6594"/>
        </w:tabs>
        <w:rPr>
          <w:rFonts w:ascii="Arial" w:hAnsi="Arial" w:cs="Arial"/>
          <w:sz w:val="24"/>
          <w:szCs w:val="24"/>
        </w:rPr>
      </w:pPr>
    </w:p>
    <w:p w14:paraId="11B5F539" w14:textId="16BAB361" w:rsidR="00402555" w:rsidRPr="00287528" w:rsidRDefault="00287528" w:rsidP="00402555">
      <w:pPr>
        <w:tabs>
          <w:tab w:val="left" w:pos="6594"/>
        </w:tabs>
        <w:rPr>
          <w:rFonts w:ascii="Arial" w:hAnsi="Arial" w:cs="Arial"/>
          <w:sz w:val="24"/>
          <w:szCs w:val="24"/>
        </w:rPr>
      </w:pPr>
      <w:r>
        <w:rPr>
          <w:rFonts w:ascii="Arial" w:hAnsi="Arial" w:cs="Arial"/>
          <w:sz w:val="24"/>
          <w:szCs w:val="24"/>
        </w:rPr>
        <w:t>ATENCIÓN A LA DIVERSIDAD</w:t>
      </w:r>
    </w:p>
    <w:p w14:paraId="77DFE8A8" w14:textId="05675629" w:rsidR="0058227D" w:rsidRPr="00287528" w:rsidRDefault="0058227D" w:rsidP="0058227D">
      <w:pPr>
        <w:pStyle w:val="Prrafodelista"/>
        <w:numPr>
          <w:ilvl w:val="0"/>
          <w:numId w:val="3"/>
        </w:numPr>
        <w:tabs>
          <w:tab w:val="left" w:pos="6594"/>
        </w:tabs>
        <w:rPr>
          <w:rFonts w:ascii="Arial" w:hAnsi="Arial" w:cs="Arial"/>
          <w:sz w:val="24"/>
          <w:szCs w:val="24"/>
        </w:rPr>
      </w:pPr>
      <w:r w:rsidRPr="00287528">
        <w:rPr>
          <w:rFonts w:ascii="Arial" w:hAnsi="Arial" w:cs="Arial"/>
          <w:sz w:val="24"/>
          <w:szCs w:val="24"/>
        </w:rPr>
        <w:t xml:space="preserve">Zacarias, j. inclusión educativa, 2006. </w:t>
      </w:r>
    </w:p>
    <w:p w14:paraId="0A9435D7" w14:textId="77777777" w:rsidR="00287528" w:rsidRDefault="00287528" w:rsidP="00287528">
      <w:pPr>
        <w:tabs>
          <w:tab w:val="left" w:pos="6594"/>
        </w:tabs>
        <w:rPr>
          <w:rFonts w:ascii="Arial" w:hAnsi="Arial" w:cs="Arial"/>
          <w:sz w:val="24"/>
          <w:szCs w:val="24"/>
        </w:rPr>
      </w:pPr>
    </w:p>
    <w:p w14:paraId="68610848" w14:textId="3E16C519" w:rsidR="00287528" w:rsidRPr="00287528" w:rsidRDefault="00287528" w:rsidP="00287528">
      <w:pPr>
        <w:tabs>
          <w:tab w:val="left" w:pos="6594"/>
        </w:tabs>
        <w:rPr>
          <w:rFonts w:ascii="Arial" w:hAnsi="Arial" w:cs="Arial"/>
          <w:sz w:val="24"/>
          <w:szCs w:val="24"/>
        </w:rPr>
      </w:pPr>
      <w:r w:rsidRPr="00287528">
        <w:rPr>
          <w:rFonts w:ascii="Arial" w:hAnsi="Arial" w:cs="Arial"/>
          <w:sz w:val="24"/>
          <w:szCs w:val="24"/>
        </w:rPr>
        <w:t xml:space="preserve">MODELOS PEDAGOGICOS </w:t>
      </w:r>
    </w:p>
    <w:p w14:paraId="156B1C7E" w14:textId="77777777" w:rsidR="00287528" w:rsidRPr="00287528" w:rsidRDefault="00287528" w:rsidP="00287528">
      <w:pPr>
        <w:pStyle w:val="Prrafodelista"/>
        <w:numPr>
          <w:ilvl w:val="0"/>
          <w:numId w:val="4"/>
        </w:numPr>
        <w:spacing w:line="256" w:lineRule="auto"/>
        <w:rPr>
          <w:rFonts w:ascii="Arial" w:hAnsi="Arial" w:cs="Arial"/>
          <w:b/>
          <w:bCs/>
          <w:color w:val="000000" w:themeColor="text1"/>
          <w:sz w:val="24"/>
          <w:szCs w:val="24"/>
        </w:rPr>
      </w:pPr>
      <w:r w:rsidRPr="00287528">
        <w:rPr>
          <w:rFonts w:ascii="Arial" w:hAnsi="Arial" w:cs="Arial"/>
          <w:color w:val="000000" w:themeColor="text1"/>
          <w:sz w:val="24"/>
          <w:szCs w:val="24"/>
        </w:rPr>
        <w:t>Plan y programa de estudios, orientaciones didácticas y sugerencias de evaluación (2017).</w:t>
      </w:r>
    </w:p>
    <w:p w14:paraId="2F24830D" w14:textId="77777777" w:rsidR="00E35204" w:rsidRDefault="00E35204" w:rsidP="00287528">
      <w:pPr>
        <w:tabs>
          <w:tab w:val="left" w:pos="6594"/>
        </w:tabs>
        <w:sectPr w:rsidR="00E35204" w:rsidSect="00580211">
          <w:type w:val="continuous"/>
          <w:pgSz w:w="12240" w:h="15840"/>
          <w:pgMar w:top="1418" w:right="1701" w:bottom="1418" w:left="1701" w:header="709" w:footer="709" w:gutter="0"/>
          <w:pgBorders w:offsetFrom="page">
            <w:top w:val="threeDEmboss" w:sz="18" w:space="24" w:color="C00000"/>
            <w:left w:val="threeDEmboss" w:sz="18" w:space="24" w:color="C00000"/>
            <w:bottom w:val="threeDEngrave" w:sz="18" w:space="24" w:color="C00000"/>
            <w:right w:val="threeDEngrave" w:sz="18" w:space="24" w:color="C00000"/>
          </w:pgBorders>
          <w:cols w:space="708"/>
          <w:docGrid w:linePitch="360"/>
        </w:sectPr>
      </w:pPr>
    </w:p>
    <w:p w14:paraId="697971F7" w14:textId="20E2E991" w:rsidR="00E35204" w:rsidRDefault="00E35204" w:rsidP="00E35204">
      <w:pPr>
        <w:pStyle w:val="Sinespaciado"/>
        <w:jc w:val="center"/>
      </w:pPr>
      <w:r w:rsidRPr="00C55B8E">
        <w:rPr>
          <w:b/>
          <w:sz w:val="28"/>
        </w:rPr>
        <w:lastRenderedPageBreak/>
        <w:t>Evidencia integradora. Cuarto semestre.</w:t>
      </w:r>
    </w:p>
    <w:tbl>
      <w:tblPr>
        <w:tblW w:w="13918" w:type="dxa"/>
        <w:jc w:val="center"/>
        <w:tblCellMar>
          <w:left w:w="70" w:type="dxa"/>
          <w:right w:w="70" w:type="dxa"/>
        </w:tblCellMar>
        <w:tblLook w:val="04A0" w:firstRow="1" w:lastRow="0" w:firstColumn="1" w:lastColumn="0" w:noHBand="0" w:noVBand="1"/>
      </w:tblPr>
      <w:tblGrid>
        <w:gridCol w:w="1711"/>
        <w:gridCol w:w="1570"/>
        <w:gridCol w:w="2851"/>
        <w:gridCol w:w="2252"/>
        <w:gridCol w:w="1832"/>
        <w:gridCol w:w="436"/>
        <w:gridCol w:w="3266"/>
      </w:tblGrid>
      <w:tr w:rsidR="00E35204" w:rsidRPr="00C55B8E" w14:paraId="4F4D258C" w14:textId="77777777" w:rsidTr="00E35204">
        <w:trPr>
          <w:trHeight w:val="184"/>
          <w:jc w:val="center"/>
        </w:trPr>
        <w:tc>
          <w:tcPr>
            <w:tcW w:w="13918"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959A64A" w14:textId="77777777" w:rsidR="00E35204" w:rsidRPr="00C55B8E" w:rsidRDefault="00E35204" w:rsidP="00D1176F">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E35204" w:rsidRPr="00C55B8E" w14:paraId="4601B915" w14:textId="77777777" w:rsidTr="00E35204">
        <w:trPr>
          <w:trHeight w:val="985"/>
          <w:jc w:val="center"/>
        </w:trPr>
        <w:tc>
          <w:tcPr>
            <w:tcW w:w="1021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DA63C55" w14:textId="77777777" w:rsidR="00E35204" w:rsidRPr="00C55B8E" w:rsidRDefault="00E35204" w:rsidP="00D1176F">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4D6565DD" w14:textId="77777777" w:rsidR="00E35204" w:rsidRPr="00C55B8E" w:rsidRDefault="00E35204" w:rsidP="00D1176F">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E35204" w:rsidRPr="00C55B8E" w14:paraId="3F4ECDA7" w14:textId="77777777" w:rsidTr="00E35204">
        <w:trPr>
          <w:trHeight w:val="276"/>
          <w:jc w:val="center"/>
        </w:trPr>
        <w:tc>
          <w:tcPr>
            <w:tcW w:w="1711" w:type="dxa"/>
            <w:tcBorders>
              <w:top w:val="nil"/>
              <w:left w:val="single" w:sz="4" w:space="0" w:color="auto"/>
              <w:bottom w:val="single" w:sz="4" w:space="0" w:color="auto"/>
              <w:right w:val="single" w:sz="4" w:space="0" w:color="auto"/>
            </w:tcBorders>
            <w:shd w:val="clear" w:color="000000" w:fill="F2F2F2"/>
            <w:noWrap/>
            <w:vAlign w:val="bottom"/>
            <w:hideMark/>
          </w:tcPr>
          <w:p w14:paraId="4B2646C0"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167511B7"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2435446B"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2A8E736C"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35EEB2B4"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214A6D46"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E35204" w:rsidRPr="00C55B8E" w14:paraId="352DF495" w14:textId="77777777" w:rsidTr="00E35204">
        <w:trPr>
          <w:trHeight w:val="547"/>
          <w:jc w:val="center"/>
        </w:trPr>
        <w:tc>
          <w:tcPr>
            <w:tcW w:w="1711" w:type="dxa"/>
            <w:tcBorders>
              <w:top w:val="single" w:sz="4" w:space="0" w:color="auto"/>
              <w:left w:val="single" w:sz="4" w:space="0" w:color="auto"/>
              <w:bottom w:val="single" w:sz="4" w:space="0" w:color="auto"/>
              <w:right w:val="single" w:sz="4" w:space="0" w:color="auto"/>
            </w:tcBorders>
            <w:shd w:val="clear" w:color="auto" w:fill="auto"/>
            <w:noWrap/>
            <w:hideMark/>
          </w:tcPr>
          <w:p w14:paraId="4D34547C" w14:textId="77777777" w:rsidR="00E35204" w:rsidRPr="00C55B8E" w:rsidRDefault="00E35204" w:rsidP="00D1176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6B9A0A90" w14:textId="77777777" w:rsidR="00E35204" w:rsidRPr="00C55B8E" w:rsidRDefault="00E35204" w:rsidP="00D1176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0F941746"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3F4D8DB4"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p w14:paraId="1D4211DA"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0AB39B69"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p w14:paraId="275DBC00"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52020FF6" w14:textId="77777777" w:rsidR="00E35204" w:rsidRPr="00C55B8E" w:rsidRDefault="00E35204" w:rsidP="00D1176F">
            <w:pPr>
              <w:spacing w:after="0" w:line="240" w:lineRule="auto"/>
              <w:rPr>
                <w:i/>
              </w:rPr>
            </w:pPr>
            <w:r w:rsidRPr="00C55B8E">
              <w:rPr>
                <w:i/>
              </w:rPr>
              <w:t xml:space="preserve">Describe el resultado de su intervención y los logros obtenidos de manera general sin noción de análisis ni reflexión. </w:t>
            </w:r>
          </w:p>
          <w:p w14:paraId="342B208B" w14:textId="77777777" w:rsidR="00E35204" w:rsidRPr="00C55B8E" w:rsidRDefault="00E35204" w:rsidP="00D1176F">
            <w:pPr>
              <w:spacing w:after="0" w:line="240" w:lineRule="auto"/>
              <w:rPr>
                <w:rFonts w:ascii="Calibri" w:eastAsia="Times New Roman" w:hAnsi="Calibri" w:cs="Times New Roman"/>
                <w:i/>
                <w:iCs/>
                <w:color w:val="000000"/>
                <w:szCs w:val="20"/>
                <w:highlight w:val="yellow"/>
                <w:lang w:eastAsia="es-MX"/>
              </w:rPr>
            </w:pPr>
          </w:p>
          <w:p w14:paraId="758C359B" w14:textId="77777777" w:rsidR="00E35204" w:rsidRPr="00C55B8E" w:rsidRDefault="00E35204" w:rsidP="00D1176F">
            <w:pPr>
              <w:spacing w:after="0" w:line="240" w:lineRule="auto"/>
              <w:rPr>
                <w:i/>
              </w:rPr>
            </w:pPr>
            <w:r w:rsidRPr="00C55B8E">
              <w:rPr>
                <w:i/>
              </w:rPr>
              <w:t>Señala algunas de las competencias que se promovieron durante el semestre y las autoevalúa vagamente.</w:t>
            </w:r>
          </w:p>
          <w:p w14:paraId="1EF17598" w14:textId="77777777" w:rsidR="00E35204" w:rsidRPr="00C55B8E" w:rsidRDefault="00E35204" w:rsidP="00D1176F">
            <w:pPr>
              <w:spacing w:after="0" w:line="240" w:lineRule="auto"/>
              <w:rPr>
                <w:i/>
              </w:rPr>
            </w:pPr>
          </w:p>
          <w:p w14:paraId="30390C7B" w14:textId="77777777" w:rsidR="00E35204" w:rsidRPr="00C55B8E" w:rsidRDefault="00E35204" w:rsidP="00D1176F">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17A0905F" w14:textId="77777777" w:rsidR="00E35204" w:rsidRPr="00C55B8E" w:rsidRDefault="00E35204" w:rsidP="00D1176F">
            <w:pPr>
              <w:spacing w:after="0" w:line="240" w:lineRule="auto"/>
              <w:rPr>
                <w:i/>
              </w:rPr>
            </w:pPr>
            <w:r w:rsidRPr="00C55B8E">
              <w:rPr>
                <w:i/>
              </w:rPr>
              <w:t xml:space="preserve">Analiza y reflexiona su intervención y los resultados logrados desde cada uno de los cursos. </w:t>
            </w:r>
          </w:p>
          <w:p w14:paraId="05CF3D25" w14:textId="77777777" w:rsidR="00E35204" w:rsidRPr="00C55B8E" w:rsidRDefault="00E35204" w:rsidP="00D1176F">
            <w:pPr>
              <w:spacing w:after="0" w:line="240" w:lineRule="auto"/>
              <w:rPr>
                <w:rFonts w:ascii="Calibri" w:eastAsia="Times New Roman" w:hAnsi="Calibri" w:cs="Times New Roman"/>
                <w:i/>
                <w:iCs/>
                <w:color w:val="000000"/>
                <w:szCs w:val="20"/>
                <w:highlight w:val="yellow"/>
                <w:lang w:eastAsia="es-MX"/>
              </w:rPr>
            </w:pPr>
          </w:p>
          <w:p w14:paraId="7A69637E" w14:textId="77777777" w:rsidR="00E35204" w:rsidRPr="00C55B8E" w:rsidRDefault="00E35204" w:rsidP="00D1176F">
            <w:pPr>
              <w:spacing w:after="0" w:line="240" w:lineRule="auto"/>
              <w:rPr>
                <w:i/>
              </w:rPr>
            </w:pPr>
            <w:r w:rsidRPr="00C55B8E">
              <w:rPr>
                <w:i/>
              </w:rPr>
              <w:t>Autoevalúa el logro de las competencias que se promovieron durante el semestre.</w:t>
            </w:r>
          </w:p>
          <w:p w14:paraId="381ADBAD" w14:textId="77777777" w:rsidR="00E35204" w:rsidRPr="00C55B8E" w:rsidRDefault="00E35204" w:rsidP="00D1176F">
            <w:pPr>
              <w:spacing w:after="0" w:line="240" w:lineRule="auto"/>
              <w:rPr>
                <w:i/>
              </w:rPr>
            </w:pPr>
          </w:p>
          <w:p w14:paraId="796A3BE8" w14:textId="77777777" w:rsidR="00E35204" w:rsidRPr="00C55B8E" w:rsidRDefault="00E35204" w:rsidP="00D1176F">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7B893F18" w14:textId="77777777" w:rsidR="00E35204" w:rsidRPr="00C55B8E" w:rsidRDefault="00E35204" w:rsidP="00D1176F">
            <w:pPr>
              <w:spacing w:after="0" w:line="240" w:lineRule="auto"/>
              <w:rPr>
                <w:rFonts w:ascii="Calibri" w:eastAsia="Times New Roman" w:hAnsi="Calibri" w:cs="Times New Roman"/>
                <w:i/>
                <w:iCs/>
                <w:color w:val="000000"/>
                <w:szCs w:val="20"/>
                <w:highlight w:val="yellow"/>
                <w:lang w:eastAsia="es-MX"/>
              </w:rPr>
            </w:pPr>
          </w:p>
          <w:p w14:paraId="5B4679D2" w14:textId="77777777" w:rsidR="00E35204" w:rsidRPr="00C55B8E" w:rsidRDefault="00E35204" w:rsidP="00D1176F">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39BC621A" w14:textId="77777777" w:rsidR="00E35204" w:rsidRPr="00C55B8E" w:rsidRDefault="00E35204" w:rsidP="00D1176F">
            <w:pPr>
              <w:spacing w:after="0" w:line="240" w:lineRule="auto"/>
              <w:rPr>
                <w:i/>
              </w:rPr>
            </w:pPr>
            <w:r w:rsidRPr="00C55B8E">
              <w:rPr>
                <w:i/>
              </w:rPr>
              <w:t xml:space="preserve">Analiza y reflexiona su intervención y los resultados logrados de manera puntual desde cada uno de los cursos. </w:t>
            </w:r>
          </w:p>
          <w:p w14:paraId="0B0C601B" w14:textId="77777777" w:rsidR="00E35204" w:rsidRPr="00C55B8E" w:rsidRDefault="00E35204" w:rsidP="00D1176F">
            <w:pPr>
              <w:spacing w:after="0" w:line="240" w:lineRule="auto"/>
              <w:rPr>
                <w:i/>
              </w:rPr>
            </w:pPr>
          </w:p>
          <w:p w14:paraId="74CFAB6B" w14:textId="77777777" w:rsidR="00E35204" w:rsidRPr="00C55B8E" w:rsidRDefault="00E35204" w:rsidP="00D1176F">
            <w:pPr>
              <w:spacing w:after="0" w:line="240" w:lineRule="auto"/>
              <w:rPr>
                <w:i/>
              </w:rPr>
            </w:pPr>
            <w:r w:rsidRPr="00C55B8E">
              <w:rPr>
                <w:i/>
              </w:rPr>
              <w:t>Autoevalúa con base en evidencia el logro de las competencias que se promovieron durante el semestre.</w:t>
            </w:r>
          </w:p>
          <w:p w14:paraId="5DF0303D" w14:textId="77777777" w:rsidR="00E35204" w:rsidRPr="00C55B8E" w:rsidRDefault="00E35204" w:rsidP="00D1176F">
            <w:pPr>
              <w:spacing w:after="0" w:line="240" w:lineRule="auto"/>
              <w:rPr>
                <w:i/>
              </w:rPr>
            </w:pPr>
          </w:p>
          <w:p w14:paraId="6277847A" w14:textId="77777777" w:rsidR="00E35204" w:rsidRPr="00C55B8E" w:rsidRDefault="00E35204" w:rsidP="00D1176F">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1E2220E0" w14:textId="77777777" w:rsidR="00E35204" w:rsidRPr="00C55B8E" w:rsidRDefault="00E35204" w:rsidP="00D1176F">
            <w:pPr>
              <w:spacing w:after="0" w:line="240" w:lineRule="auto"/>
              <w:rPr>
                <w:i/>
              </w:rPr>
            </w:pPr>
            <w:r w:rsidRPr="00C55B8E">
              <w:rPr>
                <w:i/>
              </w:rPr>
              <w:t xml:space="preserve">Analiza y reflexiona su intervención y los resultados logrados de manera puntual desde cada uno de los cursos. </w:t>
            </w:r>
          </w:p>
          <w:p w14:paraId="1E540213" w14:textId="77777777" w:rsidR="00E35204" w:rsidRPr="00C55B8E" w:rsidRDefault="00E35204" w:rsidP="00D1176F">
            <w:pPr>
              <w:spacing w:after="0" w:line="240" w:lineRule="auto"/>
              <w:rPr>
                <w:i/>
              </w:rPr>
            </w:pPr>
          </w:p>
          <w:p w14:paraId="17E05E6F" w14:textId="77777777" w:rsidR="00E35204" w:rsidRPr="00C55B8E" w:rsidRDefault="00E35204" w:rsidP="00D1176F">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15937F66" w14:textId="77777777" w:rsidR="00E35204" w:rsidRPr="00C55B8E" w:rsidRDefault="00E35204" w:rsidP="00D1176F">
            <w:pPr>
              <w:spacing w:after="0" w:line="240" w:lineRule="auto"/>
              <w:rPr>
                <w:i/>
              </w:rPr>
            </w:pPr>
          </w:p>
          <w:p w14:paraId="568B32F0" w14:textId="77777777" w:rsidR="00E35204" w:rsidRPr="00C55B8E" w:rsidRDefault="00E35204" w:rsidP="00D1176F">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E35204" w:rsidRPr="00C55B8E" w14:paraId="4747E10A" w14:textId="77777777" w:rsidTr="00E35204">
        <w:trPr>
          <w:trHeight w:val="300"/>
          <w:jc w:val="center"/>
        </w:trPr>
        <w:tc>
          <w:tcPr>
            <w:tcW w:w="1711" w:type="dxa"/>
            <w:tcBorders>
              <w:top w:val="single" w:sz="4" w:space="0" w:color="auto"/>
              <w:left w:val="single" w:sz="4" w:space="0" w:color="auto"/>
              <w:bottom w:val="nil"/>
              <w:right w:val="single" w:sz="4" w:space="0" w:color="auto"/>
            </w:tcBorders>
            <w:shd w:val="clear" w:color="auto" w:fill="auto"/>
            <w:noWrap/>
            <w:hideMark/>
          </w:tcPr>
          <w:p w14:paraId="3F0CD856" w14:textId="77777777" w:rsidR="00E35204" w:rsidRPr="00C55B8E" w:rsidRDefault="00E35204" w:rsidP="00D1176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6AD43DC5"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6B52A94C"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5D35B6D4"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70B3C458"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3B80624C"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r>
      <w:tr w:rsidR="00E35204" w:rsidRPr="00C55B8E" w14:paraId="59CAA6F1" w14:textId="77777777" w:rsidTr="00E35204">
        <w:trPr>
          <w:trHeight w:val="2685"/>
          <w:jc w:val="center"/>
        </w:trPr>
        <w:tc>
          <w:tcPr>
            <w:tcW w:w="1711" w:type="dxa"/>
            <w:tcBorders>
              <w:top w:val="nil"/>
              <w:left w:val="single" w:sz="4" w:space="0" w:color="auto"/>
              <w:bottom w:val="single" w:sz="4" w:space="0" w:color="auto"/>
              <w:right w:val="single" w:sz="4" w:space="0" w:color="auto"/>
            </w:tcBorders>
            <w:shd w:val="clear" w:color="auto" w:fill="auto"/>
            <w:hideMark/>
          </w:tcPr>
          <w:p w14:paraId="2B9117E6" w14:textId="77777777" w:rsidR="00E35204" w:rsidRPr="00C55B8E" w:rsidRDefault="00E35204" w:rsidP="00D1176F">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784E8F2B" w14:textId="77777777" w:rsidR="00E35204" w:rsidRPr="00C55B8E" w:rsidRDefault="00E35204" w:rsidP="00D1176F">
            <w:pPr>
              <w:spacing w:after="0" w:line="240" w:lineRule="auto"/>
              <w:rPr>
                <w:i/>
              </w:rPr>
            </w:pPr>
          </w:p>
          <w:p w14:paraId="78D762CC" w14:textId="77777777" w:rsidR="00E35204" w:rsidRPr="00C55B8E" w:rsidRDefault="00E35204" w:rsidP="00D1176F">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79F627D0" w14:textId="77777777" w:rsidR="00E35204" w:rsidRPr="00C55B8E" w:rsidRDefault="00E35204" w:rsidP="00D1176F">
            <w:pPr>
              <w:spacing w:after="0" w:line="240" w:lineRule="auto"/>
              <w:rPr>
                <w:i/>
              </w:rPr>
            </w:pPr>
          </w:p>
          <w:p w14:paraId="73625291" w14:textId="77777777" w:rsidR="00E35204" w:rsidRPr="00C55B8E" w:rsidRDefault="00E35204" w:rsidP="00D1176F">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1E067632"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78F116D4"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5405CBD5"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7D699E4A"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57EA7D02" w14:textId="77777777" w:rsidR="00E35204" w:rsidRPr="00C55B8E" w:rsidRDefault="00E35204" w:rsidP="00D1176F">
            <w:pPr>
              <w:spacing w:after="0" w:line="240" w:lineRule="auto"/>
              <w:rPr>
                <w:rFonts w:ascii="Calibri" w:eastAsia="Times New Roman" w:hAnsi="Calibri" w:cs="Times New Roman"/>
                <w:i/>
                <w:iCs/>
                <w:color w:val="000000"/>
                <w:szCs w:val="20"/>
                <w:lang w:eastAsia="es-MX"/>
              </w:rPr>
            </w:pPr>
          </w:p>
        </w:tc>
      </w:tr>
      <w:tr w:rsidR="00E35204" w:rsidRPr="00C55B8E" w14:paraId="24BCDD34" w14:textId="77777777" w:rsidTr="00E35204">
        <w:trPr>
          <w:trHeight w:val="205"/>
          <w:jc w:val="center"/>
        </w:trPr>
        <w:tc>
          <w:tcPr>
            <w:tcW w:w="1711" w:type="dxa"/>
            <w:tcBorders>
              <w:top w:val="nil"/>
              <w:left w:val="single" w:sz="4" w:space="0" w:color="auto"/>
              <w:bottom w:val="single" w:sz="4" w:space="0" w:color="auto"/>
              <w:right w:val="single" w:sz="4" w:space="0" w:color="auto"/>
            </w:tcBorders>
            <w:shd w:val="clear" w:color="000000" w:fill="F2F2F2"/>
            <w:noWrap/>
            <w:vAlign w:val="bottom"/>
            <w:hideMark/>
          </w:tcPr>
          <w:p w14:paraId="4E7356FF"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39DD609C"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7CD010B1"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551D5634"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6180E520"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28E2ED78" w14:textId="77777777" w:rsidR="00E35204" w:rsidRPr="00C55B8E" w:rsidRDefault="00E35204" w:rsidP="00D1176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E35204" w:rsidRPr="00C55B8E" w14:paraId="6B118D34" w14:textId="77777777" w:rsidTr="00E35204">
        <w:trPr>
          <w:trHeight w:val="205"/>
          <w:jc w:val="center"/>
        </w:trPr>
        <w:tc>
          <w:tcPr>
            <w:tcW w:w="13918" w:type="dxa"/>
            <w:gridSpan w:val="7"/>
            <w:tcBorders>
              <w:top w:val="nil"/>
              <w:left w:val="single" w:sz="4" w:space="0" w:color="auto"/>
              <w:bottom w:val="single" w:sz="4" w:space="0" w:color="auto"/>
              <w:right w:val="single" w:sz="4" w:space="0" w:color="auto"/>
            </w:tcBorders>
            <w:shd w:val="clear" w:color="000000" w:fill="F2F2F2"/>
            <w:noWrap/>
            <w:vAlign w:val="bottom"/>
          </w:tcPr>
          <w:p w14:paraId="7C7EC7BD" w14:textId="77777777" w:rsidR="00E35204" w:rsidRPr="00C55B8E" w:rsidRDefault="00E35204" w:rsidP="00D1176F">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26C1922D" w14:textId="77777777" w:rsidR="00E35204" w:rsidRPr="00C55B8E" w:rsidRDefault="00E35204" w:rsidP="00D1176F">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2EE20649" w14:textId="77777777" w:rsidR="00E35204" w:rsidRPr="00402555" w:rsidRDefault="00E35204" w:rsidP="00287528">
      <w:pPr>
        <w:tabs>
          <w:tab w:val="left" w:pos="6594"/>
        </w:tabs>
      </w:pPr>
    </w:p>
    <w:sectPr w:rsidR="00E35204" w:rsidRPr="00402555" w:rsidSect="00E35204">
      <w:type w:val="continuous"/>
      <w:pgSz w:w="15840" w:h="12240" w:orient="landscape"/>
      <w:pgMar w:top="1701" w:right="1418" w:bottom="1701" w:left="1418" w:header="709" w:footer="709" w:gutter="0"/>
      <w:pgBorders w:offsetFrom="page">
        <w:top w:val="threeDEmboss" w:sz="18" w:space="24" w:color="C00000"/>
        <w:left w:val="threeDEmboss" w:sz="18" w:space="24" w:color="C00000"/>
        <w:bottom w:val="threeDEngrave" w:sz="18" w:space="24" w:color="C00000"/>
        <w:right w:val="threeDEngrav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1BC"/>
    <w:multiLevelType w:val="hybridMultilevel"/>
    <w:tmpl w:val="F2FC5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B3822"/>
    <w:multiLevelType w:val="hybridMultilevel"/>
    <w:tmpl w:val="C018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EE200C"/>
    <w:multiLevelType w:val="hybridMultilevel"/>
    <w:tmpl w:val="D07A5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1D21F8"/>
    <w:multiLevelType w:val="hybridMultilevel"/>
    <w:tmpl w:val="05D2A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B1"/>
    <w:rsid w:val="00041CDC"/>
    <w:rsid w:val="00105311"/>
    <w:rsid w:val="00106C59"/>
    <w:rsid w:val="0014283F"/>
    <w:rsid w:val="00143B1E"/>
    <w:rsid w:val="00176393"/>
    <w:rsid w:val="00284C6F"/>
    <w:rsid w:val="00287528"/>
    <w:rsid w:val="003065E1"/>
    <w:rsid w:val="00320E97"/>
    <w:rsid w:val="00321E44"/>
    <w:rsid w:val="00402555"/>
    <w:rsid w:val="00452930"/>
    <w:rsid w:val="004908A9"/>
    <w:rsid w:val="004942AD"/>
    <w:rsid w:val="004E2DCB"/>
    <w:rsid w:val="0052453A"/>
    <w:rsid w:val="00524AB1"/>
    <w:rsid w:val="00543F74"/>
    <w:rsid w:val="005718A5"/>
    <w:rsid w:val="00580211"/>
    <w:rsid w:val="0058227D"/>
    <w:rsid w:val="005E52EC"/>
    <w:rsid w:val="005F58F8"/>
    <w:rsid w:val="0061242B"/>
    <w:rsid w:val="006438EE"/>
    <w:rsid w:val="0066709C"/>
    <w:rsid w:val="007B544A"/>
    <w:rsid w:val="0082659C"/>
    <w:rsid w:val="00862837"/>
    <w:rsid w:val="00866509"/>
    <w:rsid w:val="008A5E11"/>
    <w:rsid w:val="008E3F19"/>
    <w:rsid w:val="008E5262"/>
    <w:rsid w:val="00921779"/>
    <w:rsid w:val="009721D7"/>
    <w:rsid w:val="00991579"/>
    <w:rsid w:val="009C3AC5"/>
    <w:rsid w:val="00A37A5E"/>
    <w:rsid w:val="00A5170D"/>
    <w:rsid w:val="00A60D1E"/>
    <w:rsid w:val="00AB6C78"/>
    <w:rsid w:val="00B90A31"/>
    <w:rsid w:val="00BA7E55"/>
    <w:rsid w:val="00C05F60"/>
    <w:rsid w:val="00C16D1C"/>
    <w:rsid w:val="00C93DB6"/>
    <w:rsid w:val="00D0520B"/>
    <w:rsid w:val="00D10E4F"/>
    <w:rsid w:val="00DC26D6"/>
    <w:rsid w:val="00E35204"/>
    <w:rsid w:val="00E772FB"/>
    <w:rsid w:val="00E96770"/>
    <w:rsid w:val="00EA7720"/>
    <w:rsid w:val="00EA77E5"/>
    <w:rsid w:val="00F31B10"/>
    <w:rsid w:val="00F73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6808"/>
  <w15:chartTrackingRefBased/>
  <w15:docId w15:val="{9C49A3DD-7CD8-4E05-8310-0901ED28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F60"/>
    <w:pPr>
      <w:ind w:left="720"/>
      <w:contextualSpacing/>
    </w:pPr>
  </w:style>
  <w:style w:type="paragraph" w:styleId="Sinespaciado">
    <w:name w:val="No Spacing"/>
    <w:uiPriority w:val="1"/>
    <w:qFormat/>
    <w:rsid w:val="00543F74"/>
    <w:pPr>
      <w:spacing w:after="0" w:line="240" w:lineRule="auto"/>
    </w:pPr>
  </w:style>
  <w:style w:type="character" w:styleId="Hipervnculo">
    <w:name w:val="Hyperlink"/>
    <w:basedOn w:val="Fuentedeprrafopredeter"/>
    <w:uiPriority w:val="99"/>
    <w:unhideWhenUsed/>
    <w:rsid w:val="00176393"/>
    <w:rPr>
      <w:color w:val="0563C1" w:themeColor="hyperlink"/>
      <w:u w:val="single"/>
    </w:rPr>
  </w:style>
  <w:style w:type="character" w:styleId="Mencinsinresolver">
    <w:name w:val="Unresolved Mention"/>
    <w:basedOn w:val="Fuentedeprrafopredeter"/>
    <w:uiPriority w:val="99"/>
    <w:semiHidden/>
    <w:unhideWhenUsed/>
    <w:rsid w:val="0017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nologymao92.weebly.com/concepto-de-las-tics.html" TargetMode="External"/><Relationship Id="rId3" Type="http://schemas.openxmlformats.org/officeDocument/2006/relationships/styles" Target="styles.xml"/><Relationship Id="rId7" Type="http://schemas.openxmlformats.org/officeDocument/2006/relationships/hyperlink" Target="http://educa.upnvirtual.edu.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pin01</b:Tag>
    <b:SourceType>Book</b:SourceType>
    <b:Guid>{9AFA16DD-F560-4CC1-81C5-281578F34634}</b:Guid>
    <b:Author>
      <b:Author>
        <b:NameList>
          <b:Person>
            <b:Last>pinzas</b:Last>
          </b:Person>
        </b:NameList>
      </b:Author>
    </b:Author>
    <b:Title>comprencion lectora inicial.</b:Title>
    <b:Year>2001</b:Year>
    <b:RefOrder>1</b:RefOrder>
  </b:Source>
</b:Sources>
</file>

<file path=customXml/itemProps1.xml><?xml version="1.0" encoding="utf-8"?>
<ds:datastoreItem xmlns:ds="http://schemas.openxmlformats.org/officeDocument/2006/customXml" ds:itemID="{CBA8D146-39CD-4242-B3E1-F46B6F8A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3598</Words>
  <Characters>19790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2</cp:revision>
  <dcterms:created xsi:type="dcterms:W3CDTF">2021-06-28T19:53:00Z</dcterms:created>
  <dcterms:modified xsi:type="dcterms:W3CDTF">2021-06-28T19:53:00Z</dcterms:modified>
</cp:coreProperties>
</file>