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3C" w:rsidRDefault="0029476E">
      <w:r>
        <w:rPr>
          <w:noProof/>
          <w:lang w:val="es-MX" w:eastAsia="es-MX"/>
        </w:rPr>
        <mc:AlternateContent>
          <mc:Choice Requires="wps">
            <w:drawing>
              <wp:anchor distT="0" distB="0" distL="114300" distR="114300" simplePos="0" relativeHeight="251659264" behindDoc="0" locked="0" layoutInCell="1" allowOverlap="1" wp14:anchorId="21CFCEC4" wp14:editId="3C3BF6EA">
                <wp:simplePos x="0" y="0"/>
                <wp:positionH relativeFrom="margin">
                  <wp:align>right</wp:align>
                </wp:positionH>
                <wp:positionV relativeFrom="paragraph">
                  <wp:posOffset>2413</wp:posOffset>
                </wp:positionV>
                <wp:extent cx="463677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36770" cy="1828800"/>
                        </a:xfrm>
                        <a:prstGeom prst="rect">
                          <a:avLst/>
                        </a:prstGeom>
                        <a:noFill/>
                        <a:ln>
                          <a:noFill/>
                        </a:ln>
                        <a:effectLst/>
                      </wps:spPr>
                      <wps:txbx>
                        <w:txbxContent>
                          <w:p w:rsidR="00596047" w:rsidRPr="0029476E" w:rsidRDefault="00596047" w:rsidP="0029476E">
                            <w:pPr>
                              <w:jc w:val="center"/>
                              <w:rPr>
                                <w:rFonts w:ascii="Arial" w:hAnsi="Arial"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76E">
                              <w:rPr>
                                <w:rFonts w:ascii="Arial" w:hAnsi="Arial"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596047" w:rsidRPr="0029476E" w:rsidRDefault="00596047" w:rsidP="0029476E">
                            <w:pPr>
                              <w:jc w:val="center"/>
                              <w:rPr>
                                <w:rFonts w:ascii="Edwardian Script ITC" w:hAnsi="Edwardian Script ITC"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76E">
                              <w:rPr>
                                <w:rFonts w:ascii="Edwardian Script ITC" w:hAnsi="Edwardian Script ITC"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1CFCEC4" id="_x0000_t202" coordsize="21600,21600" o:spt="202" path="m,l,21600r21600,l21600,xe">
                <v:stroke joinstyle="miter"/>
                <v:path gradientshapeok="t" o:connecttype="rect"/>
              </v:shapetype>
              <v:shape id="Cuadro de texto 2" o:spid="_x0000_s1026" type="#_x0000_t202" style="position:absolute;margin-left:313.9pt;margin-top:.2pt;width:365.1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" filled="f" stroked="f">
                <v:textbox style="mso-fit-shape-to-text:t">
                  <w:txbxContent>
                    <w:p w:rsidR="00596047" w:rsidRPr="0029476E" w:rsidRDefault="00596047" w:rsidP="0029476E">
                      <w:pPr>
                        <w:jc w:val="center"/>
                        <w:rPr>
                          <w:rFonts w:ascii="Arial" w:hAnsi="Arial"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76E">
                        <w:rPr>
                          <w:rFonts w:ascii="Arial" w:hAnsi="Arial"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596047" w:rsidRPr="0029476E" w:rsidRDefault="00596047" w:rsidP="0029476E">
                      <w:pPr>
                        <w:jc w:val="center"/>
                        <w:rPr>
                          <w:rFonts w:ascii="Edwardian Script ITC" w:hAnsi="Edwardian Script ITC"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76E">
                        <w:rPr>
                          <w:rFonts w:ascii="Edwardian Script ITC" w:hAnsi="Edwardian Script ITC" w:cs="Arial"/>
                          <w:noProof/>
                          <w:color w:val="000000" w:themeColor="text1"/>
                          <w:sz w:val="56"/>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val="es-MX" w:eastAsia="es-MX"/>
        </w:rPr>
        <w:drawing>
          <wp:anchor distT="0" distB="0" distL="114300" distR="114300" simplePos="0" relativeHeight="251660288" behindDoc="0" locked="0" layoutInCell="1" allowOverlap="1">
            <wp:simplePos x="1082040" y="895350"/>
            <wp:positionH relativeFrom="margin">
              <wp:align>left</wp:align>
            </wp:positionH>
            <wp:positionV relativeFrom="margin">
              <wp:align>top</wp:align>
            </wp:positionV>
            <wp:extent cx="1011555" cy="12922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437" r="20188"/>
                    <a:stretch/>
                  </pic:blipFill>
                  <pic:spPr bwMode="auto">
                    <a:xfrm>
                      <a:off x="0" y="0"/>
                      <a:ext cx="1011555" cy="1292225"/>
                    </a:xfrm>
                    <a:prstGeom prst="rect">
                      <a:avLst/>
                    </a:prstGeom>
                    <a:noFill/>
                    <a:ln>
                      <a:noFill/>
                    </a:ln>
                    <a:extLst>
                      <a:ext uri="{53640926-AAD7-44D8-BBD7-CCE9431645EC}">
                        <a14:shadowObscured xmlns:a14="http://schemas.microsoft.com/office/drawing/2010/main"/>
                      </a:ext>
                    </a:extLst>
                  </pic:spPr>
                </pic:pic>
              </a:graphicData>
            </a:graphic>
          </wp:anchor>
        </w:drawing>
      </w:r>
    </w:p>
    <w:p w:rsidR="0029476E" w:rsidRDefault="0029476E"/>
    <w:p w:rsidR="0029476E" w:rsidRDefault="0029476E"/>
    <w:p w:rsidR="0029476E" w:rsidRDefault="0029476E"/>
    <w:p w:rsidR="0029476E" w:rsidRDefault="0029476E"/>
    <w:p w:rsidR="0029476E" w:rsidRDefault="0029476E"/>
    <w:p w:rsidR="0029476E" w:rsidRDefault="0029476E" w:rsidP="0029476E">
      <w:pPr>
        <w:pStyle w:val="Sinespaciado"/>
        <w:jc w:val="center"/>
        <w:rPr>
          <w:rFonts w:ascii="Arial" w:hAnsi="Arial" w:cs="Arial"/>
          <w:b/>
          <w:sz w:val="24"/>
          <w:szCs w:val="24"/>
        </w:rPr>
      </w:pPr>
    </w:p>
    <w:p w:rsidR="006153D1" w:rsidRDefault="006153D1" w:rsidP="0029476E">
      <w:pPr>
        <w:pStyle w:val="Sinespaciado"/>
        <w:jc w:val="center"/>
        <w:rPr>
          <w:rFonts w:ascii="Arial" w:hAnsi="Arial" w:cs="Arial"/>
          <w:b/>
          <w:sz w:val="24"/>
          <w:szCs w:val="24"/>
        </w:rPr>
      </w:pPr>
    </w:p>
    <w:p w:rsidR="0029476E" w:rsidRDefault="0029476E" w:rsidP="0029476E">
      <w:pPr>
        <w:pStyle w:val="Sinespaciado"/>
        <w:jc w:val="center"/>
        <w:rPr>
          <w:rFonts w:ascii="Arial" w:hAnsi="Arial" w:cs="Arial"/>
          <w:b/>
          <w:sz w:val="24"/>
          <w:szCs w:val="24"/>
        </w:rPr>
      </w:pPr>
    </w:p>
    <w:p w:rsidR="0029476E" w:rsidRPr="0029476E" w:rsidRDefault="0029476E" w:rsidP="0029476E">
      <w:pPr>
        <w:pStyle w:val="Sinespaciado"/>
        <w:jc w:val="center"/>
        <w:rPr>
          <w:rFonts w:ascii="Arial" w:hAnsi="Arial" w:cs="Arial"/>
          <w:b/>
          <w:sz w:val="24"/>
          <w:szCs w:val="24"/>
        </w:rPr>
      </w:pPr>
      <w:r w:rsidRPr="0029476E">
        <w:rPr>
          <w:rFonts w:ascii="Arial" w:hAnsi="Arial" w:cs="Arial"/>
          <w:b/>
          <w:sz w:val="24"/>
          <w:szCs w:val="24"/>
        </w:rPr>
        <w:t>EVIDENCIA INTEGRADORA. CUARTO SEMESTRE.</w:t>
      </w:r>
    </w:p>
    <w:p w:rsidR="0029476E" w:rsidRPr="0029476E" w:rsidRDefault="0029476E" w:rsidP="0029476E">
      <w:pPr>
        <w:pStyle w:val="Sinespaciado"/>
        <w:jc w:val="center"/>
        <w:rPr>
          <w:rFonts w:ascii="Arial" w:hAnsi="Arial" w:cs="Arial"/>
          <w:sz w:val="24"/>
          <w:szCs w:val="24"/>
        </w:rPr>
      </w:pPr>
      <w:r w:rsidRPr="0029476E">
        <w:rPr>
          <w:rFonts w:ascii="Arial" w:hAnsi="Arial" w:cs="Arial"/>
          <w:b/>
          <w:sz w:val="24"/>
          <w:szCs w:val="24"/>
        </w:rPr>
        <w:t>SECCIÓN: D</w:t>
      </w:r>
    </w:p>
    <w:p w:rsidR="0029476E" w:rsidRPr="0029476E" w:rsidRDefault="0029476E" w:rsidP="0029476E">
      <w:pPr>
        <w:spacing w:after="0" w:line="240" w:lineRule="auto"/>
        <w:jc w:val="center"/>
        <w:rPr>
          <w:rFonts w:ascii="Arial" w:hAnsi="Arial" w:cs="Arial"/>
          <w:sz w:val="24"/>
          <w:szCs w:val="24"/>
        </w:rPr>
      </w:pPr>
    </w:p>
    <w:p w:rsidR="0029476E" w:rsidRPr="0029476E" w:rsidRDefault="0029476E" w:rsidP="0029476E">
      <w:pPr>
        <w:spacing w:after="0" w:line="240" w:lineRule="auto"/>
        <w:jc w:val="center"/>
        <w:rPr>
          <w:rFonts w:ascii="Arial" w:hAnsi="Arial" w:cs="Arial"/>
          <w:b/>
          <w:sz w:val="24"/>
          <w:szCs w:val="24"/>
        </w:rPr>
      </w:pPr>
      <w:r w:rsidRPr="0029476E">
        <w:rPr>
          <w:rFonts w:ascii="Arial" w:hAnsi="Arial" w:cs="Arial"/>
          <w:b/>
          <w:sz w:val="24"/>
          <w:szCs w:val="24"/>
        </w:rPr>
        <w:t>COMPETENCIA:</w:t>
      </w:r>
    </w:p>
    <w:p w:rsidR="0029476E" w:rsidRPr="0029476E" w:rsidRDefault="0029476E" w:rsidP="0029476E">
      <w:pPr>
        <w:pStyle w:val="Prrafodelista"/>
        <w:numPr>
          <w:ilvl w:val="0"/>
          <w:numId w:val="1"/>
        </w:numPr>
        <w:spacing w:after="0" w:line="240" w:lineRule="auto"/>
        <w:rPr>
          <w:rFonts w:ascii="Arial" w:hAnsi="Arial" w:cs="Arial"/>
          <w:b/>
          <w:sz w:val="24"/>
          <w:szCs w:val="24"/>
        </w:rPr>
      </w:pPr>
      <w:r w:rsidRPr="0029476E">
        <w:rPr>
          <w:rFonts w:ascii="Arial" w:hAnsi="Arial" w:cs="Arial"/>
          <w:sz w:val="24"/>
          <w:szCs w:val="24"/>
        </w:rPr>
        <w:t>E</w:t>
      </w:r>
      <w:r w:rsidRPr="0029476E">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w:t>
      </w:r>
      <w:r>
        <w:rPr>
          <w:rFonts w:ascii="Arial" w:eastAsia="Times New Roman" w:hAnsi="Arial" w:cs="Arial"/>
          <w:color w:val="444444"/>
          <w:sz w:val="24"/>
          <w:szCs w:val="24"/>
          <w:lang w:eastAsia="es-MX"/>
        </w:rPr>
        <w:t xml:space="preserve"> grado y nivel educativo (4.1)</w:t>
      </w:r>
    </w:p>
    <w:p w:rsidR="0029476E" w:rsidRPr="0029476E" w:rsidRDefault="0029476E" w:rsidP="0029476E">
      <w:pPr>
        <w:pStyle w:val="Prrafodelista"/>
        <w:numPr>
          <w:ilvl w:val="0"/>
          <w:numId w:val="1"/>
        </w:numPr>
        <w:spacing w:after="0" w:line="240" w:lineRule="auto"/>
        <w:rPr>
          <w:rFonts w:ascii="Arial" w:hAnsi="Arial" w:cs="Arial"/>
          <w:b/>
          <w:sz w:val="24"/>
          <w:szCs w:val="24"/>
        </w:rPr>
      </w:pPr>
      <w:r>
        <w:rPr>
          <w:rFonts w:ascii="Arial" w:eastAsia="Times New Roman" w:hAnsi="Arial" w:cs="Arial"/>
          <w:color w:val="444444"/>
          <w:sz w:val="24"/>
          <w:szCs w:val="24"/>
          <w:lang w:eastAsia="es-MX"/>
        </w:rPr>
        <w:t>E</w:t>
      </w:r>
      <w:r w:rsidRPr="0029476E">
        <w:rPr>
          <w:rFonts w:ascii="Arial" w:eastAsia="Times New Roman" w:hAnsi="Arial" w:cs="Arial"/>
          <w:color w:val="444444"/>
          <w:sz w:val="24"/>
          <w:szCs w:val="24"/>
          <w:lang w:eastAsia="es-MX"/>
        </w:rPr>
        <w:t>mplea los medios tecnológicos y las fuentes de información científica disponibles para mantenerse actualizado respecto a los diversos campos de conocimiento que intervie</w:t>
      </w:r>
      <w:r>
        <w:rPr>
          <w:rFonts w:ascii="Arial" w:eastAsia="Times New Roman" w:hAnsi="Arial" w:cs="Arial"/>
          <w:color w:val="444444"/>
          <w:sz w:val="24"/>
          <w:szCs w:val="24"/>
          <w:lang w:eastAsia="es-MX"/>
        </w:rPr>
        <w:t>nen en su trabajo docente (5.1)</w:t>
      </w:r>
    </w:p>
    <w:p w:rsidR="0029476E" w:rsidRPr="0029476E" w:rsidRDefault="0029476E" w:rsidP="0029476E">
      <w:pPr>
        <w:pStyle w:val="Prrafodelista"/>
        <w:numPr>
          <w:ilvl w:val="0"/>
          <w:numId w:val="1"/>
        </w:numPr>
        <w:spacing w:after="0" w:line="240" w:lineRule="auto"/>
        <w:rPr>
          <w:rFonts w:ascii="Arial" w:hAnsi="Arial" w:cs="Arial"/>
          <w:b/>
          <w:sz w:val="24"/>
          <w:szCs w:val="24"/>
        </w:rPr>
      </w:pPr>
      <w:r>
        <w:rPr>
          <w:rFonts w:ascii="Arial" w:eastAsia="Times New Roman" w:hAnsi="Arial" w:cs="Arial"/>
          <w:color w:val="444444"/>
          <w:sz w:val="24"/>
          <w:szCs w:val="24"/>
          <w:lang w:eastAsia="es-MX"/>
        </w:rPr>
        <w:t>U</w:t>
      </w:r>
      <w:r w:rsidRPr="0029476E">
        <w:rPr>
          <w:rFonts w:ascii="Arial" w:eastAsia="Times New Roman" w:hAnsi="Arial" w:cs="Arial"/>
          <w:color w:val="444444"/>
          <w:sz w:val="24"/>
          <w:szCs w:val="24"/>
          <w:lang w:eastAsia="es-MX"/>
        </w:rPr>
        <w:t>sa los resultados de la investigación para profundizar en el conocimiento y los procesos de aprendizaje de sus alumnos (5.2).</w:t>
      </w:r>
    </w:p>
    <w:p w:rsidR="0029476E" w:rsidRPr="0029476E" w:rsidRDefault="0029476E" w:rsidP="0029476E">
      <w:pPr>
        <w:spacing w:after="0" w:line="240" w:lineRule="auto"/>
        <w:jc w:val="center"/>
        <w:rPr>
          <w:rFonts w:ascii="Arial" w:hAnsi="Arial" w:cs="Arial"/>
          <w:b/>
          <w:sz w:val="24"/>
          <w:szCs w:val="24"/>
        </w:rPr>
      </w:pPr>
      <w:r w:rsidRPr="0029476E">
        <w:rPr>
          <w:rFonts w:ascii="Arial" w:hAnsi="Arial" w:cs="Arial"/>
          <w:b/>
          <w:sz w:val="24"/>
          <w:szCs w:val="24"/>
        </w:rPr>
        <w:t>TRABAJO FINAL</w:t>
      </w:r>
    </w:p>
    <w:p w:rsidR="0029476E" w:rsidRPr="0029476E" w:rsidRDefault="0029476E" w:rsidP="0029476E">
      <w:pPr>
        <w:pStyle w:val="Sinespaciado"/>
        <w:jc w:val="center"/>
        <w:rPr>
          <w:rFonts w:ascii="Arial" w:hAnsi="Arial" w:cs="Arial"/>
          <w:sz w:val="24"/>
          <w:szCs w:val="24"/>
        </w:rPr>
      </w:pPr>
      <w:r w:rsidRPr="0029476E">
        <w:rPr>
          <w:rFonts w:ascii="Arial" w:hAnsi="Arial" w:cs="Arial"/>
          <w:sz w:val="24"/>
          <w:szCs w:val="24"/>
        </w:rPr>
        <w:t>ESCRITO ANALÍTICO-REFLEXIVO</w:t>
      </w:r>
    </w:p>
    <w:p w:rsidR="0029476E" w:rsidRPr="0029476E" w:rsidRDefault="0029476E" w:rsidP="0029476E">
      <w:pPr>
        <w:pStyle w:val="Sinespaciado"/>
        <w:jc w:val="center"/>
        <w:rPr>
          <w:rFonts w:ascii="Arial" w:hAnsi="Arial" w:cs="Arial"/>
          <w:sz w:val="24"/>
          <w:szCs w:val="24"/>
        </w:rPr>
      </w:pPr>
    </w:p>
    <w:p w:rsidR="0029476E" w:rsidRPr="0029476E" w:rsidRDefault="0029476E" w:rsidP="0029476E">
      <w:pPr>
        <w:spacing w:beforeLines="20" w:before="48" w:afterLines="20" w:after="48"/>
        <w:rPr>
          <w:rFonts w:ascii="Arial" w:hAnsi="Arial" w:cs="Arial"/>
          <w:sz w:val="24"/>
          <w:szCs w:val="24"/>
        </w:rPr>
      </w:pPr>
    </w:p>
    <w:p w:rsidR="0029476E" w:rsidRPr="0029476E" w:rsidRDefault="0029476E" w:rsidP="0029476E">
      <w:pPr>
        <w:spacing w:beforeLines="20" w:before="48" w:afterLines="20" w:after="48"/>
        <w:jc w:val="center"/>
        <w:rPr>
          <w:rFonts w:ascii="Arial" w:hAnsi="Arial" w:cs="Arial"/>
          <w:sz w:val="24"/>
          <w:szCs w:val="24"/>
        </w:rPr>
      </w:pPr>
    </w:p>
    <w:p w:rsidR="0029476E" w:rsidRDefault="0029476E" w:rsidP="0029476E">
      <w:pPr>
        <w:pStyle w:val="Sinespaciado"/>
        <w:tabs>
          <w:tab w:val="left" w:pos="1020"/>
          <w:tab w:val="center" w:pos="4680"/>
        </w:tabs>
        <w:rPr>
          <w:rFonts w:ascii="Arial" w:hAnsi="Arial" w:cs="Arial"/>
          <w:sz w:val="24"/>
          <w:szCs w:val="24"/>
          <w:u w:val="single"/>
        </w:rPr>
      </w:pPr>
      <w:r w:rsidRPr="0029476E">
        <w:rPr>
          <w:rFonts w:ascii="Arial" w:hAnsi="Arial" w:cs="Arial"/>
          <w:b/>
          <w:sz w:val="24"/>
          <w:szCs w:val="24"/>
        </w:rPr>
        <w:t>Nombre del Alumno</w:t>
      </w:r>
      <w:r w:rsidR="002124A4" w:rsidRPr="0029476E">
        <w:rPr>
          <w:rFonts w:ascii="Arial" w:hAnsi="Arial" w:cs="Arial"/>
          <w:b/>
          <w:sz w:val="24"/>
          <w:szCs w:val="24"/>
        </w:rPr>
        <w:t>:</w:t>
      </w:r>
      <w:r w:rsidR="002124A4" w:rsidRPr="0029476E">
        <w:rPr>
          <w:rFonts w:ascii="Arial" w:hAnsi="Arial" w:cs="Arial"/>
          <w:sz w:val="24"/>
          <w:szCs w:val="24"/>
        </w:rPr>
        <w:t xml:space="preserve"> Fátima</w:t>
      </w:r>
      <w:r w:rsidRPr="0029476E">
        <w:rPr>
          <w:rFonts w:ascii="Arial" w:hAnsi="Arial" w:cs="Arial"/>
          <w:sz w:val="24"/>
          <w:szCs w:val="24"/>
          <w:u w:val="single"/>
        </w:rPr>
        <w:t xml:space="preserve"> Nuncio Moreno</w:t>
      </w:r>
      <w:r w:rsidRPr="0029476E">
        <w:rPr>
          <w:rFonts w:ascii="Arial" w:hAnsi="Arial" w:cs="Arial"/>
          <w:sz w:val="24"/>
          <w:szCs w:val="24"/>
        </w:rPr>
        <w:t xml:space="preserve"> </w:t>
      </w:r>
      <w:r w:rsidRPr="0029476E">
        <w:rPr>
          <w:rFonts w:ascii="Arial" w:hAnsi="Arial" w:cs="Arial"/>
          <w:b/>
          <w:sz w:val="24"/>
          <w:szCs w:val="24"/>
        </w:rPr>
        <w:t>No. de lista</w:t>
      </w:r>
      <w:r w:rsidRPr="0029476E">
        <w:rPr>
          <w:rFonts w:ascii="Arial" w:hAnsi="Arial" w:cs="Arial"/>
          <w:sz w:val="24"/>
          <w:szCs w:val="24"/>
        </w:rPr>
        <w:t>:</w:t>
      </w:r>
      <w:r>
        <w:rPr>
          <w:rFonts w:ascii="Arial" w:hAnsi="Arial" w:cs="Arial"/>
          <w:sz w:val="24"/>
          <w:szCs w:val="24"/>
        </w:rPr>
        <w:t xml:space="preserve"> </w:t>
      </w:r>
      <w:r w:rsidRPr="0029476E">
        <w:rPr>
          <w:rFonts w:ascii="Arial" w:hAnsi="Arial" w:cs="Arial"/>
          <w:sz w:val="24"/>
          <w:szCs w:val="24"/>
          <w:u w:val="single"/>
        </w:rPr>
        <w:t>15</w:t>
      </w: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29476E" w:rsidP="0029476E">
      <w:pPr>
        <w:pStyle w:val="Sinespaciado"/>
        <w:tabs>
          <w:tab w:val="left" w:pos="1020"/>
          <w:tab w:val="center" w:pos="4680"/>
        </w:tabs>
        <w:rPr>
          <w:rFonts w:ascii="Arial" w:hAnsi="Arial" w:cs="Arial"/>
          <w:sz w:val="24"/>
          <w:szCs w:val="24"/>
          <w:u w:val="single"/>
        </w:rPr>
      </w:pPr>
    </w:p>
    <w:p w:rsidR="0029476E" w:rsidRDefault="00800F2A" w:rsidP="0029476E">
      <w:pPr>
        <w:pStyle w:val="Sinespaciado"/>
        <w:tabs>
          <w:tab w:val="left" w:pos="1020"/>
          <w:tab w:val="center" w:pos="4680"/>
        </w:tabs>
        <w:jc w:val="right"/>
        <w:rPr>
          <w:rFonts w:ascii="Arial" w:hAnsi="Arial" w:cs="Arial"/>
          <w:b/>
          <w:sz w:val="24"/>
          <w:szCs w:val="24"/>
        </w:rPr>
      </w:pPr>
      <w:r>
        <w:rPr>
          <w:rFonts w:ascii="Arial" w:hAnsi="Arial" w:cs="Arial"/>
          <w:b/>
          <w:sz w:val="24"/>
          <w:szCs w:val="24"/>
        </w:rPr>
        <w:t>28</w:t>
      </w:r>
      <w:r w:rsidR="0029476E">
        <w:rPr>
          <w:rFonts w:ascii="Arial" w:hAnsi="Arial" w:cs="Arial"/>
          <w:b/>
          <w:sz w:val="24"/>
          <w:szCs w:val="24"/>
        </w:rPr>
        <w:t xml:space="preserve"> de Junio del 2021, Saltillo Coahuila.</w:t>
      </w:r>
    </w:p>
    <w:p w:rsidR="0029476E" w:rsidRPr="00800F2A" w:rsidRDefault="0029476E" w:rsidP="00800F2A">
      <w:pPr>
        <w:pStyle w:val="Sinespaciado"/>
        <w:tabs>
          <w:tab w:val="left" w:pos="1020"/>
          <w:tab w:val="center" w:pos="4680"/>
        </w:tabs>
        <w:spacing w:line="360" w:lineRule="auto"/>
        <w:jc w:val="center"/>
        <w:rPr>
          <w:rFonts w:ascii="Arial" w:hAnsi="Arial" w:cs="Arial"/>
          <w:b/>
          <w:sz w:val="24"/>
          <w:szCs w:val="24"/>
        </w:rPr>
      </w:pPr>
      <w:r w:rsidRPr="00800F2A">
        <w:rPr>
          <w:rFonts w:ascii="Arial" w:hAnsi="Arial" w:cs="Arial"/>
          <w:b/>
          <w:sz w:val="24"/>
          <w:szCs w:val="24"/>
        </w:rPr>
        <w:lastRenderedPageBreak/>
        <w:t>INTRODUCCION:</w:t>
      </w:r>
    </w:p>
    <w:p w:rsidR="005041C6" w:rsidRPr="00800F2A" w:rsidRDefault="005041C6" w:rsidP="00800F2A">
      <w:pPr>
        <w:pStyle w:val="Sinespaciado"/>
        <w:tabs>
          <w:tab w:val="left" w:pos="1020"/>
          <w:tab w:val="center" w:pos="4680"/>
        </w:tabs>
        <w:spacing w:line="360" w:lineRule="auto"/>
        <w:jc w:val="center"/>
        <w:rPr>
          <w:rFonts w:ascii="Arial" w:hAnsi="Arial" w:cs="Arial"/>
          <w:b/>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Durante el presente trabajo de investigación de análisis y reflexión acerca de la jornada de práctica que se realizó durante este semestre, en los períodos de mayo y junio se desarrollará los apartados acerca de las diferentes asignaturas que me sirvieron como apoyo para poder ejercer y practicar acordé al plan y programa de estudio 2017. </w:t>
      </w:r>
    </w:p>
    <w:p w:rsidR="005041C6" w:rsidRPr="00800F2A" w:rsidRDefault="005041C6" w:rsidP="00800F2A">
      <w:pPr>
        <w:pStyle w:val="Sinespaciado"/>
        <w:tabs>
          <w:tab w:val="left" w:pos="1020"/>
          <w:tab w:val="center" w:pos="4680"/>
        </w:tabs>
        <w:spacing w:before="240" w:line="360" w:lineRule="auto"/>
        <w:rPr>
          <w:rFonts w:ascii="Arial" w:hAnsi="Arial" w:cs="Arial"/>
          <w:sz w:val="24"/>
          <w:szCs w:val="24"/>
        </w:rPr>
      </w:pPr>
      <w:r w:rsidRPr="00800F2A">
        <w:rPr>
          <w:rFonts w:ascii="Arial" w:hAnsi="Arial" w:cs="Arial"/>
          <w:sz w:val="24"/>
          <w:szCs w:val="24"/>
        </w:rPr>
        <w:t xml:space="preserve">A continuación se </w:t>
      </w:r>
      <w:r w:rsidR="002124A4" w:rsidRPr="00800F2A">
        <w:rPr>
          <w:rFonts w:ascii="Arial" w:hAnsi="Arial" w:cs="Arial"/>
          <w:sz w:val="24"/>
          <w:szCs w:val="24"/>
        </w:rPr>
        <w:t>describirán</w:t>
      </w:r>
      <w:r w:rsidRPr="00800F2A">
        <w:rPr>
          <w:rFonts w:ascii="Arial" w:hAnsi="Arial" w:cs="Arial"/>
          <w:sz w:val="24"/>
          <w:szCs w:val="24"/>
        </w:rPr>
        <w:t xml:space="preserve"> los diversos cursos de preparación para poder llevar a cabo el plan de trabajo </w:t>
      </w:r>
      <w:r w:rsidR="00F1463C" w:rsidRPr="00800F2A">
        <w:rPr>
          <w:rFonts w:ascii="Arial" w:hAnsi="Arial" w:cs="Arial"/>
          <w:sz w:val="24"/>
          <w:szCs w:val="24"/>
        </w:rPr>
        <w:t>al jardín de niños, acerca de</w:t>
      </w:r>
      <w:r w:rsidRPr="00800F2A">
        <w:rPr>
          <w:rFonts w:ascii="Arial" w:hAnsi="Arial" w:cs="Arial"/>
          <w:sz w:val="24"/>
          <w:szCs w:val="24"/>
        </w:rPr>
        <w:t xml:space="preserve"> intervención docente cómo son las fortalezas y áreas de oportunidad de la nueva modalidad de enseñanza-aprendizaje con las que se dio respuesta al objetivo planteado, la hipótesis diseñadas de las estrategias de estudio de caso, así como los resultados del análisis y reflexión sobre la aplicación de la estrategia del estudio de caso como propuesta de formación y fortaleza docente. </w:t>
      </w:r>
    </w:p>
    <w:p w:rsidR="005041C6" w:rsidRPr="00800F2A" w:rsidRDefault="002124A4" w:rsidP="00800F2A">
      <w:pPr>
        <w:pStyle w:val="Sinespaciado"/>
        <w:tabs>
          <w:tab w:val="left" w:pos="1020"/>
          <w:tab w:val="center" w:pos="4680"/>
        </w:tabs>
        <w:spacing w:before="240" w:line="360" w:lineRule="auto"/>
        <w:rPr>
          <w:rFonts w:ascii="Arial" w:hAnsi="Arial" w:cs="Arial"/>
          <w:sz w:val="24"/>
          <w:szCs w:val="24"/>
        </w:rPr>
      </w:pPr>
      <w:r w:rsidRPr="00800F2A">
        <w:rPr>
          <w:rFonts w:ascii="Arial" w:hAnsi="Arial" w:cs="Arial"/>
          <w:sz w:val="24"/>
          <w:szCs w:val="24"/>
        </w:rPr>
        <w:t xml:space="preserve">El análisis y reflexión sobre el resultado de lo aplicado para promover las habilidades lectoras en la jornada de observación y practica en nivel preescolar; </w:t>
      </w:r>
      <w:r w:rsidR="005041C6" w:rsidRPr="00800F2A">
        <w:rPr>
          <w:rFonts w:ascii="Arial" w:hAnsi="Arial" w:cs="Arial"/>
          <w:sz w:val="24"/>
          <w:szCs w:val="24"/>
        </w:rPr>
        <w:t>lo más relevante acerca del valor del impacto del uso de las tics en el desarrollo social de los niños en tiempo de pandemia, así como la reflexión sobre el rol de la familia como apoyo en el desarrollo social de los niños y niñas en preescolar acorde al curso de estrategias del mundo social; el análisis y argumentación de la puesta en práctica de una de las estrategias de implementación para favorecer el área de desarrollo socioemocional en los niños.</w:t>
      </w:r>
    </w:p>
    <w:p w:rsidR="005041C6" w:rsidRPr="00800F2A" w:rsidRDefault="005041C6" w:rsidP="00800F2A">
      <w:pPr>
        <w:pStyle w:val="Sinespaciado"/>
        <w:tabs>
          <w:tab w:val="left" w:pos="1020"/>
          <w:tab w:val="center" w:pos="4680"/>
        </w:tabs>
        <w:spacing w:before="240" w:line="360" w:lineRule="auto"/>
        <w:rPr>
          <w:rFonts w:ascii="Arial" w:hAnsi="Arial" w:cs="Arial"/>
          <w:sz w:val="24"/>
          <w:szCs w:val="24"/>
        </w:rPr>
      </w:pPr>
      <w:r w:rsidRPr="00800F2A">
        <w:rPr>
          <w:rFonts w:ascii="Arial" w:hAnsi="Arial" w:cs="Arial"/>
          <w:sz w:val="24"/>
          <w:szCs w:val="24"/>
        </w:rPr>
        <w:t>La descripción de manera objetiva acerca de las respuestas de los niños y sus posibles interpretaciones desde un enfoque intercultural y derechos humanos, así como sus repercusiones sociales acorde a la inclusión educativa; los desafíos que enfrentará el futuro docente para concretar en si su práctica de los principios pedagógicos y enfoques que plantea el currículo vigente y el que está por venir en el marco de las nuevas reformas educativas.</w:t>
      </w:r>
    </w:p>
    <w:p w:rsidR="005041C6" w:rsidRPr="00800F2A" w:rsidRDefault="005041C6" w:rsidP="00800F2A">
      <w:pPr>
        <w:pStyle w:val="Sinespaciado"/>
        <w:tabs>
          <w:tab w:val="left" w:pos="1020"/>
          <w:tab w:val="center" w:pos="4680"/>
        </w:tabs>
        <w:spacing w:before="240" w:line="360" w:lineRule="auto"/>
        <w:rPr>
          <w:rFonts w:ascii="Arial" w:hAnsi="Arial" w:cs="Arial"/>
          <w:sz w:val="24"/>
          <w:szCs w:val="24"/>
        </w:rPr>
      </w:pPr>
      <w:r w:rsidRPr="00800F2A">
        <w:rPr>
          <w:rFonts w:ascii="Arial" w:hAnsi="Arial" w:cs="Arial"/>
          <w:sz w:val="24"/>
          <w:szCs w:val="24"/>
        </w:rPr>
        <w:lastRenderedPageBreak/>
        <w:t xml:space="preserve">Durante este trabajo reflexivo y analítico se abordarán diversos temas donde el objetivo central será la vinculación de los diferentes campos de desarrollo para la buena intervención docente, dentro del jardín de niños y como estos factores impulsa la motivación, entusiasmo y libertad para trabajar día con día dentro del aula escolar despertando las ganas y el placer de seguirse preparando. </w:t>
      </w:r>
    </w:p>
    <w:p w:rsidR="00510DDD" w:rsidRPr="00800F2A" w:rsidRDefault="005041C6"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Se abordará las experiencias obtenidas acerca de las jornadas de práctica y se plasmarán los resultados obtenidos a lo largo de la interacción que se obtuvo, y se valorará el logro de las competencias que se favorecieron durante el semestre argumentando teóricamente con fuentes obtenidas de cada curso y programas de estudio vigentes.</w:t>
      </w: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5041C6" w:rsidRPr="00800F2A" w:rsidRDefault="005041C6" w:rsidP="00800F2A">
      <w:pPr>
        <w:pStyle w:val="Sinespaciado"/>
        <w:tabs>
          <w:tab w:val="left" w:pos="1020"/>
          <w:tab w:val="center" w:pos="4680"/>
        </w:tabs>
        <w:spacing w:line="360" w:lineRule="auto"/>
        <w:rPr>
          <w:rFonts w:ascii="Arial" w:hAnsi="Arial" w:cs="Arial"/>
          <w:sz w:val="24"/>
          <w:szCs w:val="24"/>
        </w:rPr>
      </w:pPr>
    </w:p>
    <w:p w:rsidR="0029476E" w:rsidRPr="00800F2A" w:rsidRDefault="0029476E" w:rsidP="00800F2A">
      <w:pPr>
        <w:pStyle w:val="Sinespaciado"/>
        <w:tabs>
          <w:tab w:val="left" w:pos="1020"/>
          <w:tab w:val="center" w:pos="4680"/>
        </w:tabs>
        <w:spacing w:line="360" w:lineRule="auto"/>
        <w:jc w:val="center"/>
        <w:rPr>
          <w:rFonts w:ascii="Arial" w:hAnsi="Arial" w:cs="Arial"/>
          <w:b/>
          <w:sz w:val="24"/>
          <w:szCs w:val="24"/>
        </w:rPr>
      </w:pPr>
      <w:r w:rsidRPr="00800F2A">
        <w:rPr>
          <w:rFonts w:ascii="Arial" w:hAnsi="Arial" w:cs="Arial"/>
          <w:b/>
          <w:sz w:val="24"/>
          <w:szCs w:val="24"/>
        </w:rPr>
        <w:lastRenderedPageBreak/>
        <w:t>DESARROLLO:</w:t>
      </w:r>
    </w:p>
    <w:p w:rsidR="00F1463C" w:rsidRPr="00800F2A" w:rsidRDefault="00E667A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Durante el periodo de pr</w:t>
      </w:r>
      <w:r w:rsidR="005F489F" w:rsidRPr="00800F2A">
        <w:rPr>
          <w:rFonts w:ascii="Arial" w:hAnsi="Arial" w:cs="Arial"/>
          <w:color w:val="202124"/>
          <w:sz w:val="24"/>
          <w:szCs w:val="24"/>
          <w:shd w:val="clear" w:color="auto" w:fill="FFFFFF"/>
        </w:rPr>
        <w:t>á</w:t>
      </w:r>
      <w:r w:rsidRPr="00800F2A">
        <w:rPr>
          <w:rFonts w:ascii="Arial" w:hAnsi="Arial" w:cs="Arial"/>
          <w:sz w:val="24"/>
          <w:szCs w:val="24"/>
        </w:rPr>
        <w:t xml:space="preserve">ctica se </w:t>
      </w:r>
      <w:r w:rsidR="002E6138" w:rsidRPr="00800F2A">
        <w:rPr>
          <w:rFonts w:ascii="Arial" w:hAnsi="Arial" w:cs="Arial"/>
          <w:sz w:val="24"/>
          <w:szCs w:val="24"/>
        </w:rPr>
        <w:t>realizó</w:t>
      </w:r>
      <w:r w:rsidRPr="00800F2A">
        <w:rPr>
          <w:rFonts w:ascii="Arial" w:hAnsi="Arial" w:cs="Arial"/>
          <w:sz w:val="24"/>
          <w:szCs w:val="24"/>
        </w:rPr>
        <w:t xml:space="preserve"> la selección </w:t>
      </w:r>
      <w:r w:rsidR="005F489F" w:rsidRPr="00800F2A">
        <w:rPr>
          <w:rFonts w:ascii="Arial" w:hAnsi="Arial" w:cs="Arial"/>
          <w:sz w:val="24"/>
          <w:szCs w:val="24"/>
        </w:rPr>
        <w:t xml:space="preserve">de dos niños para el estudio de caso, donde un niño de capacidades sobresalientes y una niña </w:t>
      </w:r>
      <w:r w:rsidR="002E6138" w:rsidRPr="00800F2A">
        <w:rPr>
          <w:rFonts w:ascii="Arial" w:hAnsi="Arial" w:cs="Arial"/>
          <w:sz w:val="24"/>
          <w:szCs w:val="24"/>
        </w:rPr>
        <w:t xml:space="preserve">que era líder social y que apoyaba a sus demás compañeros llamaron mi atención, se escogió dichos niños porque los dos eran influyentes en su grupo de tercer año, mostraban dedicación, participación, entusiasmo y se adaptaban a las diversas estrategias de trabajo conforme a las actividades, por tal motivo vi mucho potencial en ellos porque incitaban a los demás compañeros a seguir trabajando y ejecutando sus ejercicios para después presentarlos ante la cámara; esta nueva forma de trabajar en línea impulso a que se desenvuelvan </w:t>
      </w:r>
      <w:r w:rsidR="006E05E2" w:rsidRPr="00800F2A">
        <w:rPr>
          <w:rFonts w:ascii="Arial" w:hAnsi="Arial" w:cs="Arial"/>
          <w:sz w:val="24"/>
          <w:szCs w:val="24"/>
        </w:rPr>
        <w:t>más</w:t>
      </w:r>
      <w:r w:rsidR="002E6138" w:rsidRPr="00800F2A">
        <w:rPr>
          <w:rFonts w:ascii="Arial" w:hAnsi="Arial" w:cs="Arial"/>
          <w:sz w:val="24"/>
          <w:szCs w:val="24"/>
        </w:rPr>
        <w:t xml:space="preserve"> fácilmente en el medio, porque están descubriendo e indagando la nueva manera de aprender.</w:t>
      </w:r>
    </w:p>
    <w:p w:rsidR="006E05E2" w:rsidRPr="00800F2A" w:rsidRDefault="006E05E2"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Por cuestiones de ajuste por situaciones de trabajo tuve que cambiar de grupo en mi segundo periodo de jornada de práctica, en donde obtuve un cambio totalmente distinto porque en este caso me tocó trabajar con un grupo mixto de primer y segundo año, en donde cabe destacar que las capacidades y habilidades de los niños eran diferentes porque en mi primer jornada los estudiantes eran muy prácticos, manuales, de mucha manipulación de objetos</w:t>
      </w:r>
      <w:r w:rsidR="00B04199" w:rsidRPr="00800F2A">
        <w:rPr>
          <w:rFonts w:ascii="Arial" w:hAnsi="Arial" w:cs="Arial"/>
          <w:sz w:val="24"/>
          <w:szCs w:val="24"/>
        </w:rPr>
        <w:t>,</w:t>
      </w:r>
      <w:r w:rsidRPr="00800F2A">
        <w:rPr>
          <w:rFonts w:ascii="Arial" w:hAnsi="Arial" w:cs="Arial"/>
          <w:sz w:val="24"/>
          <w:szCs w:val="24"/>
        </w:rPr>
        <w:t xml:space="preserve"> y en este nuevo grupo me menciono la educadora titular que el diagnóstico del grupo era más visual y auditivo por tal motivo el trabajar con actividades de manipulación no era lo suyo, tuve que realizar una serie de modificaciones a mi plan de trabajo para poder contemplar dichos aspectos y que dentro de la práctica todo surgiera de </w:t>
      </w:r>
      <w:r w:rsidR="00B04199" w:rsidRPr="00800F2A">
        <w:rPr>
          <w:rFonts w:ascii="Arial" w:hAnsi="Arial" w:cs="Arial"/>
          <w:sz w:val="24"/>
          <w:szCs w:val="24"/>
        </w:rPr>
        <w:t>maravilla.</w:t>
      </w:r>
    </w:p>
    <w:p w:rsidR="00B04199" w:rsidRPr="00800F2A" w:rsidRDefault="00B04199"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A pesar del cambio repentino por cuestiones personales de no poder asistir al jardín de niños, me mostré empática y comprensiva con mi compañera Carolina H. al momento de compartir el grupo, para no hacer el cambio a otra institución; me llevo el doble trabajo adaptarme a un nuevo grupo porque los niños estaban impuestos a trabajar con mi compañera, pero por tal motivo me mostré siempre positiva y con entusiasmo al momento de trabajar. Ahora en este nuevo grupo seleccione de igual forma un niño que tomaba sus clases con su hermanito menor y que apoyaba para trabajar los dos juntos y una niña que siempre se mostraba alegre al momento de realizar las actividades.</w:t>
      </w:r>
    </w:p>
    <w:p w:rsidR="00B04199" w:rsidRPr="00800F2A" w:rsidRDefault="00B04199"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lastRenderedPageBreak/>
        <w:t xml:space="preserve">El estudio de caso se </w:t>
      </w:r>
      <w:r w:rsidR="00D44CC6" w:rsidRPr="00800F2A">
        <w:rPr>
          <w:rFonts w:ascii="Arial" w:hAnsi="Arial" w:cs="Arial"/>
          <w:sz w:val="24"/>
          <w:szCs w:val="24"/>
        </w:rPr>
        <w:t>basó</w:t>
      </w:r>
      <w:r w:rsidRPr="00800F2A">
        <w:rPr>
          <w:rFonts w:ascii="Arial" w:hAnsi="Arial" w:cs="Arial"/>
          <w:sz w:val="24"/>
          <w:szCs w:val="24"/>
        </w:rPr>
        <w:t xml:space="preserve"> en 4 niños distintos co</w:t>
      </w:r>
      <w:r w:rsidR="00D44CC6" w:rsidRPr="00800F2A">
        <w:rPr>
          <w:rFonts w:ascii="Arial" w:hAnsi="Arial" w:cs="Arial"/>
          <w:sz w:val="24"/>
          <w:szCs w:val="24"/>
        </w:rPr>
        <w:t>mo ya anteriormente mencione, pero llamaron mi atención por algo en particular lo cual fue por ser alumnos influyentes que sabían manejar las distintas situaciones que se les presentaban, y que de tal forma pudieron fortalecer mis expectativas de manejar cuatro expedientes donde pude rescatar muchas actividades que apoyaran mi formación docente para capacitarme y actualizarme a las nuevas maneras de enseñanza-aprendizaje en la actualidad y a los planes y programas vigentes.</w:t>
      </w:r>
    </w:p>
    <w:p w:rsidR="00D44CC6" w:rsidRPr="00800F2A" w:rsidRDefault="00D44CC6"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A lo largo de las jornadas se obtuvieron excelentes resultados conforme al desarrollo de las habilidades </w:t>
      </w:r>
      <w:r w:rsidR="00D63FC6" w:rsidRPr="00800F2A">
        <w:rPr>
          <w:rFonts w:ascii="Arial" w:hAnsi="Arial" w:cs="Arial"/>
          <w:sz w:val="24"/>
          <w:szCs w:val="24"/>
        </w:rPr>
        <w:t xml:space="preserve">lectoras porque se impulsaron actividades donde los niños debían de identificar y reconocer los distintos señalamientos que se observan conforme a la contingencia sanitaria, los oficios y profesiones, el llenado de una ficha de identificación con datos personales, sus expresiones conforme a lo visto durante los videos de apoyo e imágenes que muestran las emociones y los objetos y materiales que se pueden adquirir para uso personal como necesidad o requerimiento; </w:t>
      </w:r>
      <w:r w:rsidR="004472B4" w:rsidRPr="00800F2A">
        <w:rPr>
          <w:rFonts w:ascii="Arial" w:hAnsi="Arial" w:cs="Arial"/>
          <w:sz w:val="24"/>
          <w:szCs w:val="24"/>
        </w:rPr>
        <w:t xml:space="preserve">el desglose de dichos ejercicios favorecen el éxito escolar de una manera natural y espontanea donde los niños exponen sus puntos de vista propiciando así un puente entre el placer y la realidad de llegar a reconocer las representaciones gráficas convencionales y su elaboración. </w:t>
      </w:r>
    </w:p>
    <w:p w:rsidR="004472B4" w:rsidRPr="00800F2A" w:rsidRDefault="004472B4"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El desarrollo de las habilidades lectoras en niños de edad preescolar  es un aprendizaje y un proceso continuo que empieza antes de la escolarización, puesto que a través de la interacción social adquiere gran apoyo al momento de ingresar a las aulas escolares porque los mismos alumnos mencionan sus saberes previos para poder retroalimentar lo aprendido, y transformando la realidad que ellos van construyendo poco a poco con su repertorio literario; </w:t>
      </w:r>
      <w:r w:rsidR="00F91102" w:rsidRPr="00800F2A">
        <w:rPr>
          <w:rFonts w:ascii="Arial" w:hAnsi="Arial" w:cs="Arial"/>
          <w:sz w:val="24"/>
          <w:szCs w:val="24"/>
        </w:rPr>
        <w:t xml:space="preserve">en donde el acceso a libros y materiales adecuados para su edad generara experiencias significativas que marcaran su manera de ver las cosas, nutrir sus entornos infantiles permite observar su actuación conforme a sus interés y gustos dentro de las clases que se otorgaron en línea, mostrando atención e inmersión en el mundo letrado, estimulando su aprendizaje con apoyo de nuestra guía docente al momento de leerles en voz alta y cuestionarlos para su evaluación de conocimientos. </w:t>
      </w:r>
    </w:p>
    <w:p w:rsidR="00F91102" w:rsidRPr="00800F2A" w:rsidRDefault="00F91102"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lastRenderedPageBreak/>
        <w:t xml:space="preserve">“El acto de leer se configura en una búsqueda por tratar de comprender el contexto </w:t>
      </w:r>
      <w:r w:rsidR="00103105" w:rsidRPr="00800F2A">
        <w:rPr>
          <w:rFonts w:ascii="Arial" w:hAnsi="Arial" w:cs="Arial"/>
          <w:sz w:val="24"/>
          <w:szCs w:val="24"/>
        </w:rPr>
        <w:t>social mediante la asociación de la experiencia escolar con la cotidianidad del alumno (Freire, 1997 p. 224)”. Concuerdo con lo que menciona el autor porque es una experiencia que se origina mediante la estimulación temprana que se les brinde a los alumnos, y que mediante esta va construyendo su entorno social para favorecer sus objetivos en cualquier ámbito de la vida, como sociedad, comunidad, salud y trabajo.</w:t>
      </w:r>
    </w:p>
    <w:p w:rsidR="00103105" w:rsidRPr="00800F2A" w:rsidRDefault="00256782"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A lo largo de la ejecución del plan de trabajo se toma de gran importancia el impacto del uso de las Tics en el desarrollo social del niño dentro del tiempo en la pandemia, porque es una herramienta esencial que forma parte de una de las innovaciones más avanzadas para poder presentar las clases a los alumnos de una manera más fácil y sencilla; durante el labor de las actividades los niños muestran gran dominio e interés por los equipos digitales, y durante la contingencia sanitaria los niños han tenido que sobrellevar las nuevas capacidades y habilidades para poder manejarlos de buena manera y</w:t>
      </w:r>
      <w:r w:rsidR="00700431" w:rsidRPr="00800F2A">
        <w:rPr>
          <w:rFonts w:ascii="Arial" w:hAnsi="Arial" w:cs="Arial"/>
          <w:sz w:val="24"/>
          <w:szCs w:val="24"/>
        </w:rPr>
        <w:t xml:space="preserve"> aptamente para su uso práctico al momento de participación durante la sesión en línea, y a la hora de mandar sus actividades para su evaluación.</w:t>
      </w:r>
    </w:p>
    <w:p w:rsidR="00700431" w:rsidRPr="00800F2A" w:rsidRDefault="00700431"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“La posibilidad de acceso al uso de las nuevas tecnologías por parte del alumnado permite al docente la utilización de nuevas herramientas que apoyen las tareas de enseñanza-aprendizaje que tradicionalmente se ha trabajado en las diferentes áreas curriculares, dotando a este aprendizaje de una mayor significatividad   (Trujillo 2009)”. Aquí como menciona el autor muestra un nuevo apoyo a las futuras generaciones y como debe de formar parte de las prioridades para la escuela porque desarrollan nuevas habilidades de estudio y obtención </w:t>
      </w:r>
      <w:r w:rsidR="00C55B34" w:rsidRPr="00800F2A">
        <w:rPr>
          <w:rFonts w:ascii="Arial" w:hAnsi="Arial" w:cs="Arial"/>
          <w:sz w:val="24"/>
          <w:szCs w:val="24"/>
        </w:rPr>
        <w:t>de conocimiento, al momento que surgió la pandemia todos los niños debieron de adaptarse a las nuevas modalidades de estudio mediante las diversas plataformas y redes sociales para mandar los trabajos que no se pudieron concretar al 100% durante la sesión en línea.</w:t>
      </w:r>
    </w:p>
    <w:p w:rsidR="00C55B34" w:rsidRPr="00800F2A" w:rsidRDefault="00C55B34"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Cabe destacar que para el uso adecuado de las Tics debe de existir </w:t>
      </w:r>
      <w:r w:rsidR="00A40E80" w:rsidRPr="00800F2A">
        <w:rPr>
          <w:rFonts w:ascii="Arial" w:hAnsi="Arial" w:cs="Arial"/>
          <w:sz w:val="24"/>
          <w:szCs w:val="24"/>
        </w:rPr>
        <w:t xml:space="preserve">un buen apoyo también por parte de la familia porque ellos también forman parte clave en el desarrollo social de los niños en preescolar, la familia prepara a los niños para </w:t>
      </w:r>
      <w:r w:rsidR="00A40E80" w:rsidRPr="00800F2A">
        <w:rPr>
          <w:rFonts w:ascii="Arial" w:hAnsi="Arial" w:cs="Arial"/>
          <w:sz w:val="24"/>
          <w:szCs w:val="24"/>
        </w:rPr>
        <w:lastRenderedPageBreak/>
        <w:t>su futuro desenvolvimiento en el medio en el que se encuentran dentro de la sociedad y su comunidad; es en la familia donde se fundamentan los valores y acciones que repercuten de forma directa en el bienestar de los demás, los padres de familia son los responsables de crear los vínculos afectivos cumplen mucho más que resolver las necesidades básicas, también inciden en el apoyo social y emocional.</w:t>
      </w:r>
    </w:p>
    <w:p w:rsidR="00A40E80" w:rsidRPr="00800F2A" w:rsidRDefault="00A40E80"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La familia proporciona a sus miembros la protección, compañía, seguridad, socialización y principalmente ser la fuente mayoritaria de afecto y apoyo emocional en pleno proceso de desarrollo, desenvuelven un ambiente ideal y adecuado para impartir comportamientos aptos e ir moldeando la personalidad del infante, sus conductas y actitudes son guía de la familia porque perciben </w:t>
      </w:r>
      <w:r w:rsidR="0018160C" w:rsidRPr="00800F2A">
        <w:rPr>
          <w:rFonts w:ascii="Arial" w:hAnsi="Arial" w:cs="Arial"/>
          <w:sz w:val="24"/>
          <w:szCs w:val="24"/>
        </w:rPr>
        <w:t>lo que observan dentro de su entorno y cumplen con las responsabilidades y obligaciones del actuar diario; brinda los recursos necesarios para gozar de las habilidades básicas para su supervivencia.</w:t>
      </w:r>
    </w:p>
    <w:p w:rsidR="00596047" w:rsidRPr="00800F2A" w:rsidRDefault="0018160C"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Brinda la educación y normas para desarrollar su inteligencia, autoestima y valores haciéndolo un ser competitivo y capaz de desenvolverse dentro de la sociedad y dentro del aula escolar, yo pude observar durante las  sesiones que la familia brinda un extraordinario apoyo al niño porque cuidan, guían y orientan sus capacidades además están a la orden de las indicaciones que les brindaba para saber manejar las situaciones con sus hijos, nietos o sobrinos, porque pude percibir que existen diferentes cuestiones por las cuales distintos integrantes de su familia apoyaban a los estudiantes, pero el papel que ejerce la familia es formarlos para que sean seres autónomos capaces de tomar decisiones </w:t>
      </w:r>
      <w:r w:rsidR="00D27C7C" w:rsidRPr="00800F2A">
        <w:rPr>
          <w:rFonts w:ascii="Arial" w:hAnsi="Arial" w:cs="Arial"/>
          <w:sz w:val="24"/>
          <w:szCs w:val="24"/>
        </w:rPr>
        <w:t>y enfrentar los retos que se les presenten día con día.</w:t>
      </w:r>
      <w:r w:rsidR="00D94FEC" w:rsidRPr="00800F2A">
        <w:rPr>
          <w:rFonts w:ascii="Arial" w:hAnsi="Arial" w:cs="Arial"/>
          <w:sz w:val="24"/>
          <w:szCs w:val="24"/>
        </w:rPr>
        <w:t xml:space="preserve"> “La familia es un elemento generador de la personalidad y de salud mental que co</w:t>
      </w:r>
      <w:r w:rsidR="00735750" w:rsidRPr="00800F2A">
        <w:rPr>
          <w:rFonts w:ascii="Arial" w:hAnsi="Arial" w:cs="Arial"/>
          <w:sz w:val="24"/>
          <w:szCs w:val="24"/>
        </w:rPr>
        <w:t>mprende toda influencia social (</w:t>
      </w:r>
      <w:r w:rsidR="00D94FEC" w:rsidRPr="00800F2A">
        <w:rPr>
          <w:rFonts w:ascii="Arial" w:hAnsi="Arial" w:cs="Arial"/>
          <w:sz w:val="24"/>
          <w:szCs w:val="24"/>
        </w:rPr>
        <w:t>Freud 1930)” aquí señala que  es un vínculo de unión y equilibrio de paz y moldeamiento del ser social del niño y como interactúa dentro del medio.</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Durante dicha práctica se llevó a cabo un diagnóstico que permite observar las habilidades, conocimientos y destrezas</w:t>
      </w:r>
      <w:r w:rsidR="00352350">
        <w:rPr>
          <w:rFonts w:ascii="Arial" w:hAnsi="Arial" w:cs="Arial"/>
          <w:sz w:val="24"/>
          <w:szCs w:val="24"/>
        </w:rPr>
        <w:t xml:space="preserve"> socioemocionales que</w:t>
      </w:r>
      <w:r w:rsidRPr="00800F2A">
        <w:rPr>
          <w:rFonts w:ascii="Arial" w:hAnsi="Arial" w:cs="Arial"/>
          <w:sz w:val="24"/>
          <w:szCs w:val="24"/>
        </w:rPr>
        <w:t xml:space="preserve"> quiere una persona conforme a su nivel de desarrollo académico como menciona Bombelli (2004) que valora la evaluación diagnóstica y la recomiendo porque él considera que "el </w:t>
      </w:r>
      <w:r w:rsidRPr="00800F2A">
        <w:rPr>
          <w:rFonts w:ascii="Arial" w:hAnsi="Arial" w:cs="Arial"/>
          <w:sz w:val="24"/>
          <w:szCs w:val="24"/>
        </w:rPr>
        <w:lastRenderedPageBreak/>
        <w:t>diagnóstico permite un mejor acercamiento a los contenidos y competencias propias de los estudiantes y propicia procesos de enseñanza más ajustados a las necesidades de los mismos".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Durante mi intervención docente el niño que llamó mucho mi atención por tener capacidades sobresalientes tenía problemas al momento de expresar sus sentimientos y emociones, con respecto a las actividades era muy participativo y organizado al momento de trabajar pero hacía falta </w:t>
      </w:r>
      <w:r w:rsidR="00352350" w:rsidRPr="00800F2A">
        <w:rPr>
          <w:rFonts w:ascii="Arial" w:hAnsi="Arial" w:cs="Arial"/>
          <w:sz w:val="24"/>
          <w:szCs w:val="24"/>
        </w:rPr>
        <w:t>autorregular</w:t>
      </w:r>
      <w:r w:rsidRPr="00800F2A">
        <w:rPr>
          <w:rFonts w:ascii="Arial" w:hAnsi="Arial" w:cs="Arial"/>
          <w:sz w:val="24"/>
          <w:szCs w:val="24"/>
        </w:rPr>
        <w:t xml:space="preserve"> sus emociones porque carecía de demostrar realmente lo que sentía, se distraía fácilmente cuando terminaba los ejercicios y no necesitaba el apoyo a los padres de familia para poder coordinar sus trabajos como los demás niños.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Por tal motivo se llevó a cabo la elaboración de una secuencia didáctica la cual comprende actividades con el fin de brindar un contenido educativo</w:t>
      </w:r>
      <w:r w:rsidR="00352350">
        <w:rPr>
          <w:rFonts w:ascii="Arial" w:hAnsi="Arial" w:cs="Arial"/>
          <w:sz w:val="24"/>
          <w:szCs w:val="24"/>
        </w:rPr>
        <w:t xml:space="preserve"> del área de desarrollo socioemocional</w:t>
      </w:r>
      <w:r w:rsidRPr="00800F2A">
        <w:rPr>
          <w:rFonts w:ascii="Arial" w:hAnsi="Arial" w:cs="Arial"/>
          <w:sz w:val="24"/>
          <w:szCs w:val="24"/>
        </w:rPr>
        <w:t xml:space="preserve"> divididos en tres tiempos de inicio, desarrollo y cierre con el propósito de ordenar y ya en el proceso de enseñanza aprendizaje del niño para que el Identificar y reconocer a las emociones básicas; Se abordó el aprendizaje esperado de nombre situaciones que le generan alegría, seguridad, tristeza, miedo o enojó y expresa lo que siente, en dónde se tenía que observar un video y conforme </w:t>
      </w:r>
      <w:r w:rsidR="00352350" w:rsidRPr="00800F2A">
        <w:rPr>
          <w:rFonts w:ascii="Arial" w:hAnsi="Arial" w:cs="Arial"/>
          <w:sz w:val="24"/>
          <w:szCs w:val="24"/>
        </w:rPr>
        <w:t>al</w:t>
      </w:r>
      <w:r w:rsidRPr="00800F2A">
        <w:rPr>
          <w:rFonts w:ascii="Arial" w:hAnsi="Arial" w:cs="Arial"/>
          <w:sz w:val="24"/>
          <w:szCs w:val="24"/>
        </w:rPr>
        <w:t xml:space="preserve"> responder los cuestionamientos en la ruleta del ánimo mencionando las situaciones en las que se ha sentido así, y después plasmarlo con ayuda de plastilina y cartón para describir que sintió el al momento de trabajar con dicha actividad.</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Por problemas personales como ya mencioné anteriormente tuve que adaptar mi planeación a las nuevas necesidades de los alumnos, en donde hice unas pequeñas modificaciones porque ahora me toco estar en un grupo mixto de primero y segundo año en dónde  me base en un niño que trabaja con su hermanito y era un gran apoyo para la estimulación temprana que él podría tener; lleve a cabo la actividad en donde el niño mostraba gran interés y entusiasmo por aprender y era muy participativo además de impulsar a su hermano menor a que se preparara constantemente académicamente hablando, pude notar que esta actividad le gustó mucho y no nada más a él, </w:t>
      </w:r>
      <w:r w:rsidR="00352350" w:rsidRPr="00800F2A">
        <w:rPr>
          <w:rFonts w:ascii="Arial" w:hAnsi="Arial" w:cs="Arial"/>
          <w:sz w:val="24"/>
          <w:szCs w:val="24"/>
        </w:rPr>
        <w:t>sino</w:t>
      </w:r>
      <w:r w:rsidRPr="00800F2A">
        <w:rPr>
          <w:rFonts w:ascii="Arial" w:hAnsi="Arial" w:cs="Arial"/>
          <w:sz w:val="24"/>
          <w:szCs w:val="24"/>
        </w:rPr>
        <w:t xml:space="preserve"> a todos los niños con los que pude trabajar porque se tuvo la manipulación de la plastilina y mediante el </w:t>
      </w:r>
      <w:r w:rsidRPr="00800F2A">
        <w:rPr>
          <w:rFonts w:ascii="Arial" w:hAnsi="Arial" w:cs="Arial"/>
          <w:sz w:val="24"/>
          <w:szCs w:val="24"/>
        </w:rPr>
        <w:lastRenderedPageBreak/>
        <w:t>diagnóstico que la educadora titular me había brindado anteriormente, el cual fue que los niños por tal motivo de la contingencia sanitaria no eran muy buenos con la manipulación y ejecución de actividades prácticas sino que solamente en las visuales y auditivas.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Siento que en la actividad que propuse pude rescatar en los niños esas capacidades y habilidades necesarias para poder llevar a cabo lo teórico a lo práctico, y yo pude adquirir habilidades como el saber manejar este cierto tipo de situaciones que se me presentaron de un día para otro y poder realizar las observaciones adecuadas y las modificaciones a la planeación para poder llevarla a cabo en su 100%.</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Pude culminar la actividad con el logro del aprendizaje esperado y obteniendo muy buenos resultados por parte del niño al que me tocó estudiar durante las dos jornadas porque a pesar de ser diferentes diagnósticos pudo existir una vinculación en donde los dos alumnos impulsaban sus capacidades para motivar a los demás al momento de elaborar los materiales.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De igual forma los niños eran portadores de diversos aprendizajes durante las sesiones en línea porque además se les brindó un enfoque intercultural y de Derechos Humanos que hablaba acerca de la inclusión educativa donde mediante una obra de teatro se les expresó una situación que es posible que se les presente cualquier día de su vida, yo me base en una situación personal por esa razón realice un </w:t>
      </w:r>
      <w:r w:rsidR="00352350" w:rsidRPr="00800F2A">
        <w:rPr>
          <w:rFonts w:ascii="Arial" w:hAnsi="Arial" w:cs="Arial"/>
          <w:sz w:val="24"/>
          <w:szCs w:val="24"/>
        </w:rPr>
        <w:t>guion</w:t>
      </w:r>
      <w:r w:rsidRPr="00800F2A">
        <w:rPr>
          <w:rFonts w:ascii="Arial" w:hAnsi="Arial" w:cs="Arial"/>
          <w:sz w:val="24"/>
          <w:szCs w:val="24"/>
        </w:rPr>
        <w:t xml:space="preserve"> teatral que hablaba acerca del autismo porque cuento con un familiar que se le detectó en edad preescolar y hoy esa persona alcanzado muchos de sus objetivos y metas gracias a las estimulaciones tempranas y al apoyo de maestros especiales; los niños muestran interés por conocer las diversas situaciones que existen y que se pueden desarrollar dentro del aula escolar y mediante este repercusiones sociales los niños mencionaban sus ideas personales con respecto a lo que se observó.</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Cabe destacar que todos los niños comentaban que eso estaba mal, porque todos somos iguales y debe de existir respeto hacia los diferentes formas de ser de las personas, me llamó mucho la atención sus respuestas porque fueron muy reflexivas, analíticas y además contaban con un enfoque de mucha maduración </w:t>
      </w:r>
      <w:r w:rsidRPr="00800F2A">
        <w:rPr>
          <w:rFonts w:ascii="Arial" w:hAnsi="Arial" w:cs="Arial"/>
          <w:sz w:val="24"/>
          <w:szCs w:val="24"/>
        </w:rPr>
        <w:lastRenderedPageBreak/>
        <w:t>temprana porque al momento la participación que se obtuvo todos entendieron el objetivo de la obra; siento que el jardín donde me ha tocado practicar se ha encargado de formar niños capaces de ser pensadores analistas para llegar a comprender este tipo de situaciones y ser empáticos conforme a cómo se sentirían si estuvieran en el lugar del otro, también percibí un excelente actitud positiva que también impulsaba la educadora titular y siento que eso ayudado confortante mente al desarrollo cognitivo del niño para que se visualice en dicho lugar y respete los pensamientos de los demás niños y a ser amigables con todos por igual.</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Les llamó mucho la atención y les gustó la historia que les mostré mediante cuatro títeres que representaban a una educadora un maestro de apoyo especial y dos niños que en este contexto era básicamente en la escuela donde uno de los dos niños le hace bullying a una niña por ser diferente pero que mediante las estrategias que se implementaron con ayuda de los dos maestros, se puedo salir adelante y además propiciar vínculos afectivos conforme a los alumnos y propiciar la empatía para que le sirva como reflexión que todo se puede lograr en esta vida con apoyo de la educadora y maestros de apoyo especial, para brindar los mejores aprendizajes y que puedan lograr a desarrollar esas habilidades y capacidades necesarias para seguirse preparando académicamente.</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Durante todo este análisis analítico y reflexivo se puede determinar que el mayor reto de los futuros docentes como ya he analizado anteriormente y durante los cursos, es poder captar la mayor atención de los alumnos creando en si un ambiente sano que propicie un buen transcurso de la clase; dicho esto el trabajar a distancia por motivos de la contingencia sanitaria a generado ciertos inconvenientes con la educación porque las fallas del internet, la escasez de equipos digitales, la falta de conocimientos de las herramientas digitales y la falta de recursos económicos para seguirse preparando se presentan día con día dentro del aula escolar.</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Por eso es importante dedicar el tiempo necesario para poder conocer a los estudiantes, y poder generar una serie diversas estrategias que propicien y favorezcan un ambiente de aprendizaje de calidad, otro de los desafíos que </w:t>
      </w:r>
      <w:r w:rsidRPr="00800F2A">
        <w:rPr>
          <w:rFonts w:ascii="Arial" w:hAnsi="Arial" w:cs="Arial"/>
          <w:sz w:val="24"/>
          <w:szCs w:val="24"/>
        </w:rPr>
        <w:lastRenderedPageBreak/>
        <w:t>también se pueden presentar a lo largo de la construcción del conocimiento son las adaptaciones de los centros educativos, la separación de los núcleos familiares, la pérdida de prestigio de la figura docente ante padres de familia con ideas erróneas de dicha figura de autoridad, las exigencias pedagógicas y administrativo la falta de actualizaciones y conocimiento pedagógico acerca del desarrollo integral la crisis social la inestabilidad e incertidumbre conforma el modelo educativo actual y la falta de canalización y manejo emocional.</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Estos desafíos forman parte de un gran reto que se debe de afrontar de manera optimista, con una visión positiva y pensando en que todo irá bien y que conseguirlo sólo es cuestión de tiempo; puede costar un poco más pero sólo significa esforzarse más para conseguirlo buscando objetivos y enfrentando los miedos que implica llevar a cabo nuevas maneras de enseñar confiando en uno mismo. Rescatando y fundamentando lo anteriormente analizado hoy puedo decir que hay que estar constantemente modificando la forma de enseñar incorporando en ella el uso de las nuevas tecnologías e involucrándose cada vez más fuera del horario de clase, para crear un ambiente de confianza y motivación de los niños como menciona (Piaget 1966) "Educación para la mayoría de la gente significa tratar de llevar al niño a parecerse al adulto típico de su sociedad... pero para mí la educación significa hacer creadores" retomando su postura señaló que para mejorar el aprendizaje debemos de generar un sano juicio para poder desenvolverse libremente y poder formar y crear estudiantes capaces de enfrentar cualquier situación que se les presenta, mediante su imaginación y creaciones individuales y colaborativas.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Las nuevas posturas sobre el futuro plan y programa deberán de sobrellevar más a fondo las relaciones interpersonales de los estudiantes por tal motivo mi visión sobre la nueva reforma educativa es y deberá ser una relación equilibrada y vinculada tanto en la manera de ser del alumno (su manera de aprender), cómo a lo que realmente sienta; su principio pedagógico sería centrarse en la necesidad que él vive, y partiendo de allí para profundizar sus saberes y ofrecer directamente sus intereses, motivaciones y situaciones didácticas más aptas para su desarrollo.</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lastRenderedPageBreak/>
        <w:t>Promoviendo la sana convivencia, el reconocimiento de la sociedad cultura y comunidad donde se desenvuelva, y generando una visión de disciplina empática donde se ejerzan normas pero también acuerdos y premios para los niños que se sigan preparando mantener una formación integral y de calidad sobre todo; su nuevo enfoque puede llevar enfrentar la educación en México en la adecuada actualización de los contenidos de enseñanza-aprendizaje mostrando una gran relevancia en el uso de las tecnologías y centros digitales así como la vinculación de los aportes teóricos y prácticos, las innovaciones deben de adaptarse a las instituciones públicas como privadas y deberían de crear acuerdos para su interrelación mutua y que existen conexiones adaptables ante cualquier necesidad además de mantener equipadas a las instituciones.</w:t>
      </w:r>
    </w:p>
    <w:p w:rsidR="0018160C"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La nueva manera de enseñar conlleva a implementar los criterios educativos. "En muchos sentidos más que una era de cambios, nos encontramos frente a un cambio de era (Nuño M. SEP 2017). " La visión es que nuestros niños, niñas y jóvenes tengan un futuro próspero y así lograr que México sea un mejor país con capacidad de responder a las demandas del siglo XXI" (SEP 2017), cómo se menciona anteriormente saber llevar a las futuras generaciones a desenvolverse en cualquier medio y propiciar las mejoras para la educación de calidad y enfrentamiento a los nuevos retos que surgen.</w:t>
      </w:r>
    </w:p>
    <w:p w:rsidR="00D27C7C" w:rsidRPr="00800F2A" w:rsidRDefault="00D27C7C" w:rsidP="00800F2A">
      <w:pPr>
        <w:pStyle w:val="Sinespaciado"/>
        <w:tabs>
          <w:tab w:val="left" w:pos="1020"/>
          <w:tab w:val="center" w:pos="4680"/>
        </w:tabs>
        <w:spacing w:line="360" w:lineRule="auto"/>
        <w:rPr>
          <w:rFonts w:ascii="Arial" w:hAnsi="Arial" w:cs="Arial"/>
          <w:sz w:val="24"/>
          <w:szCs w:val="24"/>
        </w:rPr>
      </w:pPr>
    </w:p>
    <w:p w:rsidR="00C55B34" w:rsidRPr="00800F2A" w:rsidRDefault="00C55B34" w:rsidP="00800F2A">
      <w:pPr>
        <w:pStyle w:val="Sinespaciado"/>
        <w:tabs>
          <w:tab w:val="left" w:pos="1020"/>
          <w:tab w:val="center" w:pos="4680"/>
        </w:tabs>
        <w:spacing w:line="360" w:lineRule="auto"/>
        <w:rPr>
          <w:rFonts w:ascii="Arial" w:hAnsi="Arial" w:cs="Arial"/>
          <w:sz w:val="24"/>
          <w:szCs w:val="24"/>
        </w:rPr>
      </w:pPr>
    </w:p>
    <w:p w:rsidR="004472B4" w:rsidRPr="00800F2A" w:rsidRDefault="004472B4"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bookmarkStart w:id="0" w:name="_GoBack"/>
      <w:bookmarkEnd w:id="0"/>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29476E" w:rsidRPr="00800F2A" w:rsidRDefault="006153D1" w:rsidP="00800F2A">
      <w:pPr>
        <w:pStyle w:val="Sinespaciado"/>
        <w:tabs>
          <w:tab w:val="left" w:pos="1020"/>
          <w:tab w:val="center" w:pos="4680"/>
        </w:tabs>
        <w:spacing w:line="360" w:lineRule="auto"/>
        <w:jc w:val="center"/>
        <w:rPr>
          <w:rFonts w:ascii="Arial" w:hAnsi="Arial" w:cs="Arial"/>
          <w:b/>
          <w:sz w:val="24"/>
          <w:szCs w:val="24"/>
        </w:rPr>
      </w:pPr>
      <w:r w:rsidRPr="00800F2A">
        <w:rPr>
          <w:rFonts w:ascii="Arial" w:hAnsi="Arial" w:cs="Arial"/>
          <w:b/>
          <w:sz w:val="24"/>
          <w:szCs w:val="24"/>
        </w:rPr>
        <w:t>CONCLUSION:</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Puedo llegar a concluir que este análisis me ha servido para darme cuenta que todo lo observado, analizado y reflexionado durante los diferentes cursos que me impartieron me sirvieron de gran ayuda para poder sobrellevar mi intervención docente dentro del jardín de niños al que me tocó practicar, y todo lo que pude adquirir fue de gran ayuda para yo poder desenvolverme plan de trabajo y adecuar las situaciones necesarias ante las necesidades que se observaron durante el diagnóstico del grupo, estos dos períodos de jornada de prácticas me sirvieron para adquirir nuevas experiencias y me ayudarán a ir construyendo poco a poco mi desenvolvimiento académico necesario para poder sobrellevar mi manera de educar.</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El tener las dos interacciones en diferentes grupos, que contaban con diferentes diagnósticos y que además pude relacionarme con primero, segundo y tercer año me brindaron mucha satisfacción el poder trabajar con niños de las diferentes edades de preescolar y además porque pude observar muchas situaciones distintas ante los niños de estudio de caso y en general impartiendo mi clase </w:t>
      </w:r>
      <w:r w:rsidR="00352350" w:rsidRPr="00800F2A">
        <w:rPr>
          <w:rFonts w:ascii="Arial" w:hAnsi="Arial" w:cs="Arial"/>
          <w:sz w:val="24"/>
          <w:szCs w:val="24"/>
        </w:rPr>
        <w:t>adecuándome</w:t>
      </w:r>
      <w:r w:rsidRPr="00800F2A">
        <w:rPr>
          <w:rFonts w:ascii="Arial" w:hAnsi="Arial" w:cs="Arial"/>
          <w:sz w:val="24"/>
          <w:szCs w:val="24"/>
        </w:rPr>
        <w:t xml:space="preserve"> a las necesidades de cada grupo y mostrando actividades creativas dónde lo manual era lo más necesario para captar la atención de los niños.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Siento que alcance la competencia qué habla acerca de evalúa el aprendizaje de sus alumnos mediante la aplicación de distintas teorías, métodos e instrumentos considerando las áreas, campos y ámbitos de conocimiento así como los haberes correspondientes al grado y nivel educativo (4.1) porque adapte mi plan de trabajo conforme al cambio radical que tuve por cuestiones personales, y supe manejar esas modificaciones para implementar una clase de calidad y que los niños pudieran alcanzar los aprendizajes esperados así como también basarme en el plan y programa vigente y de igual forma manejar los ámbitos de conocimiento y saberes correspondientes que los niños ya tenían y que se retroalimentar </w:t>
      </w:r>
      <w:r w:rsidR="00352350" w:rsidRPr="00800F2A">
        <w:rPr>
          <w:rFonts w:ascii="Arial" w:hAnsi="Arial" w:cs="Arial"/>
          <w:sz w:val="24"/>
          <w:szCs w:val="24"/>
        </w:rPr>
        <w:t>en</w:t>
      </w:r>
      <w:r w:rsidRPr="00800F2A">
        <w:rPr>
          <w:rFonts w:ascii="Arial" w:hAnsi="Arial" w:cs="Arial"/>
          <w:sz w:val="24"/>
          <w:szCs w:val="24"/>
        </w:rPr>
        <w:t xml:space="preserve"> conforme a la investigación que se obtuvo de las distintas actividades que surgieron. Claro que conforme al tiempo y dedicación que le daré durante el resto de la carrera y mejorando mis habilidades y capacidades para sobrellevar las </w:t>
      </w:r>
      <w:r w:rsidRPr="00800F2A">
        <w:rPr>
          <w:rFonts w:ascii="Arial" w:hAnsi="Arial" w:cs="Arial"/>
          <w:sz w:val="24"/>
          <w:szCs w:val="24"/>
        </w:rPr>
        <w:lastRenderedPageBreak/>
        <w:t>distintas situaciones que también se me pueden llegar a presentar, iré alcanzando de mejor manera la competencia ahorita siento que es un proceso en el cual me encuentro aprendiendo de los niños y de los padres de familia para poder implementar los criterios educativos.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La competencia de emplea los medios tecnológicos y las fuentes de información científica disponibles para mantenerse actualizado respecto a los diversos campos de conocimiento que intervienen en su trabajo docente (5.1) pienso que si la alcanzó en su totalidad porque las actividades se basaban mucho en el uso y manejo de la tecnología y de las fuentes de información que existen, además de garantizar un mejor fundamento y de presentar la clase de una manera más interactiva en donde los niños podrían motivarse más por participar. También Consideró que muchos de los ejercicios que se presentaron durante la sesión en línea era con el apoyo de la tecnología y que está le servirá de mucho apoyo al niño porque ahorita existen muchas maneras de aprender y qué mejor qué enseñándole el uso correcto y adecuado de las actividades de los campos formativos y áreas de desarrollo personal y social, forma en gran parte de la interacción y es un medio fácil y práctico de obtener muchos recursos satisfactorios.</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La competencia de usa los resultados de la investigación para profundizar en el conocimiento y los procesos de aprendizaje de sus alumnos (5.2) retomó que poco a poco la ira alcanzando conforme a la interacción que tenga con los grupos pero que en estas jornadas de práctica pude saber manejar la profundidad del conocimiento y aprendizaje que yo quería impartir en los niños y que además me preparé con días de anticipación para poder ejecutar mi plan de trabajo y que fuera todo un éxito adquiriendo las evidencias necesarias para el estudio de caso y poder evaluar las habilidades y destrezas que el niño adquirió durante la sesión y así poder detectar las áreas de oportunidad que se presentaron durante la jornada.</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r w:rsidRPr="00800F2A">
        <w:rPr>
          <w:rFonts w:ascii="Arial" w:hAnsi="Arial" w:cs="Arial"/>
          <w:sz w:val="24"/>
          <w:szCs w:val="24"/>
        </w:rPr>
        <w:t xml:space="preserve">Este trabajo además de desarrollar los diversos cursos que se impartieron también muestra las experiencias obtenidas y que son de gran relevancia para la formación docente que quiero llevar a cabo, siento que he aprendido mucho durante estos </w:t>
      </w:r>
      <w:r w:rsidRPr="00800F2A">
        <w:rPr>
          <w:rFonts w:ascii="Arial" w:hAnsi="Arial" w:cs="Arial"/>
          <w:sz w:val="24"/>
          <w:szCs w:val="24"/>
        </w:rPr>
        <w:lastRenderedPageBreak/>
        <w:t>años que he estado en la normal y qué es un proceso en el cual se irán modificando y ajustando los ritmos de trabajo y la manera de planeación de las actividades, me siento satisfecha por el labor que realice gracias a mis maestros y compañeras porque me han servido para crecer académicamente y demostrarme que soy capaz de poder otorgar los conocimientos necesarios a las futuras generaciones de México.</w:t>
      </w: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Default="00800F2A" w:rsidP="00800F2A">
      <w:pPr>
        <w:pStyle w:val="Sinespaciado"/>
        <w:tabs>
          <w:tab w:val="left" w:pos="1020"/>
          <w:tab w:val="center" w:pos="4680"/>
        </w:tabs>
        <w:spacing w:line="360" w:lineRule="auto"/>
        <w:rPr>
          <w:rFonts w:ascii="Arial" w:hAnsi="Arial" w:cs="Arial"/>
          <w:sz w:val="24"/>
          <w:szCs w:val="24"/>
        </w:rPr>
      </w:pPr>
    </w:p>
    <w:p w:rsidR="00800F2A" w:rsidRPr="00800F2A" w:rsidRDefault="00800F2A" w:rsidP="00800F2A">
      <w:pPr>
        <w:pStyle w:val="Sinespaciado"/>
        <w:tabs>
          <w:tab w:val="left" w:pos="1020"/>
          <w:tab w:val="center" w:pos="4680"/>
        </w:tabs>
        <w:spacing w:line="360" w:lineRule="auto"/>
        <w:rPr>
          <w:rFonts w:ascii="Arial" w:hAnsi="Arial" w:cs="Arial"/>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r>
        <w:rPr>
          <w:rFonts w:ascii="Arial" w:hAnsi="Arial" w:cs="Arial"/>
          <w:b/>
          <w:sz w:val="24"/>
          <w:szCs w:val="24"/>
        </w:rPr>
        <w:t>BIBLIOGRAFIA:</w:t>
      </w:r>
    </w:p>
    <w:p w:rsidR="00103105" w:rsidRPr="00800F2A" w:rsidRDefault="00103105" w:rsidP="00103105">
      <w:pPr>
        <w:pStyle w:val="NormalWeb"/>
        <w:numPr>
          <w:ilvl w:val="0"/>
          <w:numId w:val="2"/>
        </w:numPr>
        <w:spacing w:before="0" w:beforeAutospacing="0" w:after="0" w:afterAutospacing="0" w:line="480" w:lineRule="auto"/>
      </w:pPr>
      <w:r w:rsidRPr="00800F2A">
        <w:t xml:space="preserve">Caviedes, R. J. F. (2013, febrero). </w:t>
      </w:r>
      <w:r w:rsidRPr="00800F2A">
        <w:rPr>
          <w:i/>
          <w:iCs/>
        </w:rPr>
        <w:t>La lectura en Paulo Freire y la competencia lectora en PISA</w:t>
      </w:r>
      <w:r w:rsidRPr="00800F2A">
        <w:t xml:space="preserve">. La lectura en Paulo Freire y la competencia lectora de PISA Educacao, vol. 36, num. 2. </w:t>
      </w:r>
      <w:hyperlink r:id="rId6" w:history="1">
        <w:r w:rsidRPr="00800F2A">
          <w:rPr>
            <w:rStyle w:val="Hipervnculo"/>
          </w:rPr>
          <w:t>https://www.redalyc.org/pdf/848/84827901010.pdf</w:t>
        </w:r>
      </w:hyperlink>
    </w:p>
    <w:p w:rsidR="00103105" w:rsidRPr="00800F2A" w:rsidRDefault="00C55B34" w:rsidP="00A40E80">
      <w:pPr>
        <w:pStyle w:val="NormalWeb"/>
        <w:numPr>
          <w:ilvl w:val="0"/>
          <w:numId w:val="2"/>
        </w:numPr>
        <w:spacing w:before="0" w:beforeAutospacing="0" w:after="0" w:afterAutospacing="0" w:line="480" w:lineRule="auto"/>
      </w:pPr>
      <w:r w:rsidRPr="00800F2A">
        <w:t xml:space="preserve">Trujillo Navas, F. (2009, mayo). </w:t>
      </w:r>
      <w:r w:rsidRPr="00800F2A">
        <w:rPr>
          <w:i/>
          <w:iCs/>
        </w:rPr>
        <w:t>RECURSOS TIC: EL BLOG EDUCATIVO ¿QUE Y PARA QUE?</w:t>
      </w:r>
      <w:r w:rsidRPr="00800F2A">
        <w:t xml:space="preserve"> Año 2- N 05 / Feb-2009. Las tecnologias de la </w:t>
      </w:r>
      <w:r w:rsidR="00352350" w:rsidRPr="00800F2A">
        <w:t>información</w:t>
      </w:r>
      <w:r w:rsidRPr="00800F2A">
        <w:t xml:space="preserve"> y </w:t>
      </w:r>
      <w:r w:rsidR="00352350" w:rsidRPr="00800F2A">
        <w:t>comunicación</w:t>
      </w:r>
      <w:r w:rsidRPr="00800F2A">
        <w:t xml:space="preserve"> en el sistema educativo. </w:t>
      </w:r>
      <w:hyperlink r:id="rId7" w:history="1">
        <w:r w:rsidR="00A40E80" w:rsidRPr="00800F2A">
          <w:rPr>
            <w:rStyle w:val="Hipervnculo"/>
          </w:rPr>
          <w:t>http://blog.tiching.com/fernando-trujillo-la-tecnologia-no-ha-derribado-paredes-del-aula/</w:t>
        </w:r>
      </w:hyperlink>
    </w:p>
    <w:p w:rsidR="00A40E80" w:rsidRPr="00800F2A" w:rsidRDefault="00D94FEC" w:rsidP="00D94FEC">
      <w:pPr>
        <w:pStyle w:val="NormalWeb"/>
        <w:numPr>
          <w:ilvl w:val="0"/>
          <w:numId w:val="2"/>
        </w:numPr>
        <w:spacing w:before="0" w:beforeAutospacing="0" w:after="0" w:afterAutospacing="0" w:line="480" w:lineRule="auto"/>
      </w:pPr>
      <w:r w:rsidRPr="00800F2A">
        <w:t>Herrera, A. (2011, verano).</w:t>
      </w:r>
      <w:r w:rsidRPr="00800F2A">
        <w:rPr>
          <w:i/>
          <w:iCs/>
        </w:rPr>
        <w:t xml:space="preserve"> FREUD Y LA CONCEPCION PSICOANALITICA DE LA FAMILIA 1930</w:t>
      </w:r>
      <w:r w:rsidRPr="00800F2A">
        <w:t xml:space="preserve">, p. 21–27, Año 2011. </w:t>
      </w:r>
      <w:hyperlink r:id="rId8" w:history="1">
        <w:r w:rsidRPr="00800F2A">
          <w:rPr>
            <w:rStyle w:val="Hipervnculo"/>
          </w:rPr>
          <w:t>https://www.monografias.com/docs/FREUD-Y-LA-CONCEPCI%C3%93N-PSICOANAL%C3%8DTICA-DE-LA-FKVUXCUPJDUNZ</w:t>
        </w:r>
      </w:hyperlink>
    </w:p>
    <w:p w:rsidR="00802162" w:rsidRPr="00800F2A" w:rsidRDefault="00004AF0" w:rsidP="00802162">
      <w:pPr>
        <w:pStyle w:val="NormalWeb"/>
        <w:numPr>
          <w:ilvl w:val="0"/>
          <w:numId w:val="2"/>
        </w:numPr>
        <w:spacing w:before="0" w:beforeAutospacing="0" w:after="0" w:afterAutospacing="0" w:line="480" w:lineRule="auto"/>
      </w:pPr>
      <w:r w:rsidRPr="00800F2A">
        <w:t xml:space="preserve">Bombelli. (2004, otoño). </w:t>
      </w:r>
      <w:r w:rsidRPr="00800F2A">
        <w:rPr>
          <w:i/>
          <w:iCs/>
        </w:rPr>
        <w:t>La importancia de la evaluación diagnóstica en el proceso de enseñanza-aprendizaje, tanto para docentes como para estudiantes.</w:t>
      </w:r>
      <w:r w:rsidRPr="00800F2A">
        <w:t xml:space="preserve"> La importancia de la evaluación diagnóstica en el proceso de enseñanza-aprendizaje, tanto para docentes como para estudiantes. </w:t>
      </w:r>
      <w:hyperlink r:id="rId9" w:history="1">
        <w:r w:rsidRPr="00800F2A">
          <w:rPr>
            <w:rStyle w:val="Hipervnculo"/>
          </w:rPr>
          <w:t>https://fido.palermo.edu/servicios_dyc/publicacionesdc/vista/detalle_articulo.php?id_libro=691&amp;id_articulo=14552</w:t>
        </w:r>
      </w:hyperlink>
    </w:p>
    <w:p w:rsidR="00802162" w:rsidRPr="00800F2A" w:rsidRDefault="00802162" w:rsidP="00802162">
      <w:pPr>
        <w:pStyle w:val="NormalWeb"/>
        <w:numPr>
          <w:ilvl w:val="0"/>
          <w:numId w:val="2"/>
        </w:numPr>
        <w:spacing w:before="0" w:beforeAutospacing="0" w:after="0" w:afterAutospacing="0" w:line="480" w:lineRule="auto"/>
      </w:pPr>
      <w:r w:rsidRPr="00800F2A">
        <w:rPr>
          <w:color w:val="000000"/>
        </w:rPr>
        <w:t>Jean Piaget y Barbel Inhelder. (1966). Psicología del niño. 1965, de Ediciones Morata S.L., 160 páginas. Sitio web:https://books.google.com.mx/books/about/Psicolog%C3%ADa_del_ni%C3%B</w:t>
      </w:r>
      <w:r w:rsidRPr="00800F2A">
        <w:rPr>
          <w:color w:val="000000"/>
        </w:rPr>
        <w:lastRenderedPageBreak/>
        <w:t>1o.html?id=etPoW_RGDkIC&amp;printsec=frontcover&amp;source=kp_read_button&amp;redir_esc=y</w:t>
      </w:r>
    </w:p>
    <w:p w:rsidR="00D94FEC" w:rsidRPr="00800F2A" w:rsidRDefault="00802162" w:rsidP="00802162">
      <w:pPr>
        <w:pStyle w:val="NormalWeb"/>
        <w:numPr>
          <w:ilvl w:val="0"/>
          <w:numId w:val="2"/>
        </w:numPr>
        <w:spacing w:before="0" w:beforeAutospacing="0" w:after="0" w:afterAutospacing="0" w:line="480" w:lineRule="auto"/>
      </w:pPr>
      <w:r w:rsidRPr="00800F2A">
        <w:rPr>
          <w:color w:val="000000"/>
        </w:rPr>
        <w:t xml:space="preserve">SEP. (2017). Aprendizajes Clave para la educación integral... 2018, de Secretaria de </w:t>
      </w:r>
      <w:r w:rsidR="00352350" w:rsidRPr="00800F2A">
        <w:rPr>
          <w:color w:val="000000"/>
        </w:rPr>
        <w:t>Educación</w:t>
      </w:r>
      <w:r w:rsidRPr="00800F2A">
        <w:rPr>
          <w:color w:val="000000"/>
        </w:rPr>
        <w:t xml:space="preserve"> Publica Sitio web: https://www.planyprogramasdestudio.sep.gob.mx/descargables/APRENDIZAJES_CLAVE_PARA_LA_EDUCACION_INTEGRAL.pdf</w:t>
      </w: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800F2A">
      <w:pPr>
        <w:pStyle w:val="Sinespaciado"/>
        <w:tabs>
          <w:tab w:val="left" w:pos="1020"/>
          <w:tab w:val="center" w:pos="4680"/>
        </w:tabs>
        <w:rPr>
          <w:rFonts w:ascii="Arial" w:hAnsi="Arial" w:cs="Arial"/>
          <w:b/>
          <w:sz w:val="24"/>
          <w:szCs w:val="24"/>
        </w:rPr>
      </w:pPr>
    </w:p>
    <w:p w:rsidR="00800F2A" w:rsidRDefault="00800F2A" w:rsidP="00800F2A">
      <w:pPr>
        <w:pStyle w:val="Sinespaciado"/>
        <w:tabs>
          <w:tab w:val="left" w:pos="1020"/>
          <w:tab w:val="center" w:pos="4680"/>
        </w:tabs>
        <w:rPr>
          <w:rFonts w:ascii="Arial" w:hAnsi="Arial" w:cs="Arial"/>
          <w:b/>
          <w:sz w:val="24"/>
          <w:szCs w:val="24"/>
        </w:rPr>
      </w:pPr>
    </w:p>
    <w:p w:rsidR="006153D1" w:rsidRDefault="006153D1" w:rsidP="0029476E">
      <w:pPr>
        <w:pStyle w:val="Sinespaciado"/>
        <w:tabs>
          <w:tab w:val="left" w:pos="1020"/>
          <w:tab w:val="center" w:pos="4680"/>
        </w:tabs>
        <w:jc w:val="center"/>
        <w:rPr>
          <w:rFonts w:ascii="Arial" w:hAnsi="Arial" w:cs="Arial"/>
          <w:b/>
          <w:sz w:val="24"/>
          <w:szCs w:val="24"/>
        </w:rPr>
      </w:pPr>
    </w:p>
    <w:p w:rsidR="006153D1" w:rsidRDefault="006153D1" w:rsidP="006153D1">
      <w:pPr>
        <w:pStyle w:val="Sinespaciado"/>
        <w:jc w:val="center"/>
      </w:pPr>
      <w:r w:rsidRPr="00C55B8E">
        <w:rPr>
          <w:b/>
          <w:sz w:val="28"/>
        </w:rPr>
        <w:t>Evidencia integradora. Cuarto semestre.</w:t>
      </w:r>
    </w:p>
    <w:tbl>
      <w:tblPr>
        <w:tblW w:w="11198" w:type="dxa"/>
        <w:jc w:val="center"/>
        <w:tblCellMar>
          <w:left w:w="70" w:type="dxa"/>
          <w:right w:w="70" w:type="dxa"/>
        </w:tblCellMar>
        <w:tblLook w:val="04A0" w:firstRow="1" w:lastRow="0" w:firstColumn="1" w:lastColumn="0" w:noHBand="0" w:noVBand="1"/>
      </w:tblPr>
      <w:tblGrid>
        <w:gridCol w:w="1502"/>
        <w:gridCol w:w="1985"/>
        <w:gridCol w:w="2126"/>
        <w:gridCol w:w="1843"/>
        <w:gridCol w:w="992"/>
        <w:gridCol w:w="1276"/>
        <w:gridCol w:w="1895"/>
      </w:tblGrid>
      <w:tr w:rsidR="006153D1" w:rsidRPr="00C55B8E" w:rsidTr="00F1463C">
        <w:trPr>
          <w:trHeight w:val="184"/>
          <w:jc w:val="center"/>
        </w:trPr>
        <w:tc>
          <w:tcPr>
            <w:tcW w:w="1119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153D1" w:rsidRPr="00C55B8E" w:rsidRDefault="006153D1" w:rsidP="00F1463C">
            <w:pPr>
              <w:pStyle w:val="Sinespaciado"/>
              <w:jc w:val="center"/>
              <w:rPr>
                <w:b/>
                <w:szCs w:val="20"/>
              </w:rPr>
            </w:pPr>
            <w:r w:rsidRPr="00C55B8E">
              <w:rPr>
                <w:rFonts w:ascii="Calibri" w:eastAsia="Times New Roman" w:hAnsi="Calibri" w:cs="Times New Roman"/>
                <w:b/>
                <w:bCs/>
                <w:color w:val="2E74B5" w:themeColor="accent1" w:themeShade="BF"/>
                <w:szCs w:val="20"/>
              </w:rPr>
              <w:t xml:space="preserve">RÚBRICA </w:t>
            </w:r>
            <w:r w:rsidRPr="00C55B8E">
              <w:rPr>
                <w:b/>
                <w:color w:val="2E74B5" w:themeColor="accent1" w:themeShade="BF"/>
                <w:szCs w:val="20"/>
              </w:rPr>
              <w:t>PARA EVALUAR ESCRITO ANALÍTICO-REFLEXIVO</w:t>
            </w:r>
          </w:p>
        </w:tc>
      </w:tr>
      <w:tr w:rsidR="006153D1" w:rsidRPr="00C55B8E" w:rsidTr="00F1463C">
        <w:trPr>
          <w:trHeight w:val="985"/>
          <w:jc w:val="center"/>
        </w:trPr>
        <w:tc>
          <w:tcPr>
            <w:tcW w:w="80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153D1" w:rsidRPr="00C55B8E" w:rsidRDefault="006153D1" w:rsidP="00F1463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171" w:type="dxa"/>
            <w:gridSpan w:val="2"/>
            <w:tcBorders>
              <w:top w:val="single" w:sz="4" w:space="0" w:color="auto"/>
              <w:left w:val="nil"/>
              <w:bottom w:val="single" w:sz="4" w:space="0" w:color="auto"/>
              <w:right w:val="single" w:sz="4" w:space="0" w:color="000000"/>
            </w:tcBorders>
            <w:shd w:val="clear" w:color="auto" w:fill="auto"/>
            <w:vAlign w:val="center"/>
          </w:tcPr>
          <w:p w:rsidR="006153D1" w:rsidRPr="00C55B8E" w:rsidRDefault="006153D1" w:rsidP="00F1463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6153D1" w:rsidRPr="00C55B8E" w:rsidTr="00F1463C">
        <w:trPr>
          <w:trHeight w:val="276"/>
          <w:jc w:val="center"/>
        </w:trPr>
        <w:tc>
          <w:tcPr>
            <w:tcW w:w="1081" w:type="dxa"/>
            <w:tcBorders>
              <w:top w:val="nil"/>
              <w:left w:val="single" w:sz="4" w:space="0" w:color="auto"/>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985"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126"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843"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895"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6153D1" w:rsidRPr="00C55B8E" w:rsidTr="00F1463C">
        <w:trPr>
          <w:trHeight w:val="547"/>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hideMark/>
          </w:tcPr>
          <w:p w:rsidR="006153D1" w:rsidRPr="00C55B8E" w:rsidRDefault="006153D1" w:rsidP="00F1463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6153D1" w:rsidRPr="00C55B8E" w:rsidRDefault="006153D1" w:rsidP="00F1463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6153D1" w:rsidRPr="00C55B8E" w:rsidRDefault="006153D1" w:rsidP="00F1463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6153D1" w:rsidRPr="00C55B8E" w:rsidRDefault="006153D1" w:rsidP="00F1463C">
            <w:pPr>
              <w:spacing w:after="0" w:line="240" w:lineRule="auto"/>
              <w:rPr>
                <w:rFonts w:ascii="Calibri" w:eastAsia="Times New Roman" w:hAnsi="Calibri" w:cs="Times New Roman"/>
                <w:i/>
                <w:iCs/>
                <w:color w:val="000000"/>
                <w:szCs w:val="20"/>
                <w:lang w:eastAsia="es-MX"/>
              </w:rPr>
            </w:pPr>
          </w:p>
          <w:p w:rsidR="006153D1" w:rsidRPr="00C55B8E" w:rsidRDefault="006153D1" w:rsidP="00F1463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6153D1" w:rsidRPr="00C55B8E" w:rsidRDefault="006153D1" w:rsidP="00F1463C">
            <w:pPr>
              <w:spacing w:after="0" w:line="240" w:lineRule="auto"/>
              <w:rPr>
                <w:rFonts w:ascii="Calibri" w:eastAsia="Times New Roman" w:hAnsi="Calibri" w:cs="Times New Roman"/>
                <w:i/>
                <w:iCs/>
                <w:color w:val="000000"/>
                <w:szCs w:val="20"/>
                <w:lang w:eastAsia="es-MX"/>
              </w:rPr>
            </w:pPr>
          </w:p>
          <w:p w:rsidR="006153D1" w:rsidRPr="00C55B8E" w:rsidRDefault="006153D1" w:rsidP="00F1463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126" w:type="dxa"/>
            <w:vMerge w:val="restart"/>
            <w:tcBorders>
              <w:top w:val="nil"/>
              <w:left w:val="single" w:sz="4" w:space="0" w:color="auto"/>
              <w:bottom w:val="single" w:sz="4" w:space="0" w:color="000000"/>
              <w:right w:val="single" w:sz="4" w:space="0" w:color="auto"/>
            </w:tcBorders>
            <w:shd w:val="clear" w:color="auto" w:fill="auto"/>
          </w:tcPr>
          <w:p w:rsidR="006153D1" w:rsidRPr="00C55B8E" w:rsidRDefault="006153D1" w:rsidP="00F1463C">
            <w:pPr>
              <w:spacing w:after="0" w:line="240" w:lineRule="auto"/>
              <w:rPr>
                <w:i/>
              </w:rPr>
            </w:pPr>
            <w:r w:rsidRPr="00C55B8E">
              <w:rPr>
                <w:i/>
              </w:rPr>
              <w:t xml:space="preserve">Describe el resultado de su intervención y los logros obtenidos de manera general sin noción de análisis ni reflexión. </w:t>
            </w:r>
          </w:p>
          <w:p w:rsidR="006153D1" w:rsidRPr="00C55B8E" w:rsidRDefault="006153D1" w:rsidP="00F1463C">
            <w:pPr>
              <w:spacing w:after="0" w:line="240" w:lineRule="auto"/>
              <w:rPr>
                <w:rFonts w:ascii="Calibri" w:eastAsia="Times New Roman" w:hAnsi="Calibri" w:cs="Times New Roman"/>
                <w:i/>
                <w:iCs/>
                <w:color w:val="000000"/>
                <w:szCs w:val="20"/>
                <w:highlight w:val="yellow"/>
                <w:lang w:eastAsia="es-MX"/>
              </w:rPr>
            </w:pPr>
          </w:p>
          <w:p w:rsidR="006153D1" w:rsidRPr="00C55B8E" w:rsidRDefault="006153D1" w:rsidP="00F1463C">
            <w:pPr>
              <w:spacing w:after="0" w:line="240" w:lineRule="auto"/>
              <w:rPr>
                <w:i/>
              </w:rPr>
            </w:pPr>
            <w:r w:rsidRPr="00C55B8E">
              <w:rPr>
                <w:i/>
              </w:rPr>
              <w:t>Señala algunas de las competencias que se promovieron durante el semestre y las autoevalúa vagamente.</w:t>
            </w:r>
          </w:p>
          <w:p w:rsidR="006153D1" w:rsidRPr="00C55B8E" w:rsidRDefault="006153D1" w:rsidP="00F1463C">
            <w:pPr>
              <w:spacing w:after="0" w:line="240" w:lineRule="auto"/>
              <w:rPr>
                <w:i/>
              </w:rPr>
            </w:pPr>
          </w:p>
          <w:p w:rsidR="006153D1" w:rsidRPr="00C55B8E" w:rsidRDefault="006153D1" w:rsidP="00F1463C">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843" w:type="dxa"/>
            <w:vMerge w:val="restart"/>
            <w:tcBorders>
              <w:top w:val="nil"/>
              <w:left w:val="single" w:sz="4" w:space="0" w:color="auto"/>
              <w:bottom w:val="single" w:sz="4" w:space="0" w:color="000000"/>
              <w:right w:val="single" w:sz="4" w:space="0" w:color="auto"/>
            </w:tcBorders>
            <w:shd w:val="clear" w:color="auto" w:fill="auto"/>
          </w:tcPr>
          <w:p w:rsidR="006153D1" w:rsidRPr="00C55B8E" w:rsidRDefault="006153D1" w:rsidP="00F1463C">
            <w:pPr>
              <w:spacing w:after="0" w:line="240" w:lineRule="auto"/>
              <w:rPr>
                <w:i/>
              </w:rPr>
            </w:pPr>
            <w:r w:rsidRPr="00C55B8E">
              <w:rPr>
                <w:i/>
              </w:rPr>
              <w:t xml:space="preserve">Analiza y reflexiona su intervención y los resultados logrados desde cada uno de los cursos. </w:t>
            </w:r>
          </w:p>
          <w:p w:rsidR="006153D1" w:rsidRPr="00C55B8E" w:rsidRDefault="006153D1" w:rsidP="00F1463C">
            <w:pPr>
              <w:spacing w:after="0" w:line="240" w:lineRule="auto"/>
              <w:rPr>
                <w:rFonts w:ascii="Calibri" w:eastAsia="Times New Roman" w:hAnsi="Calibri" w:cs="Times New Roman"/>
                <w:i/>
                <w:iCs/>
                <w:color w:val="000000"/>
                <w:szCs w:val="20"/>
                <w:highlight w:val="yellow"/>
                <w:lang w:eastAsia="es-MX"/>
              </w:rPr>
            </w:pPr>
          </w:p>
          <w:p w:rsidR="006153D1" w:rsidRPr="00C55B8E" w:rsidRDefault="006153D1" w:rsidP="00F1463C">
            <w:pPr>
              <w:spacing w:after="0" w:line="240" w:lineRule="auto"/>
              <w:rPr>
                <w:i/>
              </w:rPr>
            </w:pPr>
            <w:r w:rsidRPr="00C55B8E">
              <w:rPr>
                <w:i/>
              </w:rPr>
              <w:t>Autoevalúa el logro de las competencias que se promovieron durante el semestre.</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6153D1" w:rsidRPr="00C55B8E" w:rsidRDefault="006153D1" w:rsidP="00F1463C">
            <w:pPr>
              <w:spacing w:after="0" w:line="240" w:lineRule="auto"/>
              <w:rPr>
                <w:rFonts w:ascii="Calibri" w:eastAsia="Times New Roman" w:hAnsi="Calibri" w:cs="Times New Roman"/>
                <w:i/>
                <w:iCs/>
                <w:color w:val="000000"/>
                <w:szCs w:val="20"/>
                <w:highlight w:val="yellow"/>
                <w:lang w:eastAsia="es-MX"/>
              </w:rPr>
            </w:pPr>
          </w:p>
          <w:p w:rsidR="006153D1" w:rsidRPr="00C55B8E" w:rsidRDefault="006153D1" w:rsidP="00F1463C">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6153D1" w:rsidRPr="00C55B8E" w:rsidRDefault="006153D1" w:rsidP="00F1463C">
            <w:pPr>
              <w:spacing w:after="0" w:line="240" w:lineRule="auto"/>
              <w:rPr>
                <w:i/>
              </w:rPr>
            </w:pPr>
            <w:r w:rsidRPr="00C55B8E">
              <w:rPr>
                <w:i/>
              </w:rPr>
              <w:t xml:space="preserve">Analiza y reflexiona su intervención y los resultados logrados de manera puntual desde cada uno de los cursos. </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Autoevalúa con base en evidencia el logro de las competencias que se promovieron durante el semestre.</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Vincula sus ideas con la teoría coherentemente para fundamentar en la bibliografía de los cursos, planes y programas de educación básica.</w:t>
            </w:r>
          </w:p>
        </w:tc>
        <w:tc>
          <w:tcPr>
            <w:tcW w:w="1895" w:type="dxa"/>
            <w:vMerge w:val="restart"/>
            <w:tcBorders>
              <w:top w:val="nil"/>
              <w:left w:val="single" w:sz="4" w:space="0" w:color="auto"/>
              <w:bottom w:val="single" w:sz="4" w:space="0" w:color="000000"/>
              <w:right w:val="single" w:sz="4" w:space="0" w:color="auto"/>
            </w:tcBorders>
            <w:shd w:val="clear" w:color="auto" w:fill="auto"/>
          </w:tcPr>
          <w:p w:rsidR="006153D1" w:rsidRPr="00C55B8E" w:rsidRDefault="006153D1" w:rsidP="00F1463C">
            <w:pPr>
              <w:spacing w:after="0" w:line="240" w:lineRule="auto"/>
              <w:rPr>
                <w:i/>
              </w:rPr>
            </w:pPr>
            <w:r w:rsidRPr="00C55B8E">
              <w:rPr>
                <w:i/>
              </w:rPr>
              <w:t xml:space="preserve">Analiza y reflexiona su intervención y los resultados logrados de manera puntual desde cada uno de los cursos. </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6153D1" w:rsidRPr="00C55B8E" w:rsidTr="00F1463C">
        <w:trPr>
          <w:trHeight w:val="300"/>
          <w:jc w:val="center"/>
        </w:trPr>
        <w:tc>
          <w:tcPr>
            <w:tcW w:w="1081" w:type="dxa"/>
            <w:tcBorders>
              <w:top w:val="single" w:sz="4" w:space="0" w:color="auto"/>
              <w:left w:val="single" w:sz="4" w:space="0" w:color="auto"/>
              <w:bottom w:val="nil"/>
              <w:right w:val="single" w:sz="4" w:space="0" w:color="auto"/>
            </w:tcBorders>
            <w:shd w:val="clear" w:color="auto" w:fill="auto"/>
            <w:noWrap/>
            <w:hideMark/>
          </w:tcPr>
          <w:p w:rsidR="006153D1" w:rsidRPr="00C55B8E" w:rsidRDefault="006153D1" w:rsidP="00F1463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985"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2126"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1843"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1895"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r>
      <w:tr w:rsidR="006153D1" w:rsidRPr="00C55B8E" w:rsidTr="00F1463C">
        <w:trPr>
          <w:trHeight w:val="2685"/>
          <w:jc w:val="center"/>
        </w:trPr>
        <w:tc>
          <w:tcPr>
            <w:tcW w:w="1081" w:type="dxa"/>
            <w:tcBorders>
              <w:top w:val="nil"/>
              <w:left w:val="single" w:sz="4" w:space="0" w:color="auto"/>
              <w:bottom w:val="single" w:sz="4" w:space="0" w:color="auto"/>
              <w:right w:val="single" w:sz="4" w:space="0" w:color="auto"/>
            </w:tcBorders>
            <w:shd w:val="clear" w:color="auto" w:fill="auto"/>
            <w:hideMark/>
          </w:tcPr>
          <w:p w:rsidR="006153D1" w:rsidRPr="00C55B8E" w:rsidRDefault="006153D1" w:rsidP="00F1463C">
            <w:pPr>
              <w:spacing w:after="0" w:line="240" w:lineRule="auto"/>
              <w:rPr>
                <w:i/>
              </w:rPr>
            </w:pPr>
            <w:r w:rsidRPr="00C55B8E">
              <w:rPr>
                <w:i/>
              </w:rPr>
              <w:t>Plasma el resultado del análisis y reflexión de su intervención y los logros obtenidos desde cada uno de los cursos del cuarto semestre (50 pts).</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Valora el logro de las competencias que se favorecieron durante el semestre (30 pts).</w:t>
            </w:r>
          </w:p>
          <w:p w:rsidR="006153D1" w:rsidRPr="00C55B8E" w:rsidRDefault="006153D1" w:rsidP="00F1463C">
            <w:pPr>
              <w:spacing w:after="0" w:line="240" w:lineRule="auto"/>
              <w:rPr>
                <w:i/>
              </w:rPr>
            </w:pPr>
          </w:p>
          <w:p w:rsidR="006153D1" w:rsidRPr="00C55B8E" w:rsidRDefault="006153D1" w:rsidP="00F1463C">
            <w:pPr>
              <w:spacing w:after="0" w:line="240" w:lineRule="auto"/>
              <w:rPr>
                <w:i/>
              </w:rPr>
            </w:pPr>
            <w:r w:rsidRPr="00C55B8E">
              <w:rPr>
                <w:i/>
              </w:rPr>
              <w:t xml:space="preserve">Argumenta teóricamente con fuentes de cada curso, del plan y programas de </w:t>
            </w:r>
            <w:r w:rsidRPr="00C55B8E">
              <w:rPr>
                <w:i/>
              </w:rPr>
              <w:lastRenderedPageBreak/>
              <w:t>estudio y otras como investigaciones retomadas de fuentes confiables (20 pts).</w:t>
            </w:r>
          </w:p>
        </w:tc>
        <w:tc>
          <w:tcPr>
            <w:tcW w:w="1985"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2126"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1843"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c>
          <w:tcPr>
            <w:tcW w:w="1895" w:type="dxa"/>
            <w:vMerge/>
            <w:tcBorders>
              <w:top w:val="nil"/>
              <w:left w:val="single" w:sz="4" w:space="0" w:color="auto"/>
              <w:bottom w:val="single" w:sz="4" w:space="0" w:color="000000"/>
              <w:right w:val="single" w:sz="4" w:space="0" w:color="auto"/>
            </w:tcBorders>
            <w:vAlign w:val="center"/>
          </w:tcPr>
          <w:p w:rsidR="006153D1" w:rsidRPr="00C55B8E" w:rsidRDefault="006153D1" w:rsidP="00F1463C">
            <w:pPr>
              <w:spacing w:after="0" w:line="240" w:lineRule="auto"/>
              <w:rPr>
                <w:rFonts w:ascii="Calibri" w:eastAsia="Times New Roman" w:hAnsi="Calibri" w:cs="Times New Roman"/>
                <w:i/>
                <w:iCs/>
                <w:color w:val="000000"/>
                <w:szCs w:val="20"/>
                <w:lang w:eastAsia="es-MX"/>
              </w:rPr>
            </w:pPr>
          </w:p>
        </w:tc>
      </w:tr>
      <w:tr w:rsidR="006153D1" w:rsidRPr="00C55B8E" w:rsidTr="00F1463C">
        <w:trPr>
          <w:trHeight w:val="205"/>
          <w:jc w:val="center"/>
        </w:trPr>
        <w:tc>
          <w:tcPr>
            <w:tcW w:w="1081" w:type="dxa"/>
            <w:tcBorders>
              <w:top w:val="nil"/>
              <w:left w:val="single" w:sz="4" w:space="0" w:color="auto"/>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985"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126"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843"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1895" w:type="dxa"/>
            <w:tcBorders>
              <w:top w:val="nil"/>
              <w:left w:val="nil"/>
              <w:bottom w:val="single" w:sz="4" w:space="0" w:color="auto"/>
              <w:right w:val="single" w:sz="4" w:space="0" w:color="auto"/>
            </w:tcBorders>
            <w:shd w:val="clear" w:color="000000" w:fill="F2F2F2"/>
            <w:noWrap/>
            <w:vAlign w:val="bottom"/>
            <w:hideMark/>
          </w:tcPr>
          <w:p w:rsidR="006153D1" w:rsidRPr="00C55B8E" w:rsidRDefault="006153D1" w:rsidP="00F1463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6153D1" w:rsidRPr="00C55B8E" w:rsidTr="00F1463C">
        <w:trPr>
          <w:trHeight w:val="205"/>
          <w:jc w:val="center"/>
        </w:trPr>
        <w:tc>
          <w:tcPr>
            <w:tcW w:w="11198" w:type="dxa"/>
            <w:gridSpan w:val="7"/>
            <w:tcBorders>
              <w:top w:val="nil"/>
              <w:left w:val="single" w:sz="4" w:space="0" w:color="auto"/>
              <w:bottom w:val="single" w:sz="4" w:space="0" w:color="auto"/>
              <w:right w:val="single" w:sz="4" w:space="0" w:color="auto"/>
            </w:tcBorders>
            <w:shd w:val="clear" w:color="000000" w:fill="F2F2F2"/>
            <w:noWrap/>
            <w:vAlign w:val="bottom"/>
          </w:tcPr>
          <w:p w:rsidR="006153D1" w:rsidRPr="00C55B8E" w:rsidRDefault="006153D1" w:rsidP="00F1463C">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6153D1" w:rsidRPr="00C55B8E" w:rsidRDefault="006153D1" w:rsidP="00F1463C">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6153D1" w:rsidRDefault="006153D1" w:rsidP="006153D1">
      <w:pPr>
        <w:pStyle w:val="Sinespaciado"/>
      </w:pPr>
    </w:p>
    <w:p w:rsidR="006153D1" w:rsidRPr="0035730D" w:rsidRDefault="006153D1" w:rsidP="006153D1">
      <w:pPr>
        <w:pStyle w:val="Sinespaciado"/>
        <w:spacing w:line="360" w:lineRule="auto"/>
        <w:rPr>
          <w:rFonts w:cstheme="minorHAnsi"/>
          <w:sz w:val="18"/>
          <w:szCs w:val="18"/>
        </w:rPr>
      </w:pPr>
    </w:p>
    <w:p w:rsidR="006153D1" w:rsidRPr="0029476E" w:rsidRDefault="006153D1" w:rsidP="0029476E">
      <w:pPr>
        <w:pStyle w:val="Sinespaciado"/>
        <w:tabs>
          <w:tab w:val="left" w:pos="1020"/>
          <w:tab w:val="center" w:pos="4680"/>
        </w:tabs>
        <w:jc w:val="center"/>
        <w:rPr>
          <w:rFonts w:ascii="Arial" w:hAnsi="Arial" w:cs="Arial"/>
          <w:b/>
          <w:sz w:val="24"/>
          <w:szCs w:val="24"/>
        </w:rPr>
      </w:pPr>
    </w:p>
    <w:sectPr w:rsidR="006153D1" w:rsidRPr="0029476E" w:rsidSect="006153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0A2"/>
    <w:multiLevelType w:val="hybridMultilevel"/>
    <w:tmpl w:val="E684F6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A4B98"/>
    <w:multiLevelType w:val="hybridMultilevel"/>
    <w:tmpl w:val="93965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762FEA"/>
    <w:multiLevelType w:val="hybridMultilevel"/>
    <w:tmpl w:val="A294910A"/>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6E"/>
    <w:rsid w:val="00004AF0"/>
    <w:rsid w:val="00103105"/>
    <w:rsid w:val="0018160C"/>
    <w:rsid w:val="002124A4"/>
    <w:rsid w:val="00256782"/>
    <w:rsid w:val="0029476E"/>
    <w:rsid w:val="002E6138"/>
    <w:rsid w:val="00352350"/>
    <w:rsid w:val="004472B4"/>
    <w:rsid w:val="004B1D61"/>
    <w:rsid w:val="005041C6"/>
    <w:rsid w:val="00510DDD"/>
    <w:rsid w:val="00596047"/>
    <w:rsid w:val="005C2EA3"/>
    <w:rsid w:val="005F489F"/>
    <w:rsid w:val="006153D1"/>
    <w:rsid w:val="006B2440"/>
    <w:rsid w:val="006C08F9"/>
    <w:rsid w:val="006E05E2"/>
    <w:rsid w:val="00700431"/>
    <w:rsid w:val="00735750"/>
    <w:rsid w:val="00800F2A"/>
    <w:rsid w:val="00802162"/>
    <w:rsid w:val="00882629"/>
    <w:rsid w:val="00A40E80"/>
    <w:rsid w:val="00B04199"/>
    <w:rsid w:val="00B70BA9"/>
    <w:rsid w:val="00C55B34"/>
    <w:rsid w:val="00D27C7C"/>
    <w:rsid w:val="00D44CC6"/>
    <w:rsid w:val="00D63FC6"/>
    <w:rsid w:val="00D94FEC"/>
    <w:rsid w:val="00E667AA"/>
    <w:rsid w:val="00F1463C"/>
    <w:rsid w:val="00F91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06728-17DC-4535-8043-525FEE1C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76E"/>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29476E"/>
  </w:style>
  <w:style w:type="paragraph" w:styleId="Sinespaciado">
    <w:name w:val="No Spacing"/>
    <w:uiPriority w:val="1"/>
    <w:qFormat/>
    <w:rsid w:val="0029476E"/>
    <w:pPr>
      <w:spacing w:after="0" w:line="240" w:lineRule="auto"/>
    </w:pPr>
    <w:rPr>
      <w:rFonts w:eastAsiaTheme="minorEastAsia"/>
      <w:lang w:eastAsia="es-MX"/>
    </w:rPr>
  </w:style>
  <w:style w:type="paragraph" w:styleId="Prrafodelista">
    <w:name w:val="List Paragraph"/>
    <w:basedOn w:val="Normal"/>
    <w:uiPriority w:val="34"/>
    <w:qFormat/>
    <w:rsid w:val="0029476E"/>
    <w:pPr>
      <w:ind w:left="720"/>
      <w:contextualSpacing/>
    </w:pPr>
  </w:style>
  <w:style w:type="paragraph" w:styleId="NormalWeb">
    <w:name w:val="Normal (Web)"/>
    <w:basedOn w:val="Normal"/>
    <w:uiPriority w:val="99"/>
    <w:unhideWhenUsed/>
    <w:rsid w:val="0010310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103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246370">
      <w:bodyDiv w:val="1"/>
      <w:marLeft w:val="0"/>
      <w:marRight w:val="0"/>
      <w:marTop w:val="0"/>
      <w:marBottom w:val="0"/>
      <w:divBdr>
        <w:top w:val="none" w:sz="0" w:space="0" w:color="auto"/>
        <w:left w:val="none" w:sz="0" w:space="0" w:color="auto"/>
        <w:bottom w:val="none" w:sz="0" w:space="0" w:color="auto"/>
        <w:right w:val="none" w:sz="0" w:space="0" w:color="auto"/>
      </w:divBdr>
    </w:div>
    <w:div w:id="774331710">
      <w:bodyDiv w:val="1"/>
      <w:marLeft w:val="0"/>
      <w:marRight w:val="0"/>
      <w:marTop w:val="0"/>
      <w:marBottom w:val="0"/>
      <w:divBdr>
        <w:top w:val="none" w:sz="0" w:space="0" w:color="auto"/>
        <w:left w:val="none" w:sz="0" w:space="0" w:color="auto"/>
        <w:bottom w:val="none" w:sz="0" w:space="0" w:color="auto"/>
        <w:right w:val="none" w:sz="0" w:space="0" w:color="auto"/>
      </w:divBdr>
    </w:div>
    <w:div w:id="1495221183">
      <w:bodyDiv w:val="1"/>
      <w:marLeft w:val="0"/>
      <w:marRight w:val="0"/>
      <w:marTop w:val="0"/>
      <w:marBottom w:val="0"/>
      <w:divBdr>
        <w:top w:val="none" w:sz="0" w:space="0" w:color="auto"/>
        <w:left w:val="none" w:sz="0" w:space="0" w:color="auto"/>
        <w:bottom w:val="none" w:sz="0" w:space="0" w:color="auto"/>
        <w:right w:val="none" w:sz="0" w:space="0" w:color="auto"/>
      </w:divBdr>
    </w:div>
    <w:div w:id="17644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docs/FREUD-Y-LA-CONCEPCI%C3%93N-PSICOANAL%C3%8DTICA-DE-LA-FKVUXCUPJDUNZ" TargetMode="External"/><Relationship Id="rId3" Type="http://schemas.openxmlformats.org/officeDocument/2006/relationships/settings" Target="settings.xml"/><Relationship Id="rId7" Type="http://schemas.openxmlformats.org/officeDocument/2006/relationships/hyperlink" Target="http://blog.tiching.com/fernando-trujillo-la-tecnologia-no-ha-derribado-paredes-del-a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848/84827901010.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do.palermo.edu/servicios_dyc/publicacionesdc/vista/detalle_articulo.php?id_libro=691&amp;id_articulo=145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5137</Words>
  <Characters>28257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2021-06-28T23:07:00Z</dcterms:created>
  <dcterms:modified xsi:type="dcterms:W3CDTF">2021-06-28T23:07:00Z</dcterms:modified>
</cp:coreProperties>
</file>