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0D" w:rsidRDefault="0092627C" w:rsidP="00C72AA2">
      <w:pPr>
        <w:spacing w:beforeLines="20" w:afterLines="20"/>
        <w:rPr>
          <w:b/>
        </w:rPr>
      </w:pPr>
      <w:bookmarkStart w:id="0" w:name="_GoBack"/>
      <w:bookmarkEnd w:id="0"/>
      <w:r>
        <w:rPr>
          <w:noProof/>
          <w:lang w:eastAsia="es-MX"/>
        </w:rPr>
        <w:drawing>
          <wp:inline distT="0" distB="0" distL="0" distR="0">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11587"/>
        <w:gridCol w:w="1649"/>
      </w:tblGrid>
      <w:tr w:rsidR="005E470D"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105" w:type="dxa"/>
                <w:vAlign w:val="center"/>
              </w:tcPr>
              <w:p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rPr>
                </w:pPr>
                <w:r>
                  <w:rPr>
                    <w:rFonts w:asciiTheme="majorHAnsi" w:eastAsiaTheme="majorEastAsia" w:hAnsiTheme="majorHAnsi" w:cstheme="majorBidi"/>
                    <w:b/>
                    <w:bCs/>
                    <w:color w:val="4F81BD" w:themeColor="accent1"/>
                    <w:sz w:val="18"/>
                    <w:szCs w:val="36"/>
                  </w:rPr>
                  <w:t>2020  2021</w:t>
                </w:r>
              </w:p>
            </w:tc>
          </w:sdtContent>
        </w:sdt>
      </w:tr>
    </w:tbl>
    <w:p w:rsidR="005E470D" w:rsidRDefault="005E470D" w:rsidP="000F2685">
      <w:pPr>
        <w:pStyle w:val="Encabezado"/>
        <w:rPr>
          <w:b/>
          <w:sz w:val="24"/>
        </w:rPr>
      </w:pPr>
    </w:p>
    <w:p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sidR="00B85730">
        <w:rPr>
          <w:b/>
          <w:sz w:val="24"/>
        </w:rPr>
        <w:t xml:space="preserve"> </w:t>
      </w:r>
      <w:r>
        <w:rPr>
          <w:b/>
          <w:sz w:val="24"/>
        </w:rPr>
        <w:t>D</w:t>
      </w:r>
    </w:p>
    <w:p w:rsidR="005E470D" w:rsidRDefault="005E470D" w:rsidP="00F67154">
      <w:pPr>
        <w:spacing w:after="0" w:line="240" w:lineRule="auto"/>
        <w:rPr>
          <w:rFonts w:cstheme="minorHAnsi"/>
        </w:rPr>
      </w:pPr>
    </w:p>
    <w:p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rsidR="00B85730" w:rsidRPr="00B85730" w:rsidRDefault="00170B97" w:rsidP="00B85730">
      <w:pPr>
        <w:pStyle w:val="Prrafodelista"/>
        <w:numPr>
          <w:ilvl w:val="0"/>
          <w:numId w:val="1"/>
        </w:numPr>
        <w:spacing w:after="0" w:line="240" w:lineRule="auto"/>
        <w:jc w:val="both"/>
        <w:rPr>
          <w:rFonts w:ascii="Arial" w:eastAsia="Times New Roman" w:hAnsi="Arial" w:cs="Arial"/>
          <w:color w:val="444444"/>
          <w:szCs w:val="20"/>
          <w:lang w:eastAsia="es-MX"/>
        </w:rPr>
      </w:pPr>
      <w:r w:rsidRPr="00B85730">
        <w:rPr>
          <w:rFonts w:ascii="Arial" w:hAnsi="Arial" w:cs="Arial"/>
          <w:szCs w:val="20"/>
        </w:rPr>
        <w:t>E</w:t>
      </w:r>
      <w:r w:rsidRPr="00B85730">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w:t>
      </w:r>
      <w:r w:rsidR="00B85730" w:rsidRPr="00B85730">
        <w:rPr>
          <w:rFonts w:ascii="Arial" w:eastAsia="Times New Roman" w:hAnsi="Arial" w:cs="Arial"/>
          <w:color w:val="444444"/>
          <w:szCs w:val="20"/>
          <w:lang w:eastAsia="es-MX"/>
        </w:rPr>
        <w:t>.</w:t>
      </w:r>
    </w:p>
    <w:p w:rsidR="00B85730" w:rsidRPr="00B85730" w:rsidRDefault="00B85730" w:rsidP="00B85730">
      <w:pPr>
        <w:pStyle w:val="Prrafodelista"/>
        <w:numPr>
          <w:ilvl w:val="0"/>
          <w:numId w:val="1"/>
        </w:numPr>
        <w:spacing w:after="0" w:line="240" w:lineRule="auto"/>
        <w:jc w:val="both"/>
        <w:rPr>
          <w:rFonts w:ascii="Arial" w:eastAsia="Times New Roman" w:hAnsi="Arial" w:cs="Arial"/>
          <w:color w:val="444444"/>
          <w:szCs w:val="20"/>
          <w:lang w:eastAsia="es-MX"/>
        </w:rPr>
      </w:pPr>
      <w:r w:rsidRPr="00B85730">
        <w:rPr>
          <w:rFonts w:ascii="Arial" w:eastAsia="Times New Roman" w:hAnsi="Arial" w:cs="Arial"/>
          <w:color w:val="444444"/>
          <w:szCs w:val="20"/>
          <w:lang w:eastAsia="es-MX"/>
        </w:rPr>
        <w:t>Emplea</w:t>
      </w:r>
      <w:r w:rsidR="00170B97" w:rsidRPr="00B85730">
        <w:rPr>
          <w:rFonts w:ascii="Arial" w:eastAsia="Times New Roman" w:hAnsi="Arial" w:cs="Arial"/>
          <w:color w:val="444444"/>
          <w:szCs w:val="20"/>
          <w:lang w:eastAsia="es-MX"/>
        </w:rPr>
        <w:t xml:space="preserve"> los medios tecnológicos y las fuentes de información científica disponibles para mantenerse actualizado respecto a los diversos campos de conocimiento que intervienen</w:t>
      </w:r>
      <w:r w:rsidRPr="00B85730">
        <w:rPr>
          <w:rFonts w:ascii="Arial" w:eastAsia="Times New Roman" w:hAnsi="Arial" w:cs="Arial"/>
          <w:color w:val="444444"/>
          <w:szCs w:val="20"/>
          <w:lang w:eastAsia="es-MX"/>
        </w:rPr>
        <w:t xml:space="preserve"> en su trabajo docente (5.1).</w:t>
      </w:r>
    </w:p>
    <w:p w:rsidR="00170B97" w:rsidRPr="00B85730" w:rsidRDefault="00B85730" w:rsidP="00B85730">
      <w:pPr>
        <w:pStyle w:val="Prrafodelista"/>
        <w:numPr>
          <w:ilvl w:val="0"/>
          <w:numId w:val="1"/>
        </w:numPr>
        <w:spacing w:after="0" w:line="240" w:lineRule="auto"/>
        <w:jc w:val="both"/>
        <w:rPr>
          <w:rFonts w:ascii="Arial" w:eastAsia="Times New Roman" w:hAnsi="Arial" w:cs="Arial"/>
          <w:color w:val="444444"/>
          <w:szCs w:val="20"/>
          <w:lang w:eastAsia="es-MX"/>
        </w:rPr>
      </w:pPr>
      <w:r w:rsidRPr="00B85730">
        <w:rPr>
          <w:rFonts w:ascii="Arial" w:eastAsia="Times New Roman" w:hAnsi="Arial" w:cs="Arial"/>
          <w:color w:val="444444"/>
          <w:szCs w:val="20"/>
          <w:lang w:eastAsia="es-MX"/>
        </w:rPr>
        <w:t>Usa</w:t>
      </w:r>
      <w:r w:rsidR="00170B97" w:rsidRPr="00B85730">
        <w:rPr>
          <w:rFonts w:ascii="Arial" w:eastAsia="Times New Roman" w:hAnsi="Arial" w:cs="Arial"/>
          <w:color w:val="444444"/>
          <w:szCs w:val="20"/>
          <w:lang w:eastAsia="es-MX"/>
        </w:rPr>
        <w:t xml:space="preserve"> los resultados de la investigación para profundizar en el conocimiento y los procesos de aprendizaje de sus alumnos (5.2).</w:t>
      </w:r>
    </w:p>
    <w:p w:rsidR="005E470D" w:rsidRPr="00170B97" w:rsidRDefault="006A6B30" w:rsidP="00F67154">
      <w:pPr>
        <w:spacing w:after="0" w:line="240" w:lineRule="auto"/>
        <w:jc w:val="center"/>
        <w:rPr>
          <w:rFonts w:ascii="Arial" w:hAnsi="Arial" w:cs="Arial"/>
          <w:b/>
          <w:sz w:val="28"/>
          <w:szCs w:val="28"/>
        </w:rPr>
      </w:pPr>
      <w:r>
        <w:rPr>
          <w:b/>
        </w:rPr>
        <w:t>TRABAJO FINAL</w:t>
      </w:r>
    </w:p>
    <w:p w:rsidR="00170B97" w:rsidRDefault="00170B97" w:rsidP="00170B97">
      <w:pPr>
        <w:pStyle w:val="Sinespaciado"/>
        <w:jc w:val="center"/>
      </w:pPr>
      <w:r>
        <w:t>ESCRITO ANALÍTICO-REFLEXIVO</w:t>
      </w:r>
    </w:p>
    <w:p w:rsidR="00170B97" w:rsidRDefault="00170B97" w:rsidP="00170B97">
      <w:pPr>
        <w:pStyle w:val="Sinespaciado"/>
        <w:jc w:val="center"/>
      </w:pPr>
    </w:p>
    <w:p w:rsidR="00F67154" w:rsidRPr="00F67154" w:rsidRDefault="00F67154" w:rsidP="00170B97">
      <w:pPr>
        <w:pStyle w:val="Sinespaciado"/>
        <w:jc w:val="center"/>
        <w:rPr>
          <w:b/>
        </w:rPr>
      </w:pPr>
      <w:r w:rsidRPr="00F67154">
        <w:rPr>
          <w:b/>
        </w:rPr>
        <w:t>ASIGNATURAS:</w:t>
      </w:r>
    </w:p>
    <w:p w:rsidR="00F67154" w:rsidRDefault="00F67154" w:rsidP="00170B97">
      <w:pPr>
        <w:pStyle w:val="Sinespaciado"/>
        <w:jc w:val="center"/>
      </w:pPr>
      <w:r>
        <w:t>Estrategias de intervención docente</w:t>
      </w:r>
    </w:p>
    <w:p w:rsidR="00F67154" w:rsidRDefault="00F67154" w:rsidP="00170B97">
      <w:pPr>
        <w:pStyle w:val="Sinespaciado"/>
        <w:jc w:val="center"/>
      </w:pPr>
      <w:r>
        <w:t>Desarrollo de la competencia lectoral</w:t>
      </w:r>
    </w:p>
    <w:p w:rsidR="00F67154" w:rsidRDefault="00F67154" w:rsidP="00170B97">
      <w:pPr>
        <w:pStyle w:val="Sinespaciado"/>
        <w:jc w:val="center"/>
      </w:pPr>
      <w:r>
        <w:t>Estrategias del mundo social</w:t>
      </w:r>
    </w:p>
    <w:p w:rsidR="00F67154" w:rsidRDefault="00F67154" w:rsidP="00170B97">
      <w:pPr>
        <w:pStyle w:val="Sinespaciado"/>
        <w:jc w:val="center"/>
      </w:pPr>
      <w:r>
        <w:t>Estrategias para el desarrollo socioemocional</w:t>
      </w:r>
    </w:p>
    <w:p w:rsidR="00F67154" w:rsidRDefault="00F67154" w:rsidP="00170B97">
      <w:pPr>
        <w:pStyle w:val="Sinespaciado"/>
        <w:jc w:val="center"/>
      </w:pPr>
      <w:r>
        <w:t>Atención a la diversidad</w:t>
      </w:r>
    </w:p>
    <w:p w:rsidR="00F67154" w:rsidRDefault="00F67154" w:rsidP="00F67154">
      <w:pPr>
        <w:pStyle w:val="Sinespaciado"/>
        <w:jc w:val="center"/>
      </w:pPr>
      <w:r>
        <w:t>Modelos pedagógicos</w:t>
      </w:r>
    </w:p>
    <w:p w:rsidR="00F67154" w:rsidRPr="00F67154" w:rsidRDefault="00F67154" w:rsidP="00F67154">
      <w:pPr>
        <w:pStyle w:val="Sinespaciado"/>
        <w:jc w:val="center"/>
      </w:pPr>
    </w:p>
    <w:p w:rsidR="005E470D" w:rsidRDefault="00C465BC" w:rsidP="00F67154">
      <w:pPr>
        <w:pStyle w:val="Sinespaciado"/>
        <w:tabs>
          <w:tab w:val="left" w:pos="1020"/>
          <w:tab w:val="center" w:pos="4680"/>
        </w:tabs>
        <w:jc w:val="center"/>
        <w:rPr>
          <w:sz w:val="18"/>
          <w:szCs w:val="20"/>
        </w:rPr>
      </w:pPr>
      <w:r w:rsidRPr="00B85730">
        <w:rPr>
          <w:b/>
          <w:sz w:val="24"/>
          <w:szCs w:val="24"/>
        </w:rPr>
        <w:t>Nombre del Alumno</w:t>
      </w:r>
      <w:r w:rsidR="005E470D" w:rsidRPr="00B85730">
        <w:rPr>
          <w:b/>
          <w:sz w:val="18"/>
          <w:szCs w:val="20"/>
        </w:rPr>
        <w:t>:</w:t>
      </w:r>
      <w:r w:rsidR="005E470D" w:rsidRPr="00B85730">
        <w:rPr>
          <w:b/>
          <w:sz w:val="24"/>
          <w:szCs w:val="24"/>
        </w:rPr>
        <w:t>_</w:t>
      </w:r>
      <w:r w:rsidR="00B85730">
        <w:rPr>
          <w:sz w:val="24"/>
          <w:szCs w:val="24"/>
        </w:rPr>
        <w:t xml:space="preserve">Mayela Abigail Moncada Cadena </w:t>
      </w:r>
      <w:r w:rsidR="005E470D" w:rsidRPr="005E470D">
        <w:rPr>
          <w:sz w:val="24"/>
          <w:szCs w:val="24"/>
        </w:rPr>
        <w:t xml:space="preserve">________   </w:t>
      </w:r>
      <w:r w:rsidR="005E470D" w:rsidRPr="00B85730">
        <w:rPr>
          <w:b/>
          <w:sz w:val="24"/>
          <w:szCs w:val="24"/>
        </w:rPr>
        <w:t>No. de lista:</w:t>
      </w:r>
      <w:r w:rsidR="005E470D" w:rsidRPr="00C233F7">
        <w:rPr>
          <w:sz w:val="18"/>
          <w:szCs w:val="20"/>
        </w:rPr>
        <w:t xml:space="preserve"> ___</w:t>
      </w:r>
      <w:r w:rsidR="00B85730">
        <w:rPr>
          <w:sz w:val="18"/>
          <w:szCs w:val="20"/>
        </w:rPr>
        <w:t>13</w:t>
      </w:r>
      <w:r w:rsidR="005E470D" w:rsidRPr="00C233F7">
        <w:rPr>
          <w:sz w:val="18"/>
          <w:szCs w:val="20"/>
        </w:rPr>
        <w:t>___</w:t>
      </w:r>
      <w:r w:rsidR="005E470D" w:rsidRPr="00C233F7">
        <w:rPr>
          <w:sz w:val="18"/>
          <w:szCs w:val="20"/>
        </w:rPr>
        <w:softHyphen/>
      </w:r>
      <w:r w:rsidR="005E470D" w:rsidRPr="00C233F7">
        <w:rPr>
          <w:sz w:val="18"/>
          <w:szCs w:val="20"/>
        </w:rPr>
        <w:softHyphen/>
      </w:r>
      <w:r w:rsidR="005E470D" w:rsidRPr="00C233F7">
        <w:rPr>
          <w:sz w:val="18"/>
          <w:szCs w:val="20"/>
        </w:rPr>
        <w:softHyphen/>
      </w:r>
      <w:r w:rsidR="005E470D" w:rsidRPr="00C233F7">
        <w:rPr>
          <w:sz w:val="18"/>
          <w:szCs w:val="20"/>
        </w:rPr>
        <w:softHyphen/>
      </w:r>
      <w:r w:rsidR="005E470D" w:rsidRPr="00C233F7">
        <w:rPr>
          <w:sz w:val="18"/>
          <w:szCs w:val="20"/>
        </w:rPr>
        <w:softHyphen/>
      </w:r>
      <w:r w:rsidR="00B85730">
        <w:rPr>
          <w:sz w:val="18"/>
          <w:szCs w:val="20"/>
        </w:rPr>
        <w:t>_</w:t>
      </w:r>
    </w:p>
    <w:p w:rsidR="00B85730" w:rsidRDefault="00B85730" w:rsidP="006A6B30">
      <w:pPr>
        <w:pStyle w:val="Sinespaciado"/>
        <w:tabs>
          <w:tab w:val="left" w:pos="1020"/>
          <w:tab w:val="center" w:pos="4680"/>
        </w:tabs>
        <w:rPr>
          <w:sz w:val="18"/>
          <w:szCs w:val="20"/>
        </w:rPr>
        <w:sectPr w:rsidR="00B85730" w:rsidSect="00B75CFF">
          <w:pgSz w:w="15840" w:h="12240" w:orient="landscape"/>
          <w:pgMar w:top="1701" w:right="1417" w:bottom="1701" w:left="1417" w:header="708" w:footer="708" w:gutter="0"/>
          <w:cols w:space="708"/>
          <w:docGrid w:linePitch="360"/>
        </w:sectPr>
      </w:pPr>
    </w:p>
    <w:p w:rsidR="00B85730" w:rsidRDefault="00B85730" w:rsidP="00B85730">
      <w:pPr>
        <w:pStyle w:val="Sinespaciado"/>
        <w:tabs>
          <w:tab w:val="left" w:pos="1020"/>
          <w:tab w:val="center" w:pos="4680"/>
        </w:tabs>
        <w:jc w:val="center"/>
        <w:rPr>
          <w:rFonts w:ascii="Arial" w:hAnsi="Arial" w:cs="Arial"/>
          <w:b/>
          <w:sz w:val="24"/>
          <w:szCs w:val="20"/>
        </w:rPr>
      </w:pPr>
      <w:r w:rsidRPr="00B85730">
        <w:rPr>
          <w:rFonts w:ascii="Arial" w:hAnsi="Arial" w:cs="Arial"/>
          <w:b/>
          <w:sz w:val="24"/>
          <w:szCs w:val="20"/>
        </w:rPr>
        <w:lastRenderedPageBreak/>
        <w:t>Escrito Analítico-Reflexivo</w:t>
      </w:r>
    </w:p>
    <w:p w:rsidR="00B85730" w:rsidRDefault="00B85730" w:rsidP="00B85730">
      <w:pPr>
        <w:pStyle w:val="Sinespaciado"/>
        <w:tabs>
          <w:tab w:val="left" w:pos="1020"/>
          <w:tab w:val="center" w:pos="4680"/>
        </w:tabs>
        <w:jc w:val="center"/>
        <w:rPr>
          <w:rFonts w:ascii="Arial" w:hAnsi="Arial" w:cs="Arial"/>
          <w:b/>
          <w:sz w:val="24"/>
          <w:szCs w:val="20"/>
        </w:rPr>
      </w:pPr>
    </w:p>
    <w:p w:rsidR="00B85730" w:rsidRDefault="00B85730" w:rsidP="002D351F">
      <w:pPr>
        <w:pStyle w:val="Sinespaciado"/>
        <w:tabs>
          <w:tab w:val="left" w:pos="1020"/>
          <w:tab w:val="center" w:pos="4680"/>
        </w:tabs>
        <w:spacing w:line="360" w:lineRule="auto"/>
        <w:jc w:val="both"/>
        <w:rPr>
          <w:rFonts w:ascii="Arial" w:hAnsi="Arial" w:cs="Arial"/>
          <w:b/>
          <w:sz w:val="24"/>
          <w:szCs w:val="20"/>
        </w:rPr>
      </w:pPr>
      <w:r w:rsidRPr="00970F86">
        <w:rPr>
          <w:rFonts w:ascii="Arial" w:hAnsi="Arial" w:cs="Arial"/>
          <w:b/>
          <w:sz w:val="24"/>
          <w:szCs w:val="20"/>
        </w:rPr>
        <w:t>Introducción:</w:t>
      </w:r>
    </w:p>
    <w:p w:rsidR="00970F86" w:rsidRPr="004F5981" w:rsidRDefault="006E4E84" w:rsidP="002D351F">
      <w:pPr>
        <w:pStyle w:val="Sinespaciado"/>
        <w:tabs>
          <w:tab w:val="left" w:pos="1020"/>
          <w:tab w:val="center" w:pos="4680"/>
        </w:tabs>
        <w:spacing w:line="360" w:lineRule="auto"/>
        <w:jc w:val="both"/>
        <w:rPr>
          <w:rFonts w:ascii="Arial" w:hAnsi="Arial" w:cs="Arial"/>
          <w:sz w:val="24"/>
          <w:szCs w:val="20"/>
        </w:rPr>
      </w:pPr>
      <w:r>
        <w:rPr>
          <w:rFonts w:ascii="Arial" w:hAnsi="Arial" w:cs="Arial"/>
          <w:sz w:val="24"/>
          <w:szCs w:val="20"/>
        </w:rPr>
        <w:t>En el presente trabajo hablaré</w:t>
      </w:r>
      <w:r w:rsidR="00970F86" w:rsidRPr="004F5981">
        <w:rPr>
          <w:rFonts w:ascii="Arial" w:hAnsi="Arial" w:cs="Arial"/>
          <w:sz w:val="24"/>
          <w:szCs w:val="20"/>
        </w:rPr>
        <w:t xml:space="preserve"> acerca de algunos puntos importantes de cada uno de los cursos, en estrategias de intervención docente hablo acerca d</w:t>
      </w:r>
      <w:r>
        <w:rPr>
          <w:rFonts w:ascii="Arial" w:hAnsi="Arial" w:cs="Arial"/>
          <w:sz w:val="24"/>
          <w:szCs w:val="20"/>
        </w:rPr>
        <w:t>e</w:t>
      </w:r>
      <w:r w:rsidR="00970F86" w:rsidRPr="004F5981">
        <w:rPr>
          <w:rFonts w:ascii="Arial" w:hAnsi="Arial" w:cs="Arial"/>
          <w:sz w:val="24"/>
          <w:szCs w:val="20"/>
        </w:rPr>
        <w:t xml:space="preserve"> algunas fortalezas y áreas de oportunidad que encontré en mi en </w:t>
      </w:r>
      <w:r w:rsidR="004F5981" w:rsidRPr="004F5981">
        <w:rPr>
          <w:rFonts w:ascii="Arial" w:hAnsi="Arial" w:cs="Arial"/>
          <w:sz w:val="24"/>
          <w:szCs w:val="20"/>
        </w:rPr>
        <w:t>cuanto</w:t>
      </w:r>
      <w:r w:rsidR="00970F86" w:rsidRPr="004F5981">
        <w:rPr>
          <w:rFonts w:ascii="Arial" w:hAnsi="Arial" w:cs="Arial"/>
          <w:sz w:val="24"/>
          <w:szCs w:val="20"/>
        </w:rPr>
        <w:t xml:space="preserve"> a la nueva modalidad de enseñanza-aprendizaje y sobre el seguimiento de caso que realice, en desarrollo de la competencia lectora hablo sobre la actividad que se realizo en lenguaje y comunicación en cuanto a lo logrado con las actividades aplicadas</w:t>
      </w:r>
      <w:r w:rsidR="004F5981">
        <w:rPr>
          <w:rFonts w:ascii="Arial" w:hAnsi="Arial" w:cs="Arial"/>
          <w:sz w:val="24"/>
          <w:szCs w:val="20"/>
        </w:rPr>
        <w:t>, en estrategias del mundo social hablo acerca del impacto de las TIC en momentos de pandemia y de la importancia de la familia en el desarrollo social de los niños y niñas, en estrategias para el desarrollo socioemocional hablo acerca de la actividad aplicada, mencionando estrategias que utilice y el porqué elegí ese aprendizaje esperado, en atención a la diversidad hablo sobre la educación intercultural y finalmente en modelos pedagógicos menciono algunos de los retos a los que creo que me puedo enfrentar como futura docente.</w:t>
      </w: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726603" w:rsidRDefault="00726603" w:rsidP="002D351F">
      <w:pPr>
        <w:pStyle w:val="Sinespaciado"/>
        <w:tabs>
          <w:tab w:val="left" w:pos="1020"/>
          <w:tab w:val="center" w:pos="4680"/>
        </w:tabs>
        <w:spacing w:line="360" w:lineRule="auto"/>
        <w:jc w:val="both"/>
        <w:rPr>
          <w:rFonts w:ascii="Arial" w:hAnsi="Arial" w:cs="Arial"/>
          <w:sz w:val="24"/>
          <w:szCs w:val="20"/>
        </w:rPr>
      </w:pPr>
    </w:p>
    <w:p w:rsidR="004F5981" w:rsidRDefault="004F5981" w:rsidP="002D351F">
      <w:pPr>
        <w:pStyle w:val="Sinespaciado"/>
        <w:tabs>
          <w:tab w:val="left" w:pos="1020"/>
          <w:tab w:val="center" w:pos="4680"/>
        </w:tabs>
        <w:spacing w:line="360" w:lineRule="auto"/>
        <w:jc w:val="both"/>
        <w:rPr>
          <w:rFonts w:ascii="Arial" w:hAnsi="Arial" w:cs="Arial"/>
          <w:sz w:val="24"/>
          <w:szCs w:val="20"/>
        </w:rPr>
      </w:pPr>
    </w:p>
    <w:p w:rsidR="00B85730" w:rsidRPr="00726603" w:rsidRDefault="00B85730" w:rsidP="00726603">
      <w:pPr>
        <w:pStyle w:val="Sinespaciado"/>
        <w:tabs>
          <w:tab w:val="left" w:pos="1020"/>
          <w:tab w:val="center" w:pos="4680"/>
        </w:tabs>
        <w:spacing w:line="360" w:lineRule="auto"/>
        <w:jc w:val="center"/>
        <w:rPr>
          <w:rFonts w:ascii="Arial" w:hAnsi="Arial" w:cs="Arial"/>
          <w:b/>
          <w:sz w:val="24"/>
          <w:szCs w:val="20"/>
        </w:rPr>
      </w:pPr>
      <w:r w:rsidRPr="00726603">
        <w:rPr>
          <w:rFonts w:ascii="Arial" w:hAnsi="Arial" w:cs="Arial"/>
          <w:b/>
          <w:sz w:val="24"/>
          <w:szCs w:val="20"/>
        </w:rPr>
        <w:lastRenderedPageBreak/>
        <w:t>Desarrollo:</w:t>
      </w:r>
    </w:p>
    <w:p w:rsidR="002D351F" w:rsidRPr="004F5981" w:rsidRDefault="002D351F" w:rsidP="00726603">
      <w:pPr>
        <w:pStyle w:val="Sinespaciado"/>
        <w:tabs>
          <w:tab w:val="left" w:pos="1020"/>
          <w:tab w:val="center" w:pos="4680"/>
        </w:tabs>
        <w:spacing w:line="360" w:lineRule="auto"/>
        <w:jc w:val="both"/>
        <w:rPr>
          <w:rFonts w:ascii="Arial" w:hAnsi="Arial" w:cs="Arial"/>
          <w:sz w:val="24"/>
          <w:szCs w:val="20"/>
        </w:rPr>
      </w:pPr>
      <w:r w:rsidRPr="004F5981">
        <w:rPr>
          <w:rFonts w:ascii="Arial" w:hAnsi="Arial" w:cs="Arial"/>
          <w:sz w:val="24"/>
          <w:szCs w:val="20"/>
        </w:rPr>
        <w:t>Algunas de las fortalezas y áreas de oportunidad de pude tener en esta nueva modalidad de enseñanza-aprendizaje son algunas habilidades que pude adquirir a lo largo de mis practicas en cuanto a la tecnología, me tuve que adaptar a los cambios que hubo, los materiales deberían de ser llamativos para los niños y manipulables para que les llamara la atención y así se pudiera adquirir el aprendizaje de una manera satisfactoria,</w:t>
      </w:r>
      <w:r w:rsidR="00726603" w:rsidRPr="004F5981">
        <w:rPr>
          <w:rFonts w:ascii="Arial" w:hAnsi="Arial" w:cs="Arial"/>
          <w:shd w:val="clear" w:color="auto" w:fill="FFFFFF"/>
        </w:rPr>
        <w:t xml:space="preserve"> “</w:t>
      </w:r>
      <w:r w:rsidR="00726603" w:rsidRPr="004F5981">
        <w:rPr>
          <w:rFonts w:ascii="Arial" w:hAnsi="Arial" w:cs="Arial"/>
          <w:sz w:val="24"/>
          <w:szCs w:val="24"/>
          <w:shd w:val="clear" w:color="auto" w:fill="FFFFFF"/>
        </w:rPr>
        <w:t>(</w:t>
      </w:r>
      <w:r w:rsidR="00726603" w:rsidRPr="004F5981">
        <w:rPr>
          <w:rFonts w:ascii="Arial" w:hAnsi="Arial" w:cs="Arial"/>
          <w:bCs/>
          <w:sz w:val="24"/>
          <w:szCs w:val="24"/>
          <w:shd w:val="clear" w:color="auto" w:fill="FFFFFF"/>
        </w:rPr>
        <w:t>Montessori</w:t>
      </w:r>
      <w:r w:rsidR="00726603" w:rsidRPr="004F5981">
        <w:rPr>
          <w:rFonts w:ascii="Arial" w:hAnsi="Arial" w:cs="Arial"/>
          <w:sz w:val="24"/>
          <w:szCs w:val="24"/>
          <w:shd w:val="clear" w:color="auto" w:fill="FFFFFF"/>
        </w:rPr>
        <w:t>, 2007), nos describe el </w:t>
      </w:r>
      <w:r w:rsidR="00726603" w:rsidRPr="004F5981">
        <w:rPr>
          <w:rFonts w:ascii="Arial" w:hAnsi="Arial" w:cs="Arial"/>
          <w:bCs/>
          <w:sz w:val="24"/>
          <w:szCs w:val="24"/>
          <w:shd w:val="clear" w:color="auto" w:fill="FFFFFF"/>
        </w:rPr>
        <w:t>material didáctico</w:t>
      </w:r>
      <w:r w:rsidR="00726603" w:rsidRPr="004F5981">
        <w:rPr>
          <w:rFonts w:ascii="Arial" w:hAnsi="Arial" w:cs="Arial"/>
          <w:sz w:val="24"/>
          <w:szCs w:val="24"/>
          <w:shd w:val="clear" w:color="auto" w:fill="FFFFFF"/>
        </w:rPr>
        <w:t> de la siguiente manera: No es un simple pasatiempo, ni una sencilla fuente de información, es más que eso, es </w:t>
      </w:r>
      <w:r w:rsidR="00726603" w:rsidRPr="004F5981">
        <w:rPr>
          <w:rFonts w:ascii="Arial" w:hAnsi="Arial" w:cs="Arial"/>
          <w:bCs/>
          <w:sz w:val="24"/>
          <w:szCs w:val="24"/>
          <w:shd w:val="clear" w:color="auto" w:fill="FFFFFF"/>
        </w:rPr>
        <w:t>material didáctico</w:t>
      </w:r>
      <w:r w:rsidR="00726603" w:rsidRPr="004F5981">
        <w:rPr>
          <w:rFonts w:ascii="Arial" w:hAnsi="Arial" w:cs="Arial"/>
          <w:sz w:val="24"/>
          <w:szCs w:val="24"/>
          <w:shd w:val="clear" w:color="auto" w:fill="FFFFFF"/>
        </w:rPr>
        <w:t> para enseñar, están ideados a fin de captar la curiosidad </w:t>
      </w:r>
      <w:r w:rsidR="00726603" w:rsidRPr="004F5981">
        <w:rPr>
          <w:rFonts w:ascii="Arial" w:hAnsi="Arial" w:cs="Arial"/>
          <w:bCs/>
          <w:sz w:val="24"/>
          <w:szCs w:val="24"/>
          <w:shd w:val="clear" w:color="auto" w:fill="FFFFFF"/>
        </w:rPr>
        <w:t>del</w:t>
      </w:r>
      <w:r w:rsidR="00726603" w:rsidRPr="004F5981">
        <w:rPr>
          <w:rFonts w:ascii="Arial" w:hAnsi="Arial" w:cs="Arial"/>
          <w:sz w:val="24"/>
          <w:szCs w:val="24"/>
          <w:shd w:val="clear" w:color="auto" w:fill="FFFFFF"/>
        </w:rPr>
        <w:t> niño, guiarlo por el deseo de aprender”,</w:t>
      </w:r>
      <w:r w:rsidRPr="004F5981">
        <w:rPr>
          <w:rFonts w:ascii="Arial" w:hAnsi="Arial" w:cs="Arial"/>
          <w:sz w:val="24"/>
          <w:szCs w:val="20"/>
        </w:rPr>
        <w:t xml:space="preserve"> algunas de mis fortalezas es que soy muy paciente, considero que mi voz era adecuada para poder dar las indicaciones, realice constantemente cuestionamientos para ver si los niños lograban entender lo que yo les decía, promoví la participación en los alumnos, considero que eso es algo indispensable para que los niños puedan expresarse, resolví dudas y problemas de los alumnos en cuanto las presentaban, tuve buen manejo del grupo y algunas de las áreas de oportunidad que pude detectar en mi e</w:t>
      </w:r>
      <w:r w:rsidR="00726603" w:rsidRPr="004F5981">
        <w:rPr>
          <w:rFonts w:ascii="Arial" w:hAnsi="Arial" w:cs="Arial"/>
          <w:sz w:val="24"/>
          <w:szCs w:val="20"/>
        </w:rPr>
        <w:t>s que tengo que tener un poco má</w:t>
      </w:r>
      <w:r w:rsidRPr="004F5981">
        <w:rPr>
          <w:rFonts w:ascii="Arial" w:hAnsi="Arial" w:cs="Arial"/>
          <w:sz w:val="24"/>
          <w:szCs w:val="20"/>
        </w:rPr>
        <w:t>s de confianza en mí misma, ya que el primer  me fue un  poco difícil por lo mismo de que nunca había dado una clase y la manera de impartirla fue algo diferente.</w:t>
      </w:r>
    </w:p>
    <w:p w:rsidR="00726603" w:rsidRPr="004F5981" w:rsidRDefault="003D5D2D" w:rsidP="00726603">
      <w:pPr>
        <w:pStyle w:val="Sinespaciado"/>
        <w:tabs>
          <w:tab w:val="left" w:pos="1020"/>
          <w:tab w:val="center" w:pos="4680"/>
        </w:tabs>
        <w:spacing w:line="360" w:lineRule="auto"/>
        <w:jc w:val="both"/>
        <w:rPr>
          <w:rFonts w:ascii="Arial" w:hAnsi="Arial" w:cs="Arial"/>
          <w:sz w:val="24"/>
          <w:shd w:val="clear" w:color="auto" w:fill="FFFFFF"/>
        </w:rPr>
      </w:pPr>
      <w:r>
        <w:rPr>
          <w:rFonts w:ascii="Arial" w:hAnsi="Arial" w:cs="Arial"/>
          <w:sz w:val="24"/>
          <w:szCs w:val="20"/>
        </w:rPr>
        <w:t xml:space="preserve">El seguimiento que </w:t>
      </w:r>
      <w:r w:rsidR="00726603" w:rsidRPr="004F5981">
        <w:rPr>
          <w:rFonts w:ascii="Arial" w:hAnsi="Arial" w:cs="Arial"/>
          <w:sz w:val="24"/>
          <w:szCs w:val="20"/>
        </w:rPr>
        <w:t xml:space="preserve">yo realice es de dos niños que considero que son muy participativos y extrovertidos, de acuerdo al seguimiento de caso que realice considero que los alumnos tienen ya muy buenos conocimientos, me pude dar cuenta que si hay algunos aprendizajes que se deben de reforzar un poco, el cual creo que se pueden ir trabajando poco a poco ya que no les falta mucho para lograr por completo el aprendizaje, considero que de acuerdo a las listas de cotejo aplicadas para hacer la evaluación me pude dar cuenta de muchos avances y considero que este instrumento es muy importante para hacer el seguimiento de lo que van aprendiendo los niños y saber qué es lo que les falta por aprender “ </w:t>
      </w:r>
      <w:r w:rsidR="00726603" w:rsidRPr="004F5981">
        <w:rPr>
          <w:rFonts w:ascii="Arial" w:hAnsi="Arial" w:cs="Arial"/>
          <w:sz w:val="24"/>
          <w:shd w:val="clear" w:color="auto" w:fill="FFFFFF"/>
        </w:rPr>
        <w:t>(Díaz barriga y Hernández, 2006) nos menciona que las </w:t>
      </w:r>
      <w:r w:rsidR="00726603" w:rsidRPr="004F5981">
        <w:rPr>
          <w:rFonts w:ascii="Arial" w:hAnsi="Arial" w:cs="Arial"/>
          <w:bCs/>
          <w:sz w:val="24"/>
          <w:shd w:val="clear" w:color="auto" w:fill="FFFFFF"/>
        </w:rPr>
        <w:t>estrategias de evaluación</w:t>
      </w:r>
      <w:r w:rsidR="00726603" w:rsidRPr="004F5981">
        <w:rPr>
          <w:rFonts w:ascii="Arial" w:hAnsi="Arial" w:cs="Arial"/>
          <w:sz w:val="24"/>
          <w:shd w:val="clear" w:color="auto" w:fill="FFFFFF"/>
        </w:rPr>
        <w:t> son el “conjunto de métodos, técnicas y recursos que utiliza el docente para valorar el aprendizaje del alumno”.</w:t>
      </w:r>
    </w:p>
    <w:p w:rsidR="008C76F9" w:rsidRPr="004F5981" w:rsidRDefault="00C72AA2" w:rsidP="00726603">
      <w:pPr>
        <w:pStyle w:val="Sinespaciado"/>
        <w:tabs>
          <w:tab w:val="left" w:pos="1020"/>
          <w:tab w:val="center" w:pos="4680"/>
        </w:tabs>
        <w:spacing w:line="360" w:lineRule="auto"/>
        <w:jc w:val="both"/>
        <w:rPr>
          <w:rFonts w:ascii="Arial" w:hAnsi="Arial" w:cs="Arial"/>
          <w:sz w:val="24"/>
          <w:shd w:val="clear" w:color="auto" w:fill="FFFFFF"/>
        </w:rPr>
      </w:pPr>
      <w:r>
        <w:rPr>
          <w:rFonts w:ascii="Arial" w:hAnsi="Arial" w:cs="Arial"/>
          <w:sz w:val="24"/>
          <w:shd w:val="clear" w:color="auto" w:fill="FFFFFF"/>
        </w:rPr>
        <w:lastRenderedPageBreak/>
        <w:t>En las aplicaciones de</w:t>
      </w:r>
      <w:r w:rsidR="003F482C" w:rsidRPr="004F5981">
        <w:rPr>
          <w:rFonts w:ascii="Arial" w:hAnsi="Arial" w:cs="Arial"/>
          <w:sz w:val="24"/>
          <w:shd w:val="clear" w:color="auto" w:fill="FFFFFF"/>
        </w:rPr>
        <w:t xml:space="preserve"> las actividades</w:t>
      </w:r>
      <w:r>
        <w:rPr>
          <w:rFonts w:ascii="Arial" w:hAnsi="Arial" w:cs="Arial"/>
          <w:sz w:val="24"/>
          <w:shd w:val="clear" w:color="auto" w:fill="FFFFFF"/>
        </w:rPr>
        <w:t xml:space="preserve"> de lenguaje y comunicación</w:t>
      </w:r>
      <w:r w:rsidR="003F482C" w:rsidRPr="004F5981">
        <w:rPr>
          <w:rFonts w:ascii="Arial" w:hAnsi="Arial" w:cs="Arial"/>
          <w:sz w:val="24"/>
          <w:shd w:val="clear" w:color="auto" w:fill="FFFFFF"/>
        </w:rPr>
        <w:t xml:space="preserve"> me pude dar cuenta de que es lo que saben los niños, algunos saben reconocer su nombre, otros solo la letra con la que inicia su nombre, yo practique con primer grado asa que pude observar que la mayoría de los niños no sabían leer, solamente se guiaban por la imágenes que </w:t>
      </w:r>
      <w:r w:rsidR="008C76F9" w:rsidRPr="004F5981">
        <w:rPr>
          <w:rFonts w:ascii="Arial" w:hAnsi="Arial" w:cs="Arial"/>
          <w:sz w:val="24"/>
          <w:shd w:val="clear" w:color="auto" w:fill="FFFFFF"/>
        </w:rPr>
        <w:t>veían, el resultado que obtuve al aplicar estas actividades fueron positivas ya que fueron actividades muy divertidas para ellos y se logro o falto un poco para que se lograra el aprendizaje esperado.</w:t>
      </w:r>
    </w:p>
    <w:p w:rsidR="002128A2" w:rsidRPr="004F5981" w:rsidRDefault="008C76F9" w:rsidP="002128A2">
      <w:pPr>
        <w:pStyle w:val="Sinespaciado"/>
        <w:tabs>
          <w:tab w:val="left" w:pos="1020"/>
          <w:tab w:val="center" w:pos="4680"/>
        </w:tabs>
        <w:spacing w:line="360" w:lineRule="auto"/>
        <w:jc w:val="both"/>
        <w:rPr>
          <w:rFonts w:ascii="Arial" w:hAnsi="Arial" w:cs="Arial"/>
          <w:sz w:val="24"/>
          <w:shd w:val="clear" w:color="auto" w:fill="FFFFFF"/>
        </w:rPr>
      </w:pPr>
      <w:r w:rsidRPr="004F5981">
        <w:rPr>
          <w:rFonts w:ascii="Arial" w:hAnsi="Arial" w:cs="Arial"/>
          <w:sz w:val="24"/>
          <w:shd w:val="clear" w:color="auto" w:fill="FFFFFF"/>
        </w:rPr>
        <w:t xml:space="preserve">El impacto del uso de las TIC en estos momentos de pandemia fueron de excelente utilidad, ya que en las clase a distancia, las tecnologías digitales se tomaron como vía para poder distribuir los servicios educativos, pero a la vez carentes de un impacto positivo porque se usan en un paradigma educativo acartonado, acumulativo de conocimiento y no atento al desarrollo cognitivo, en </w:t>
      </w:r>
      <w:r w:rsidR="00C14194" w:rsidRPr="004F5981">
        <w:rPr>
          <w:rFonts w:ascii="Arial" w:hAnsi="Arial" w:cs="Arial"/>
          <w:sz w:val="24"/>
          <w:shd w:val="clear" w:color="auto" w:fill="FFFFFF"/>
        </w:rPr>
        <w:t>sí</w:t>
      </w:r>
      <w:r w:rsidRPr="004F5981">
        <w:rPr>
          <w:rFonts w:ascii="Arial" w:hAnsi="Arial" w:cs="Arial"/>
          <w:sz w:val="24"/>
          <w:shd w:val="clear" w:color="auto" w:fill="FFFFFF"/>
        </w:rPr>
        <w:t xml:space="preserve"> mismas considero que las tecnologías no ayudan del todo en la educación ya que no se adquieren los aprendizajes de una manera 100% satisfactoria, ya que algunos padres de familia no tienen en que conectar a los niños a clase o no tienen internet o por ciertas razones pierden clase, entonces eso hace que se pierdan muchos aprendizajes, durante la pandemia considero que la educación también se ha enfrentado </w:t>
      </w:r>
      <w:r w:rsidR="002128A2" w:rsidRPr="004F5981">
        <w:rPr>
          <w:rFonts w:ascii="Arial" w:hAnsi="Arial" w:cs="Arial"/>
          <w:sz w:val="24"/>
          <w:shd w:val="clear" w:color="auto" w:fill="FFFFFF"/>
        </w:rPr>
        <w:t>a la falta de capacitación de los maestros para poder emplear la tecnología en su trabajo docente, considero que algunos maestros tuvieron que improvisar, y a lo mejor la mayoría siguió la pauta de repetir contenidos, formular algunas preguntas , generar actividades rutinarias para dar respuesta, etc. Dicho esto considero que si nos fue demasiado útil la tecnología pero no se puede lograr cumplir al 100% los aprendizajes.</w:t>
      </w:r>
    </w:p>
    <w:p w:rsidR="002128A2" w:rsidRPr="004F5981" w:rsidRDefault="002128A2" w:rsidP="002128A2">
      <w:pPr>
        <w:pStyle w:val="Sinespaciado"/>
        <w:tabs>
          <w:tab w:val="left" w:pos="1020"/>
          <w:tab w:val="center" w:pos="4680"/>
        </w:tabs>
        <w:spacing w:line="360" w:lineRule="auto"/>
        <w:jc w:val="both"/>
        <w:rPr>
          <w:rFonts w:ascii="Arial" w:hAnsi="Arial" w:cs="Arial"/>
          <w:sz w:val="24"/>
          <w:szCs w:val="28"/>
          <w:shd w:val="clear" w:color="auto" w:fill="FFFFFF"/>
        </w:rPr>
      </w:pPr>
      <w:r w:rsidRPr="004F5981">
        <w:rPr>
          <w:rFonts w:ascii="Arial" w:hAnsi="Arial" w:cs="Arial"/>
          <w:sz w:val="24"/>
          <w:szCs w:val="24"/>
          <w:shd w:val="clear" w:color="auto" w:fill="FFFFFF"/>
        </w:rPr>
        <w:t xml:space="preserve">El rol de la familia para el desarrollo social de los niños y niñas es de suma importancia, ya que con los miembros de la familia son las primeras personas con las que un niño interactúa y es a través de estas interacciones con la familia que los niños adquieren una mejor comprensión de </w:t>
      </w:r>
      <w:r w:rsidR="006C3DC6" w:rsidRPr="004F5981">
        <w:rPr>
          <w:rFonts w:ascii="Arial" w:hAnsi="Arial" w:cs="Arial"/>
          <w:sz w:val="24"/>
          <w:szCs w:val="24"/>
          <w:shd w:val="clear" w:color="auto" w:fill="FFFFFF"/>
        </w:rPr>
        <w:t>sí</w:t>
      </w:r>
      <w:r w:rsidRPr="004F5981">
        <w:rPr>
          <w:rFonts w:ascii="Arial" w:hAnsi="Arial" w:cs="Arial"/>
          <w:sz w:val="24"/>
          <w:szCs w:val="24"/>
          <w:shd w:val="clear" w:color="auto" w:fill="FFFFFF"/>
        </w:rPr>
        <w:t xml:space="preserve"> mismos y de las personas que los rodean, el modo </w:t>
      </w:r>
      <w:r w:rsidR="006C3DC6" w:rsidRPr="004F5981">
        <w:rPr>
          <w:rFonts w:ascii="Arial" w:hAnsi="Arial" w:cs="Arial"/>
          <w:sz w:val="24"/>
          <w:szCs w:val="24"/>
          <w:shd w:val="clear" w:color="auto" w:fill="FFFFFF"/>
        </w:rPr>
        <w:t>e</w:t>
      </w:r>
      <w:r w:rsidRPr="004F5981">
        <w:rPr>
          <w:rFonts w:ascii="Arial" w:hAnsi="Arial" w:cs="Arial"/>
          <w:sz w:val="24"/>
          <w:szCs w:val="24"/>
          <w:shd w:val="clear" w:color="auto" w:fill="FFFFFF"/>
        </w:rPr>
        <w:t xml:space="preserve">n que un niño es cuidado </w:t>
      </w:r>
      <w:r w:rsidR="006C3DC6" w:rsidRPr="004F5981">
        <w:rPr>
          <w:rFonts w:ascii="Arial" w:hAnsi="Arial" w:cs="Arial"/>
          <w:sz w:val="24"/>
          <w:szCs w:val="24"/>
          <w:shd w:val="clear" w:color="auto" w:fill="FFFFFF"/>
        </w:rPr>
        <w:t>y criado en el hogar le brindará</w:t>
      </w:r>
      <w:r w:rsidRPr="004F5981">
        <w:rPr>
          <w:rFonts w:ascii="Arial" w:hAnsi="Arial" w:cs="Arial"/>
          <w:sz w:val="24"/>
          <w:szCs w:val="24"/>
          <w:shd w:val="clear" w:color="auto" w:fill="FFFFFF"/>
        </w:rPr>
        <w:t xml:space="preserve"> la </w:t>
      </w:r>
      <w:r w:rsidR="006C3DC6" w:rsidRPr="004F5981">
        <w:rPr>
          <w:rFonts w:ascii="Arial" w:hAnsi="Arial" w:cs="Arial"/>
          <w:sz w:val="24"/>
          <w:szCs w:val="24"/>
          <w:shd w:val="clear" w:color="auto" w:fill="FFFFFF"/>
        </w:rPr>
        <w:t xml:space="preserve">oportunidad de prosperar mejor en la vida, el impacto de la familia en el desarrollo de los niños es como un fundamento que configurara su futuro, entendemos que las familias son fundamentales para que los niños y niñas reciban educación </w:t>
      </w:r>
      <w:r w:rsidR="006C3DC6" w:rsidRPr="004F5981">
        <w:rPr>
          <w:rFonts w:ascii="Arial" w:hAnsi="Arial" w:cs="Arial"/>
          <w:sz w:val="24"/>
          <w:szCs w:val="24"/>
          <w:shd w:val="clear" w:color="auto" w:fill="FFFFFF"/>
        </w:rPr>
        <w:lastRenderedPageBreak/>
        <w:t>afectuosa y desarrollen habilidades que necesitan para ser parte de la sociedad, una familia es mucho más que resolver las necesidades básicas de los niños como la alimentación y el vestido, pues tiene una gran incidencia en el desarrollo social y emocional de los niños, allí adquirimos las habilidades necesarias para afrontar la vida y poder desarrollar nuestro potencial, la familia ayuda a los niños y niñas a aprender quienes son, desarrollar su personalidad y les brinda el apoyo emocional, el ambiente en que crecen los niños define elementos fundamentales para el resto de su vida.</w:t>
      </w:r>
      <w:r w:rsidR="006C3DC6" w:rsidRPr="004F5981">
        <w:rPr>
          <w:rFonts w:ascii="Arial" w:hAnsi="Arial" w:cs="Arial"/>
          <w:sz w:val="28"/>
          <w:szCs w:val="28"/>
          <w:shd w:val="clear" w:color="auto" w:fill="FFFFFF"/>
        </w:rPr>
        <w:t xml:space="preserve"> “(</w:t>
      </w:r>
      <w:r w:rsidR="006C3DC6" w:rsidRPr="004F5981">
        <w:rPr>
          <w:rFonts w:ascii="Arial" w:hAnsi="Arial" w:cs="Arial"/>
          <w:sz w:val="24"/>
          <w:szCs w:val="28"/>
          <w:shd w:val="clear" w:color="auto" w:fill="FFFFFF"/>
        </w:rPr>
        <w:t>Musitu y Cava, 2001), coinciden en que la </w:t>
      </w:r>
      <w:r w:rsidR="006C3DC6" w:rsidRPr="004F5981">
        <w:rPr>
          <w:rFonts w:ascii="Arial" w:hAnsi="Arial" w:cs="Arial"/>
          <w:bCs/>
          <w:sz w:val="24"/>
          <w:szCs w:val="28"/>
          <w:shd w:val="clear" w:color="auto" w:fill="FFFFFF"/>
        </w:rPr>
        <w:t>familia</w:t>
      </w:r>
      <w:r w:rsidR="006C3DC6" w:rsidRPr="004F5981">
        <w:rPr>
          <w:rFonts w:ascii="Arial" w:hAnsi="Arial" w:cs="Arial"/>
          <w:sz w:val="24"/>
          <w:szCs w:val="28"/>
          <w:shd w:val="clear" w:color="auto" w:fill="FFFFFF"/>
        </w:rPr>
        <w:t> reviste gran </w:t>
      </w:r>
      <w:r w:rsidR="006C3DC6" w:rsidRPr="004F5981">
        <w:rPr>
          <w:rFonts w:ascii="Arial" w:hAnsi="Arial" w:cs="Arial"/>
          <w:bCs/>
          <w:sz w:val="24"/>
          <w:szCs w:val="28"/>
          <w:shd w:val="clear" w:color="auto" w:fill="FFFFFF"/>
        </w:rPr>
        <w:t>importancia</w:t>
      </w:r>
      <w:r w:rsidR="006C3DC6" w:rsidRPr="004F5981">
        <w:rPr>
          <w:rFonts w:ascii="Arial" w:hAnsi="Arial" w:cs="Arial"/>
          <w:sz w:val="24"/>
          <w:szCs w:val="28"/>
          <w:shd w:val="clear" w:color="auto" w:fill="FFFFFF"/>
        </w:rPr>
        <w:t> en la crianza y educación de las hijas e hijos, ya que se establece una red no visible de apoyo material y </w:t>
      </w:r>
      <w:r w:rsidR="006C3DC6" w:rsidRPr="004F5981">
        <w:rPr>
          <w:rFonts w:ascii="Arial" w:hAnsi="Arial" w:cs="Arial"/>
          <w:bCs/>
          <w:sz w:val="24"/>
          <w:szCs w:val="28"/>
          <w:shd w:val="clear" w:color="auto" w:fill="FFFFFF"/>
        </w:rPr>
        <w:t>sobre</w:t>
      </w:r>
      <w:r w:rsidR="006C3DC6" w:rsidRPr="004F5981">
        <w:rPr>
          <w:rFonts w:ascii="Arial" w:hAnsi="Arial" w:cs="Arial"/>
          <w:sz w:val="24"/>
          <w:szCs w:val="28"/>
          <w:shd w:val="clear" w:color="auto" w:fill="FFFFFF"/>
        </w:rPr>
        <w:t> todo afectivo de los adultos hacia los menores”.</w:t>
      </w:r>
    </w:p>
    <w:p w:rsidR="00A66E52" w:rsidRPr="004F5981" w:rsidRDefault="00A66E52" w:rsidP="00A66E52">
      <w:pPr>
        <w:pStyle w:val="Sinespaciado"/>
        <w:tabs>
          <w:tab w:val="left" w:pos="1020"/>
          <w:tab w:val="center" w:pos="4680"/>
        </w:tabs>
        <w:spacing w:line="360" w:lineRule="auto"/>
        <w:jc w:val="both"/>
        <w:rPr>
          <w:rFonts w:ascii="Arial" w:hAnsi="Arial" w:cs="Arial"/>
          <w:sz w:val="24"/>
          <w:shd w:val="clear" w:color="auto" w:fill="FFFFFF"/>
        </w:rPr>
      </w:pPr>
      <w:r w:rsidRPr="004F5981">
        <w:rPr>
          <w:rFonts w:ascii="Arial" w:hAnsi="Arial" w:cs="Arial"/>
          <w:sz w:val="24"/>
          <w:szCs w:val="28"/>
          <w:shd w:val="clear" w:color="auto" w:fill="FFFFFF"/>
        </w:rPr>
        <w:t>Algunas de las estrategias que implemente para poder favorecer el área de desarrollo socioemocional, es tener escucha activa cuando nos niños querían participar y lograr que los demás compañeros también los escucharan,</w:t>
      </w:r>
      <w:r w:rsidR="00970F86" w:rsidRPr="004F5981">
        <w:rPr>
          <w:rFonts w:ascii="Arial" w:hAnsi="Arial" w:cs="Arial"/>
          <w:sz w:val="24"/>
          <w:szCs w:val="28"/>
          <w:shd w:val="clear" w:color="auto" w:fill="FFFFFF"/>
        </w:rPr>
        <w:t xml:space="preserve"> el juego,    “</w:t>
      </w:r>
      <w:r w:rsidR="00970F86" w:rsidRPr="004F5981">
        <w:rPr>
          <w:rFonts w:ascii="Arial" w:hAnsi="Arial" w:cs="Arial"/>
          <w:sz w:val="24"/>
          <w:szCs w:val="30"/>
          <w:shd w:val="clear" w:color="auto" w:fill="FFFFFF"/>
        </w:rPr>
        <w:t>Flores (2009) define los </w:t>
      </w:r>
      <w:r w:rsidR="00970F86" w:rsidRPr="004F5981">
        <w:rPr>
          <w:rFonts w:ascii="Arial" w:hAnsi="Arial" w:cs="Arial"/>
          <w:bCs/>
          <w:sz w:val="24"/>
          <w:szCs w:val="30"/>
          <w:shd w:val="clear" w:color="auto" w:fill="FFFFFF"/>
        </w:rPr>
        <w:t>juegos didácticos</w:t>
      </w:r>
      <w:r w:rsidR="00970F86" w:rsidRPr="004F5981">
        <w:rPr>
          <w:rFonts w:ascii="Arial" w:hAnsi="Arial" w:cs="Arial"/>
          <w:sz w:val="24"/>
          <w:szCs w:val="30"/>
          <w:shd w:val="clear" w:color="auto" w:fill="FFFFFF"/>
        </w:rPr>
        <w:t> como una técnica participativa encaminada a desarrollar en los alumnos métodos de dirección y conducta correcta, estimulando así la disciplina con un adecuado nivel de decisión y autodeterminación” (p. 38)., también</w:t>
      </w:r>
      <w:r w:rsidR="00970F86" w:rsidRPr="004F5981">
        <w:rPr>
          <w:rFonts w:ascii="Arial" w:hAnsi="Arial" w:cs="Arial"/>
          <w:sz w:val="20"/>
          <w:szCs w:val="28"/>
          <w:shd w:val="clear" w:color="auto" w:fill="FFFFFF"/>
        </w:rPr>
        <w:t xml:space="preserve"> </w:t>
      </w:r>
      <w:r w:rsidRPr="004F5981">
        <w:rPr>
          <w:rFonts w:ascii="Arial" w:hAnsi="Arial" w:cs="Arial"/>
          <w:sz w:val="24"/>
          <w:szCs w:val="28"/>
          <w:shd w:val="clear" w:color="auto" w:fill="FFFFFF"/>
        </w:rPr>
        <w:t>que los alumnos pidieran la palabra para poder participar para que todos dieran su punto de opinión, además de que elegí material que fuera manipulable para los niños y  fuera un poco más divertido, mi aprendizaje decía “</w:t>
      </w:r>
      <w:r w:rsidRPr="004F5981">
        <w:rPr>
          <w:rFonts w:ascii="Arial" w:hAnsi="Arial" w:cs="Arial"/>
          <w:sz w:val="24"/>
          <w:shd w:val="clear" w:color="auto" w:fill="FFFFFF"/>
        </w:rPr>
        <w:t>Se expresa con seguridad y defiende sus ideas ante sus compañeros”, lo elegí porque pude observar que la niña que elegí para seguimiento era demasiado tímida, no participaba en clase, solamente cuando su papá o mamá levantaban su manita por ella, entonces considere importante este aprendizaje para poder lograr poco a poco que la niña se desenvolviera y participara un poco más en clase, que se expresara con seguridad y no con miedo y que pudiera defender lo que ella decía.</w:t>
      </w:r>
    </w:p>
    <w:p w:rsidR="00A66E52" w:rsidRPr="004F5981" w:rsidRDefault="00A66E52" w:rsidP="00A66E52">
      <w:pPr>
        <w:spacing w:line="360" w:lineRule="auto"/>
        <w:jc w:val="both"/>
        <w:rPr>
          <w:rFonts w:ascii="Arial" w:hAnsi="Arial" w:cs="Arial"/>
          <w:sz w:val="24"/>
          <w:shd w:val="clear" w:color="auto" w:fill="FFFFFF"/>
        </w:rPr>
      </w:pPr>
      <w:r w:rsidRPr="004F5981">
        <w:rPr>
          <w:rFonts w:ascii="Arial" w:hAnsi="Arial" w:cs="Arial"/>
          <w:sz w:val="24"/>
          <w:shd w:val="clear" w:color="auto" w:fill="FFFFFF"/>
        </w:rPr>
        <w:t xml:space="preserve">La actividad se llevo a cabo por medio de la plataforma de zoom, la actividad se llamaba “Cuando sea grande”, la cual consistía en que al inicio se les iba a realizar unos cuestionamientos acerca de lo que sabían sobre los oficios y profesiones, posteriormente les di una breve explicación de lo que eran para que entendieran </w:t>
      </w:r>
      <w:r w:rsidRPr="004F5981">
        <w:rPr>
          <w:rFonts w:ascii="Arial" w:hAnsi="Arial" w:cs="Arial"/>
          <w:sz w:val="24"/>
          <w:shd w:val="clear" w:color="auto" w:fill="FFFFFF"/>
        </w:rPr>
        <w:lastRenderedPageBreak/>
        <w:t>un poco mejor, posteriormente se les pregunto a los alumnos que  les gustaría ser de grandes e iban a elaborar una figura con plastilina para después poder exponerlo a sus compañeros explicando el porqué eligieron esa profesión u oficio.</w:t>
      </w:r>
    </w:p>
    <w:p w:rsidR="00A66E52" w:rsidRPr="004F5981" w:rsidRDefault="00A66E52" w:rsidP="00A66E52">
      <w:pPr>
        <w:spacing w:line="360" w:lineRule="auto"/>
        <w:jc w:val="both"/>
        <w:rPr>
          <w:rFonts w:ascii="Arial" w:hAnsi="Arial" w:cs="Arial"/>
          <w:sz w:val="24"/>
          <w:shd w:val="clear" w:color="auto" w:fill="FFFFFF"/>
        </w:rPr>
      </w:pPr>
      <w:r w:rsidRPr="004F5981">
        <w:rPr>
          <w:rFonts w:ascii="Arial" w:hAnsi="Arial" w:cs="Arial"/>
          <w:sz w:val="24"/>
          <w:shd w:val="clear" w:color="auto" w:fill="FFFFFF"/>
        </w:rPr>
        <w:t>Finalmente dialogaron acerca de cuál profesión u oficio era más interesante para que cada uno de ellos pudiera defender su idea y poder cumplir por completo con el aprendizaje esperado.</w:t>
      </w:r>
    </w:p>
    <w:p w:rsidR="00CF175C" w:rsidRPr="004F5981" w:rsidRDefault="00CF175C" w:rsidP="003D5D2D">
      <w:pPr>
        <w:spacing w:line="360" w:lineRule="auto"/>
        <w:jc w:val="both"/>
        <w:rPr>
          <w:rFonts w:ascii="Arial" w:hAnsi="Arial" w:cs="Arial"/>
          <w:sz w:val="24"/>
        </w:rPr>
      </w:pPr>
      <w:r w:rsidRPr="004F5981">
        <w:rPr>
          <w:rFonts w:ascii="Arial" w:hAnsi="Arial" w:cs="Arial"/>
          <w:sz w:val="24"/>
        </w:rPr>
        <w:t xml:space="preserve">Castillejo (1976:17), uno de los teóricos españoles más importantes de la educación señalaba que “La educación actual se orienta por una serie de principios que la definen y concretan, y que tienen el sentido de hitos o climas más destacados”. Este planteamiento aclara la función que estos poseen dentro de esta ciencia: orientar el rumbo de la educación, definir el campo de la educación y concretar el sentido de la educación. </w:t>
      </w:r>
    </w:p>
    <w:p w:rsidR="00CF175C" w:rsidRPr="004F5981" w:rsidRDefault="00C72AA2" w:rsidP="003D5D2D">
      <w:pPr>
        <w:spacing w:line="360" w:lineRule="auto"/>
        <w:jc w:val="both"/>
        <w:rPr>
          <w:rFonts w:ascii="Arial" w:hAnsi="Arial" w:cs="Arial"/>
          <w:sz w:val="24"/>
        </w:rPr>
      </w:pPr>
      <w:r>
        <w:rPr>
          <w:rFonts w:ascii="Arial" w:hAnsi="Arial" w:cs="Arial"/>
          <w:sz w:val="24"/>
        </w:rPr>
        <w:t xml:space="preserve">En la jornada de prácticas tuve un niño con una barrera de aprendizaje en el </w:t>
      </w:r>
      <w:r w:rsidR="003D5D2D">
        <w:rPr>
          <w:rFonts w:ascii="Arial" w:hAnsi="Arial" w:cs="Arial"/>
          <w:sz w:val="24"/>
        </w:rPr>
        <w:t>área</w:t>
      </w:r>
      <w:r>
        <w:rPr>
          <w:rFonts w:ascii="Arial" w:hAnsi="Arial" w:cs="Arial"/>
          <w:sz w:val="24"/>
        </w:rPr>
        <w:t xml:space="preserve"> del lenguaje, en la pronunciación, así que elabore una obra de teatro con la finalidad de darles el mensaje a los niños de que todos somos iguales y hay que respetarnos los unos a los otros, l</w:t>
      </w:r>
      <w:r w:rsidR="004F5981" w:rsidRPr="004F5981">
        <w:rPr>
          <w:rFonts w:ascii="Arial" w:hAnsi="Arial" w:cs="Arial"/>
          <w:sz w:val="24"/>
        </w:rPr>
        <w:t>os principios le obligan a la educación i</w:t>
      </w:r>
      <w:r w:rsidR="00CF175C" w:rsidRPr="004F5981">
        <w:rPr>
          <w:rFonts w:ascii="Arial" w:hAnsi="Arial" w:cs="Arial"/>
          <w:sz w:val="24"/>
        </w:rPr>
        <w:t>ntercultural a plantearse la pregunta de qué es educar, hacia dón</w:t>
      </w:r>
      <w:r w:rsidR="009370BD">
        <w:rPr>
          <w:rFonts w:ascii="Arial" w:hAnsi="Arial" w:cs="Arial"/>
          <w:sz w:val="24"/>
        </w:rPr>
        <w:t>de debe conducir al hombre, en qué consiste la educación i</w:t>
      </w:r>
      <w:r w:rsidR="00CF175C" w:rsidRPr="004F5981">
        <w:rPr>
          <w:rFonts w:ascii="Arial" w:hAnsi="Arial" w:cs="Arial"/>
          <w:sz w:val="24"/>
        </w:rPr>
        <w:t>ntercultural, cuáles son sus límites, cuáles son sus caracterís</w:t>
      </w:r>
      <w:r w:rsidR="009370BD">
        <w:rPr>
          <w:rFonts w:ascii="Arial" w:hAnsi="Arial" w:cs="Arial"/>
          <w:sz w:val="24"/>
        </w:rPr>
        <w:t>ticas</w:t>
      </w:r>
      <w:r w:rsidR="00CF175C" w:rsidRPr="004F5981">
        <w:rPr>
          <w:rFonts w:ascii="Arial" w:hAnsi="Arial" w:cs="Arial"/>
          <w:sz w:val="24"/>
        </w:rPr>
        <w:t>, y cómo se evidencia, en forma dinámica y eficaz, cada uno de sus postulad</w:t>
      </w:r>
      <w:r w:rsidR="009370BD">
        <w:rPr>
          <w:rFonts w:ascii="Arial" w:hAnsi="Arial" w:cs="Arial"/>
          <w:sz w:val="24"/>
        </w:rPr>
        <w:t>os</w:t>
      </w:r>
      <w:r w:rsidR="00CF175C" w:rsidRPr="004F5981">
        <w:rPr>
          <w:rFonts w:ascii="Arial" w:hAnsi="Arial" w:cs="Arial"/>
          <w:sz w:val="24"/>
        </w:rPr>
        <w:t xml:space="preserve">, la educación intercultural es para todos y tiene como objetivo principal que el niño se desarrolle como un ser social, cooperando con los demás y contribuyendo con el desarrollo de la sociedad, se basa en la educación en valores cuando hablamos de educación intercultural, damos por hecho la existencia de un proceso de interacción entre alumnos provenientes de diferentes culturas, evidentemente, esta coexistencia se basa en el ejercicio de dos valores importantes: el respeto y la tolerancia, considero que se debe de formar a los estudiantes en todos los niveles tanto cognitivo, moral, espiritual, emocional/afectivo y social, la interculturalidad no sólo se basa en el conocimiento, sino que está profundamente influenciado por el aspecto emocional, sentimientos </w:t>
      </w:r>
      <w:r w:rsidR="00CF175C" w:rsidRPr="004F5981">
        <w:rPr>
          <w:rFonts w:ascii="Arial" w:hAnsi="Arial" w:cs="Arial"/>
          <w:sz w:val="24"/>
        </w:rPr>
        <w:lastRenderedPageBreak/>
        <w:t>y actitudes, en particular el desarrollo de respuestas emocionales positivas a la diversidad y la empatía son competencias básicas, que habría que desarrollar.</w:t>
      </w:r>
    </w:p>
    <w:p w:rsidR="00970F86" w:rsidRDefault="00970F86" w:rsidP="003D5D2D">
      <w:pPr>
        <w:spacing w:line="360" w:lineRule="auto"/>
        <w:jc w:val="both"/>
        <w:rPr>
          <w:rFonts w:ascii="Arial" w:hAnsi="Arial" w:cs="Arial"/>
          <w:sz w:val="24"/>
        </w:rPr>
      </w:pPr>
      <w:r w:rsidRPr="004F5981">
        <w:rPr>
          <w:rFonts w:ascii="Arial" w:hAnsi="Arial" w:cs="Arial"/>
          <w:sz w:val="24"/>
        </w:rPr>
        <w:t xml:space="preserve">Considero que a algunos de los desafíos a los que me puedo enfrentar como futura docente es el modificar un poco la forma de enseñar </w:t>
      </w:r>
      <w:r w:rsidR="004F5981" w:rsidRPr="004F5981">
        <w:rPr>
          <w:rFonts w:ascii="Arial" w:hAnsi="Arial" w:cs="Arial"/>
          <w:sz w:val="24"/>
        </w:rPr>
        <w:t>cómo</w:t>
      </w:r>
      <w:r w:rsidRPr="004F5981">
        <w:rPr>
          <w:rFonts w:ascii="Arial" w:hAnsi="Arial" w:cs="Arial"/>
          <w:sz w:val="24"/>
        </w:rPr>
        <w:t xml:space="preserve"> se vive en la actualidad, que ahora la modalidad es de manera virtual, quizá se tendrá que combinar las tecnologías </w:t>
      </w:r>
      <w:r w:rsidR="004F5981" w:rsidRPr="004F5981">
        <w:rPr>
          <w:rFonts w:ascii="Arial" w:hAnsi="Arial" w:cs="Arial"/>
          <w:sz w:val="24"/>
        </w:rPr>
        <w:t>virtuales</w:t>
      </w:r>
      <w:r w:rsidRPr="004F5981">
        <w:rPr>
          <w:rFonts w:ascii="Arial" w:hAnsi="Arial" w:cs="Arial"/>
          <w:sz w:val="24"/>
        </w:rPr>
        <w:t xml:space="preserve"> y </w:t>
      </w:r>
      <w:r w:rsidR="004F5981" w:rsidRPr="004F5981">
        <w:rPr>
          <w:rFonts w:ascii="Arial" w:hAnsi="Arial" w:cs="Arial"/>
          <w:sz w:val="24"/>
        </w:rPr>
        <w:t>presenciales</w:t>
      </w:r>
      <w:r w:rsidRPr="004F5981">
        <w:rPr>
          <w:rFonts w:ascii="Arial" w:hAnsi="Arial" w:cs="Arial"/>
          <w:sz w:val="24"/>
        </w:rPr>
        <w:t xml:space="preserve"> incorporando disciplinas multidisciplinario y hay que adaptarse a ello, saber usar y sacar provecho de estas herramientas, al momento de </w:t>
      </w:r>
      <w:r w:rsidR="004F5981" w:rsidRPr="004F5981">
        <w:rPr>
          <w:rFonts w:ascii="Arial" w:hAnsi="Arial" w:cs="Arial"/>
          <w:sz w:val="24"/>
        </w:rPr>
        <w:t>regresar</w:t>
      </w:r>
      <w:r w:rsidRPr="004F5981">
        <w:rPr>
          <w:rFonts w:ascii="Arial" w:hAnsi="Arial" w:cs="Arial"/>
          <w:sz w:val="24"/>
        </w:rPr>
        <w:t xml:space="preserve"> al aula debemos de implementar estrategias para que </w:t>
      </w:r>
      <w:r w:rsidR="004F5981" w:rsidRPr="004F5981">
        <w:rPr>
          <w:rFonts w:ascii="Arial" w:hAnsi="Arial" w:cs="Arial"/>
          <w:sz w:val="24"/>
        </w:rPr>
        <w:t>los niños tengan esa motivación y confianza de asistir a clases y aprender algo nuevo, ya que por lo que se está viviendo actualmente se les puede dificultar un poco el hecho de tener confianza y motivación en clases, otro de los retos a los que nos podemos enfrentar es al modificar lo</w:t>
      </w:r>
      <w:r w:rsidR="00C72AA2">
        <w:rPr>
          <w:rFonts w:ascii="Arial" w:hAnsi="Arial" w:cs="Arial"/>
          <w:sz w:val="24"/>
        </w:rPr>
        <w:t xml:space="preserve">s mecanismos de evaluación, </w:t>
      </w:r>
      <w:r w:rsidR="003D5D2D">
        <w:rPr>
          <w:rFonts w:ascii="Arial" w:hAnsi="Arial" w:cs="Arial"/>
          <w:sz w:val="24"/>
        </w:rPr>
        <w:t>etc.</w:t>
      </w:r>
      <w:r w:rsidR="00C72AA2">
        <w:rPr>
          <w:rFonts w:ascii="Arial" w:hAnsi="Arial" w:cs="Arial"/>
          <w:sz w:val="24"/>
        </w:rPr>
        <w:t xml:space="preserve">, mi propuesta es que se tenga una reforma que atienda las necesidades de la sociedad, que se tenga principio de comunicación, que todo niño tenga la oportunidad de expresarse, escuchar y ser escuchado, tener seguridad física y afectiva, que se encuentre en una relación </w:t>
      </w:r>
      <w:r w:rsidR="003D5D2D">
        <w:rPr>
          <w:rFonts w:ascii="Arial" w:hAnsi="Arial" w:cs="Arial"/>
          <w:sz w:val="24"/>
        </w:rPr>
        <w:t>cálida</w:t>
      </w:r>
      <w:r w:rsidR="00C72AA2">
        <w:rPr>
          <w:rFonts w:ascii="Arial" w:hAnsi="Arial" w:cs="Arial"/>
          <w:sz w:val="24"/>
        </w:rPr>
        <w:t xml:space="preserve"> y respetuosa que reconozca, que los niños puedan actuar a partir de su propia iniciativa de acuerdo a sus posibilidades, que todos los niños sean aceptados y valorados en su forma de ser y estar en el mundo, que tengan la oportunidad de un juego libre para poder construir su propia subjetividad de identidad, ya que el juego les permite desarrollar su motricidad y estructurar su esquema corporal, otra propuesta seria promover más el juego ya que considero que es una excelente estrategia para trabajar con los niños, además de permitir que ellos manipulen, investiguen, exploren, etc., aplicando actividades que cumplan con el aprendizaje y de esa manera poder despertar el interés de los niños, además de irnos basando en sus necesidades e intereses y dejarlos trabajar de manera libre teniendo en cuenta los saberes previos.</w:t>
      </w:r>
    </w:p>
    <w:p w:rsidR="00C72AA2" w:rsidRDefault="00C72AA2" w:rsidP="003D5D2D">
      <w:pPr>
        <w:spacing w:line="360" w:lineRule="auto"/>
        <w:jc w:val="both"/>
        <w:rPr>
          <w:rFonts w:ascii="Arial" w:hAnsi="Arial" w:cs="Arial"/>
          <w:sz w:val="24"/>
        </w:rPr>
      </w:pPr>
    </w:p>
    <w:p w:rsidR="003D5D2D" w:rsidRDefault="003D5D2D" w:rsidP="003D5D2D">
      <w:pPr>
        <w:spacing w:line="360" w:lineRule="auto"/>
        <w:jc w:val="both"/>
        <w:rPr>
          <w:rFonts w:ascii="Arial" w:hAnsi="Arial" w:cs="Arial"/>
          <w:sz w:val="24"/>
        </w:rPr>
      </w:pPr>
    </w:p>
    <w:p w:rsidR="003D5D2D" w:rsidRDefault="003D5D2D" w:rsidP="003D5D2D">
      <w:pPr>
        <w:spacing w:line="360" w:lineRule="auto"/>
        <w:jc w:val="center"/>
        <w:rPr>
          <w:rFonts w:ascii="Arial" w:hAnsi="Arial" w:cs="Arial"/>
          <w:b/>
          <w:sz w:val="24"/>
        </w:rPr>
      </w:pPr>
      <w:r w:rsidRPr="003D5D2D">
        <w:rPr>
          <w:rFonts w:ascii="Arial" w:hAnsi="Arial" w:cs="Arial"/>
          <w:b/>
          <w:sz w:val="24"/>
        </w:rPr>
        <w:lastRenderedPageBreak/>
        <w:t>Conclusión</w:t>
      </w:r>
    </w:p>
    <w:p w:rsidR="003D5D2D" w:rsidRPr="00B85730" w:rsidRDefault="003D5D2D" w:rsidP="003D5D2D">
      <w:pPr>
        <w:pStyle w:val="Prrafodelista"/>
        <w:spacing w:after="0" w:line="360" w:lineRule="auto"/>
        <w:jc w:val="both"/>
        <w:rPr>
          <w:rFonts w:ascii="Arial" w:eastAsia="Times New Roman" w:hAnsi="Arial" w:cs="Arial"/>
          <w:color w:val="444444"/>
          <w:szCs w:val="20"/>
          <w:lang w:eastAsia="es-MX"/>
        </w:rPr>
      </w:pPr>
      <w:r w:rsidRPr="003D5D2D">
        <w:rPr>
          <w:rFonts w:ascii="Arial" w:hAnsi="Arial" w:cs="Arial"/>
          <w:sz w:val="24"/>
          <w:szCs w:val="24"/>
        </w:rPr>
        <w:t xml:space="preserve">En cuanto a las competencias trabajadas durante el cuarto semestre puedo decir que la competencia </w:t>
      </w:r>
      <w:r>
        <w:rPr>
          <w:rFonts w:ascii="Arial" w:hAnsi="Arial" w:cs="Arial"/>
          <w:sz w:val="24"/>
          <w:szCs w:val="24"/>
        </w:rPr>
        <w:t>“</w:t>
      </w:r>
      <w:r w:rsidRPr="003D5D2D">
        <w:rPr>
          <w:rFonts w:ascii="Arial" w:hAnsi="Arial" w:cs="Arial"/>
          <w:sz w:val="24"/>
          <w:szCs w:val="24"/>
        </w:rPr>
        <w:t>E</w:t>
      </w:r>
      <w:r w:rsidRPr="003D5D2D">
        <w:rPr>
          <w:rFonts w:ascii="Arial" w:eastAsia="Times New Roman" w:hAnsi="Arial" w:cs="Arial"/>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w:t>
      </w:r>
      <w:r>
        <w:rPr>
          <w:rFonts w:ascii="Arial" w:eastAsia="Times New Roman" w:hAnsi="Arial" w:cs="Arial"/>
          <w:sz w:val="24"/>
          <w:szCs w:val="24"/>
          <w:lang w:eastAsia="es-MX"/>
        </w:rPr>
        <w:t>” si se desarrollo de una manera satisfactoria ya que semestres anteriores nos han estado enseñando cada uno de los instrumentos que podemos utilizar para realizar la evaluación de los aprendizajes de los alumnos y en esta práctica la aplique muy bien ya que hice el seguimiento de 2 niños los cuales los iba evaluando con mi instrumento considerando las áreas de desarrollo y los campos formativos, en la competencia “</w:t>
      </w:r>
      <w:r w:rsidRPr="003D5D2D">
        <w:rPr>
          <w:rFonts w:ascii="Arial" w:eastAsia="Times New Roman" w:hAnsi="Arial" w:cs="Arial"/>
          <w:sz w:val="24"/>
          <w:szCs w:val="20"/>
          <w:lang w:eastAsia="es-MX"/>
        </w:rPr>
        <w:t>Emplea los medios tecnológicos y las fuentes de información científica disponibles para mantenerse actualizado respecto a los diversos campos de conocimiento que intervienen en su trabajo docente</w:t>
      </w:r>
      <w:r>
        <w:rPr>
          <w:rFonts w:ascii="Arial" w:eastAsia="Times New Roman" w:hAnsi="Arial" w:cs="Arial"/>
          <w:sz w:val="24"/>
          <w:szCs w:val="20"/>
          <w:lang w:eastAsia="es-MX"/>
        </w:rPr>
        <w:t>” también la desarrolle ya que al momento de realizar mis secuencias didácticas tuve que requerir de los medios tecnológicos para poder observar cuales son los aprendizajes esperados que se están trabajando y poder mantenerme actualizada y por último, la competencia “</w:t>
      </w:r>
      <w:r w:rsidRPr="003D5D2D">
        <w:rPr>
          <w:rFonts w:ascii="Arial" w:eastAsia="Times New Roman" w:hAnsi="Arial" w:cs="Arial"/>
          <w:sz w:val="24"/>
          <w:szCs w:val="20"/>
          <w:lang w:eastAsia="es-MX"/>
        </w:rPr>
        <w:t>Usa los resultados de la investigación para profundizar en el conocimiento y los procesos de aprendizaje de sus alumnos</w:t>
      </w:r>
      <w:r>
        <w:rPr>
          <w:rFonts w:ascii="Arial" w:eastAsia="Times New Roman" w:hAnsi="Arial" w:cs="Arial"/>
          <w:sz w:val="24"/>
          <w:szCs w:val="20"/>
          <w:lang w:eastAsia="es-MX"/>
        </w:rPr>
        <w:t>” también considero que se cumplió ya que tuve que hacer distintas investigaciones de los distintos temas que iba a impartir para poder profundizar el aprendizaje de los alumnos o poder resolverles duda.</w:t>
      </w:r>
    </w:p>
    <w:p w:rsidR="003D5D2D" w:rsidRPr="003D5D2D" w:rsidRDefault="003D5D2D" w:rsidP="003D5D2D">
      <w:pPr>
        <w:spacing w:line="480" w:lineRule="auto"/>
        <w:rPr>
          <w:rFonts w:ascii="Arial" w:hAnsi="Arial" w:cs="Arial"/>
          <w:sz w:val="24"/>
          <w:szCs w:val="24"/>
        </w:rPr>
      </w:pPr>
    </w:p>
    <w:p w:rsidR="00C72AA2" w:rsidRPr="004F5981" w:rsidRDefault="00C72AA2" w:rsidP="003D5D2D">
      <w:pPr>
        <w:spacing w:line="360" w:lineRule="auto"/>
        <w:jc w:val="both"/>
        <w:rPr>
          <w:rFonts w:ascii="Arial" w:hAnsi="Arial" w:cs="Arial"/>
          <w:sz w:val="24"/>
        </w:rPr>
      </w:pPr>
    </w:p>
    <w:p w:rsidR="00A66E52" w:rsidRPr="004F5981" w:rsidRDefault="00A66E52" w:rsidP="002128A2">
      <w:pPr>
        <w:pStyle w:val="Sinespaciado"/>
        <w:tabs>
          <w:tab w:val="left" w:pos="1020"/>
          <w:tab w:val="center" w:pos="4680"/>
        </w:tabs>
        <w:spacing w:line="360" w:lineRule="auto"/>
        <w:jc w:val="both"/>
        <w:rPr>
          <w:rFonts w:ascii="Arial" w:hAnsi="Arial" w:cs="Arial"/>
          <w:szCs w:val="24"/>
          <w:shd w:val="clear" w:color="auto" w:fill="FFFFFF"/>
        </w:rPr>
      </w:pPr>
    </w:p>
    <w:p w:rsidR="002128A2" w:rsidRPr="004F5981" w:rsidRDefault="002128A2" w:rsidP="002128A2">
      <w:pPr>
        <w:pStyle w:val="NormalWeb"/>
        <w:shd w:val="clear" w:color="auto" w:fill="FFFFFF"/>
        <w:spacing w:before="375" w:beforeAutospacing="0" w:after="0" w:afterAutospacing="0"/>
        <w:jc w:val="both"/>
        <w:rPr>
          <w:rFonts w:ascii="Arial" w:hAnsi="Arial" w:cs="Arial"/>
          <w:shd w:val="clear" w:color="auto" w:fill="FFFFFF"/>
        </w:rPr>
      </w:pPr>
    </w:p>
    <w:p w:rsidR="002128A2" w:rsidRPr="004F5981" w:rsidRDefault="002128A2" w:rsidP="00726603">
      <w:pPr>
        <w:pStyle w:val="Sinespaciado"/>
        <w:tabs>
          <w:tab w:val="left" w:pos="1020"/>
          <w:tab w:val="center" w:pos="4680"/>
        </w:tabs>
        <w:spacing w:line="360" w:lineRule="auto"/>
        <w:jc w:val="both"/>
        <w:rPr>
          <w:rFonts w:ascii="Arial" w:hAnsi="Arial" w:cs="Arial"/>
          <w:sz w:val="24"/>
          <w:shd w:val="clear" w:color="auto" w:fill="FFFFFF"/>
        </w:rPr>
      </w:pPr>
    </w:p>
    <w:p w:rsidR="002128A2" w:rsidRDefault="002128A2" w:rsidP="00726603">
      <w:pPr>
        <w:pStyle w:val="Sinespaciado"/>
        <w:tabs>
          <w:tab w:val="left" w:pos="1020"/>
          <w:tab w:val="center" w:pos="4680"/>
        </w:tabs>
        <w:spacing w:line="360" w:lineRule="auto"/>
        <w:jc w:val="both"/>
        <w:rPr>
          <w:rFonts w:ascii="Arial" w:hAnsi="Arial" w:cs="Arial"/>
          <w:sz w:val="24"/>
          <w:shd w:val="clear" w:color="auto" w:fill="FFFFFF"/>
        </w:rPr>
      </w:pPr>
    </w:p>
    <w:p w:rsidR="002128A2" w:rsidRDefault="003D5D2D" w:rsidP="009370BD">
      <w:pPr>
        <w:pStyle w:val="Sinespaciado"/>
        <w:tabs>
          <w:tab w:val="left" w:pos="1020"/>
          <w:tab w:val="center" w:pos="4680"/>
        </w:tabs>
        <w:spacing w:line="360" w:lineRule="auto"/>
        <w:jc w:val="center"/>
        <w:rPr>
          <w:rFonts w:ascii="Arial" w:hAnsi="Arial" w:cs="Arial"/>
          <w:b/>
          <w:sz w:val="24"/>
          <w:shd w:val="clear" w:color="auto" w:fill="FFFFFF"/>
        </w:rPr>
      </w:pPr>
      <w:r w:rsidRPr="009370BD">
        <w:rPr>
          <w:rFonts w:ascii="Arial" w:hAnsi="Arial" w:cs="Arial"/>
          <w:b/>
          <w:sz w:val="24"/>
          <w:shd w:val="clear" w:color="auto" w:fill="FFFFFF"/>
        </w:rPr>
        <w:lastRenderedPageBreak/>
        <w:t>Re</w:t>
      </w:r>
      <w:r w:rsidR="009370BD" w:rsidRPr="009370BD">
        <w:rPr>
          <w:rFonts w:ascii="Arial" w:hAnsi="Arial" w:cs="Arial"/>
          <w:b/>
          <w:sz w:val="24"/>
          <w:shd w:val="clear" w:color="auto" w:fill="FFFFFF"/>
        </w:rPr>
        <w:t>ferencias bibliográficas</w:t>
      </w:r>
    </w:p>
    <w:p w:rsidR="009370BD" w:rsidRDefault="009370BD" w:rsidP="009370BD">
      <w:pPr>
        <w:pStyle w:val="Sinespaciado"/>
        <w:tabs>
          <w:tab w:val="left" w:pos="1020"/>
          <w:tab w:val="center" w:pos="4680"/>
        </w:tabs>
        <w:spacing w:line="360" w:lineRule="auto"/>
        <w:jc w:val="center"/>
        <w:rPr>
          <w:rFonts w:ascii="Arial" w:hAnsi="Arial" w:cs="Arial"/>
          <w:b/>
          <w:sz w:val="24"/>
          <w:shd w:val="clear" w:color="auto" w:fill="FFFFFF"/>
        </w:rPr>
      </w:pPr>
    </w:p>
    <w:p w:rsidR="009370BD" w:rsidRDefault="009370BD" w:rsidP="00F67154">
      <w:pPr>
        <w:pStyle w:val="Sinespaciado"/>
        <w:tabs>
          <w:tab w:val="left" w:pos="1020"/>
          <w:tab w:val="center" w:pos="4680"/>
        </w:tabs>
        <w:spacing w:line="360" w:lineRule="auto"/>
        <w:rPr>
          <w:rFonts w:ascii="Arial" w:hAnsi="Arial" w:cs="Arial"/>
          <w:b/>
          <w:sz w:val="24"/>
          <w:shd w:val="clear" w:color="auto" w:fill="FFFFFF"/>
        </w:rPr>
      </w:pPr>
      <w:sdt>
        <w:sdtPr>
          <w:rPr>
            <w:rFonts w:ascii="Arial" w:hAnsi="Arial" w:cs="Arial"/>
            <w:b/>
            <w:sz w:val="24"/>
            <w:shd w:val="clear" w:color="auto" w:fill="FFFFFF"/>
          </w:rPr>
          <w:id w:val="-1594343187"/>
          <w:citation/>
        </w:sdtPr>
        <w:sdtContent>
          <w:r>
            <w:rPr>
              <w:rFonts w:ascii="Arial" w:hAnsi="Arial" w:cs="Arial"/>
              <w:b/>
              <w:sz w:val="24"/>
              <w:shd w:val="clear" w:color="auto" w:fill="FFFFFF"/>
            </w:rPr>
            <w:fldChar w:fldCharType="begin"/>
          </w:r>
          <w:r>
            <w:rPr>
              <w:rFonts w:ascii="Arial" w:hAnsi="Arial" w:cs="Arial"/>
              <w:b/>
              <w:sz w:val="24"/>
              <w:shd w:val="clear" w:color="auto" w:fill="FFFFFF"/>
            </w:rPr>
            <w:instrText xml:space="preserve"> CITATION Mon07 \l 2058 </w:instrText>
          </w:r>
          <w:r>
            <w:rPr>
              <w:rFonts w:ascii="Arial" w:hAnsi="Arial" w:cs="Arial"/>
              <w:b/>
              <w:sz w:val="24"/>
              <w:shd w:val="clear" w:color="auto" w:fill="FFFFFF"/>
            </w:rPr>
            <w:fldChar w:fldCharType="separate"/>
          </w:r>
          <w:r w:rsidRPr="009370BD">
            <w:rPr>
              <w:rFonts w:ascii="Arial" w:hAnsi="Arial" w:cs="Arial"/>
              <w:noProof/>
              <w:sz w:val="24"/>
              <w:shd w:val="clear" w:color="auto" w:fill="FFFFFF"/>
            </w:rPr>
            <w:t>(Montessori, 2007)</w:t>
          </w:r>
          <w:r>
            <w:rPr>
              <w:rFonts w:ascii="Arial" w:hAnsi="Arial" w:cs="Arial"/>
              <w:b/>
              <w:sz w:val="24"/>
              <w:shd w:val="clear" w:color="auto" w:fill="FFFFFF"/>
            </w:rPr>
            <w:fldChar w:fldCharType="end"/>
          </w:r>
        </w:sdtContent>
      </w:sdt>
    </w:p>
    <w:p w:rsidR="009370BD" w:rsidRDefault="009370BD" w:rsidP="00F67154">
      <w:pPr>
        <w:pStyle w:val="Sinespaciado"/>
        <w:tabs>
          <w:tab w:val="left" w:pos="1020"/>
          <w:tab w:val="center" w:pos="4680"/>
        </w:tabs>
        <w:spacing w:line="360" w:lineRule="auto"/>
        <w:rPr>
          <w:rFonts w:ascii="Arial" w:hAnsi="Arial" w:cs="Arial"/>
          <w:b/>
          <w:sz w:val="24"/>
          <w:shd w:val="clear" w:color="auto" w:fill="FFFFFF"/>
        </w:rPr>
      </w:pPr>
      <w:sdt>
        <w:sdtPr>
          <w:rPr>
            <w:rFonts w:ascii="Arial" w:hAnsi="Arial" w:cs="Arial"/>
            <w:b/>
            <w:sz w:val="24"/>
            <w:shd w:val="clear" w:color="auto" w:fill="FFFFFF"/>
          </w:rPr>
          <w:id w:val="-1594343186"/>
          <w:citation/>
        </w:sdtPr>
        <w:sdtContent>
          <w:r>
            <w:rPr>
              <w:rFonts w:ascii="Arial" w:hAnsi="Arial" w:cs="Arial"/>
              <w:b/>
              <w:sz w:val="24"/>
              <w:shd w:val="clear" w:color="auto" w:fill="FFFFFF"/>
            </w:rPr>
            <w:fldChar w:fldCharType="begin"/>
          </w:r>
          <w:r>
            <w:rPr>
              <w:rFonts w:ascii="Arial" w:hAnsi="Arial" w:cs="Arial"/>
              <w:b/>
              <w:sz w:val="24"/>
              <w:shd w:val="clear" w:color="auto" w:fill="FFFFFF"/>
            </w:rPr>
            <w:instrText xml:space="preserve"> CITATION Día06 \l 2058 </w:instrText>
          </w:r>
          <w:r>
            <w:rPr>
              <w:rFonts w:ascii="Arial" w:hAnsi="Arial" w:cs="Arial"/>
              <w:b/>
              <w:sz w:val="24"/>
              <w:shd w:val="clear" w:color="auto" w:fill="FFFFFF"/>
            </w:rPr>
            <w:fldChar w:fldCharType="separate"/>
          </w:r>
          <w:r w:rsidRPr="009370BD">
            <w:rPr>
              <w:rFonts w:ascii="Arial" w:hAnsi="Arial" w:cs="Arial"/>
              <w:noProof/>
              <w:sz w:val="24"/>
              <w:shd w:val="clear" w:color="auto" w:fill="FFFFFF"/>
            </w:rPr>
            <w:t>(Hernández, 2006)</w:t>
          </w:r>
          <w:r>
            <w:rPr>
              <w:rFonts w:ascii="Arial" w:hAnsi="Arial" w:cs="Arial"/>
              <w:b/>
              <w:sz w:val="24"/>
              <w:shd w:val="clear" w:color="auto" w:fill="FFFFFF"/>
            </w:rPr>
            <w:fldChar w:fldCharType="end"/>
          </w:r>
        </w:sdtContent>
      </w:sdt>
    </w:p>
    <w:p w:rsidR="009370BD" w:rsidRDefault="009370BD" w:rsidP="00F67154">
      <w:pPr>
        <w:pStyle w:val="Sinespaciado"/>
        <w:tabs>
          <w:tab w:val="left" w:pos="1020"/>
          <w:tab w:val="center" w:pos="4680"/>
        </w:tabs>
        <w:spacing w:line="360" w:lineRule="auto"/>
        <w:rPr>
          <w:rFonts w:ascii="Arial" w:hAnsi="Arial" w:cs="Arial"/>
          <w:b/>
          <w:sz w:val="24"/>
          <w:shd w:val="clear" w:color="auto" w:fill="FFFFFF"/>
        </w:rPr>
      </w:pPr>
      <w:sdt>
        <w:sdtPr>
          <w:rPr>
            <w:rFonts w:ascii="Arial" w:hAnsi="Arial" w:cs="Arial"/>
            <w:b/>
            <w:sz w:val="24"/>
            <w:shd w:val="clear" w:color="auto" w:fill="FFFFFF"/>
          </w:rPr>
          <w:id w:val="-1594343185"/>
          <w:citation/>
        </w:sdtPr>
        <w:sdtContent>
          <w:r>
            <w:rPr>
              <w:rFonts w:ascii="Arial" w:hAnsi="Arial" w:cs="Arial"/>
              <w:b/>
              <w:sz w:val="24"/>
              <w:shd w:val="clear" w:color="auto" w:fill="FFFFFF"/>
            </w:rPr>
            <w:fldChar w:fldCharType="begin"/>
          </w:r>
          <w:r>
            <w:rPr>
              <w:rFonts w:ascii="Arial" w:hAnsi="Arial" w:cs="Arial"/>
              <w:b/>
              <w:sz w:val="24"/>
              <w:shd w:val="clear" w:color="auto" w:fill="FFFFFF"/>
            </w:rPr>
            <w:instrText xml:space="preserve"> CITATION Mus01 \l 2058 </w:instrText>
          </w:r>
          <w:r>
            <w:rPr>
              <w:rFonts w:ascii="Arial" w:hAnsi="Arial" w:cs="Arial"/>
              <w:b/>
              <w:sz w:val="24"/>
              <w:shd w:val="clear" w:color="auto" w:fill="FFFFFF"/>
            </w:rPr>
            <w:fldChar w:fldCharType="separate"/>
          </w:r>
          <w:r w:rsidRPr="009370BD">
            <w:rPr>
              <w:rFonts w:ascii="Arial" w:hAnsi="Arial" w:cs="Arial"/>
              <w:noProof/>
              <w:sz w:val="24"/>
              <w:shd w:val="clear" w:color="auto" w:fill="FFFFFF"/>
            </w:rPr>
            <w:t>(Cava, 2001)</w:t>
          </w:r>
          <w:r>
            <w:rPr>
              <w:rFonts w:ascii="Arial" w:hAnsi="Arial" w:cs="Arial"/>
              <w:b/>
              <w:sz w:val="24"/>
              <w:shd w:val="clear" w:color="auto" w:fill="FFFFFF"/>
            </w:rPr>
            <w:fldChar w:fldCharType="end"/>
          </w:r>
        </w:sdtContent>
      </w:sdt>
    </w:p>
    <w:p w:rsidR="009370BD" w:rsidRDefault="009370BD" w:rsidP="00F67154">
      <w:pPr>
        <w:pStyle w:val="Sinespaciado"/>
        <w:tabs>
          <w:tab w:val="left" w:pos="1020"/>
          <w:tab w:val="center" w:pos="4680"/>
        </w:tabs>
        <w:spacing w:line="360" w:lineRule="auto"/>
        <w:rPr>
          <w:rFonts w:ascii="Arial" w:hAnsi="Arial" w:cs="Arial"/>
          <w:b/>
          <w:sz w:val="24"/>
          <w:shd w:val="clear" w:color="auto" w:fill="FFFFFF"/>
        </w:rPr>
      </w:pPr>
      <w:sdt>
        <w:sdtPr>
          <w:rPr>
            <w:rFonts w:ascii="Arial" w:hAnsi="Arial" w:cs="Arial"/>
            <w:b/>
            <w:sz w:val="24"/>
            <w:shd w:val="clear" w:color="auto" w:fill="FFFFFF"/>
          </w:rPr>
          <w:id w:val="-1594343184"/>
          <w:citation/>
        </w:sdtPr>
        <w:sdtContent>
          <w:r>
            <w:rPr>
              <w:rFonts w:ascii="Arial" w:hAnsi="Arial" w:cs="Arial"/>
              <w:b/>
              <w:sz w:val="24"/>
              <w:shd w:val="clear" w:color="auto" w:fill="FFFFFF"/>
            </w:rPr>
            <w:fldChar w:fldCharType="begin"/>
          </w:r>
          <w:r>
            <w:rPr>
              <w:rFonts w:ascii="Arial" w:hAnsi="Arial" w:cs="Arial"/>
              <w:b/>
              <w:sz w:val="24"/>
              <w:shd w:val="clear" w:color="auto" w:fill="FFFFFF"/>
            </w:rPr>
            <w:instrText xml:space="preserve"> CITATION Flo09 \l 2058 </w:instrText>
          </w:r>
          <w:r>
            <w:rPr>
              <w:rFonts w:ascii="Arial" w:hAnsi="Arial" w:cs="Arial"/>
              <w:b/>
              <w:sz w:val="24"/>
              <w:shd w:val="clear" w:color="auto" w:fill="FFFFFF"/>
            </w:rPr>
            <w:fldChar w:fldCharType="separate"/>
          </w:r>
          <w:r w:rsidRPr="009370BD">
            <w:rPr>
              <w:rFonts w:ascii="Arial" w:hAnsi="Arial" w:cs="Arial"/>
              <w:noProof/>
              <w:sz w:val="24"/>
              <w:shd w:val="clear" w:color="auto" w:fill="FFFFFF"/>
            </w:rPr>
            <w:t>(Flores, 2009)</w:t>
          </w:r>
          <w:r>
            <w:rPr>
              <w:rFonts w:ascii="Arial" w:hAnsi="Arial" w:cs="Arial"/>
              <w:b/>
              <w:sz w:val="24"/>
              <w:shd w:val="clear" w:color="auto" w:fill="FFFFFF"/>
            </w:rPr>
            <w:fldChar w:fldCharType="end"/>
          </w:r>
        </w:sdtContent>
      </w:sdt>
    </w:p>
    <w:p w:rsidR="009370BD" w:rsidRPr="009370BD" w:rsidRDefault="009370BD" w:rsidP="00F67154">
      <w:pPr>
        <w:pStyle w:val="Sinespaciado"/>
        <w:tabs>
          <w:tab w:val="left" w:pos="1020"/>
          <w:tab w:val="center" w:pos="4680"/>
        </w:tabs>
        <w:spacing w:line="360" w:lineRule="auto"/>
        <w:rPr>
          <w:rFonts w:ascii="Arial" w:hAnsi="Arial" w:cs="Arial"/>
          <w:b/>
          <w:sz w:val="24"/>
          <w:shd w:val="clear" w:color="auto" w:fill="FFFFFF"/>
        </w:rPr>
      </w:pPr>
      <w:sdt>
        <w:sdtPr>
          <w:rPr>
            <w:rFonts w:ascii="Arial" w:hAnsi="Arial" w:cs="Arial"/>
            <w:b/>
            <w:sz w:val="24"/>
            <w:shd w:val="clear" w:color="auto" w:fill="FFFFFF"/>
          </w:rPr>
          <w:id w:val="-1594343183"/>
          <w:citation/>
        </w:sdtPr>
        <w:sdtContent>
          <w:r>
            <w:rPr>
              <w:rFonts w:ascii="Arial" w:hAnsi="Arial" w:cs="Arial"/>
              <w:b/>
              <w:sz w:val="24"/>
              <w:shd w:val="clear" w:color="auto" w:fill="FFFFFF"/>
            </w:rPr>
            <w:fldChar w:fldCharType="begin"/>
          </w:r>
          <w:r>
            <w:rPr>
              <w:rFonts w:ascii="Arial" w:hAnsi="Arial" w:cs="Arial"/>
              <w:b/>
              <w:sz w:val="24"/>
              <w:shd w:val="clear" w:color="auto" w:fill="FFFFFF"/>
            </w:rPr>
            <w:instrText xml:space="preserve"> CITATION Cas76 \l 2058 </w:instrText>
          </w:r>
          <w:r>
            <w:rPr>
              <w:rFonts w:ascii="Arial" w:hAnsi="Arial" w:cs="Arial"/>
              <w:b/>
              <w:sz w:val="24"/>
              <w:shd w:val="clear" w:color="auto" w:fill="FFFFFF"/>
            </w:rPr>
            <w:fldChar w:fldCharType="separate"/>
          </w:r>
          <w:r>
            <w:rPr>
              <w:rFonts w:ascii="Arial" w:hAnsi="Arial" w:cs="Arial"/>
              <w:b/>
              <w:noProof/>
              <w:sz w:val="24"/>
              <w:shd w:val="clear" w:color="auto" w:fill="FFFFFF"/>
            </w:rPr>
            <w:t xml:space="preserve"> </w:t>
          </w:r>
          <w:r w:rsidRPr="009370BD">
            <w:rPr>
              <w:rFonts w:ascii="Arial" w:hAnsi="Arial" w:cs="Arial"/>
              <w:noProof/>
              <w:sz w:val="24"/>
              <w:shd w:val="clear" w:color="auto" w:fill="FFFFFF"/>
            </w:rPr>
            <w:t>(Castillejo, 1976)</w:t>
          </w:r>
          <w:r>
            <w:rPr>
              <w:rFonts w:ascii="Arial" w:hAnsi="Arial" w:cs="Arial"/>
              <w:b/>
              <w:sz w:val="24"/>
              <w:shd w:val="clear" w:color="auto" w:fill="FFFFFF"/>
            </w:rPr>
            <w:fldChar w:fldCharType="end"/>
          </w:r>
        </w:sdtContent>
      </w:sdt>
    </w:p>
    <w:p w:rsidR="002128A2" w:rsidRDefault="002128A2" w:rsidP="00726603">
      <w:pPr>
        <w:pStyle w:val="Sinespaciado"/>
        <w:tabs>
          <w:tab w:val="left" w:pos="1020"/>
          <w:tab w:val="center" w:pos="4680"/>
        </w:tabs>
        <w:spacing w:line="360" w:lineRule="auto"/>
        <w:jc w:val="both"/>
        <w:rPr>
          <w:rFonts w:ascii="Arial" w:hAnsi="Arial" w:cs="Arial"/>
          <w:sz w:val="24"/>
          <w:shd w:val="clear" w:color="auto" w:fill="FFFFFF"/>
        </w:rPr>
      </w:pPr>
      <w:r>
        <w:rPr>
          <w:rFonts w:ascii="Arial" w:hAnsi="Arial" w:cs="Arial"/>
          <w:color w:val="606A6F"/>
          <w:sz w:val="31"/>
          <w:szCs w:val="31"/>
        </w:rPr>
        <w:br/>
      </w:r>
      <w:r>
        <w:rPr>
          <w:rFonts w:ascii="Arial" w:hAnsi="Arial" w:cs="Arial"/>
          <w:color w:val="606A6F"/>
          <w:sz w:val="31"/>
          <w:szCs w:val="31"/>
        </w:rPr>
        <w:br/>
      </w:r>
      <w:r>
        <w:rPr>
          <w:rFonts w:ascii="Arial" w:hAnsi="Arial" w:cs="Arial"/>
          <w:color w:val="606A6F"/>
          <w:sz w:val="31"/>
          <w:szCs w:val="31"/>
        </w:rPr>
        <w:br/>
      </w:r>
    </w:p>
    <w:p w:rsidR="008C76F9" w:rsidRDefault="008C76F9" w:rsidP="00726603">
      <w:pPr>
        <w:pStyle w:val="Sinespaciado"/>
        <w:tabs>
          <w:tab w:val="left" w:pos="1020"/>
          <w:tab w:val="center" w:pos="4680"/>
        </w:tabs>
        <w:spacing w:line="360" w:lineRule="auto"/>
        <w:jc w:val="both"/>
        <w:rPr>
          <w:rFonts w:ascii="Arial" w:hAnsi="Arial" w:cs="Arial"/>
          <w:sz w:val="24"/>
          <w:shd w:val="clear" w:color="auto" w:fill="FFFFFF"/>
        </w:rPr>
      </w:pPr>
    </w:p>
    <w:p w:rsidR="008C76F9" w:rsidRDefault="008C76F9" w:rsidP="00726603">
      <w:pPr>
        <w:pStyle w:val="Sinespaciado"/>
        <w:tabs>
          <w:tab w:val="left" w:pos="1020"/>
          <w:tab w:val="center" w:pos="4680"/>
        </w:tabs>
        <w:spacing w:line="360" w:lineRule="auto"/>
        <w:jc w:val="both"/>
        <w:rPr>
          <w:rFonts w:ascii="Arial" w:hAnsi="Arial" w:cs="Arial"/>
          <w:sz w:val="24"/>
          <w:shd w:val="clear" w:color="auto" w:fill="FFFFFF"/>
        </w:rPr>
      </w:pPr>
    </w:p>
    <w:p w:rsidR="003F482C" w:rsidRDefault="003F482C" w:rsidP="00726603">
      <w:pPr>
        <w:pStyle w:val="Sinespaciado"/>
        <w:tabs>
          <w:tab w:val="left" w:pos="1020"/>
          <w:tab w:val="center" w:pos="4680"/>
        </w:tabs>
        <w:spacing w:line="360" w:lineRule="auto"/>
        <w:jc w:val="both"/>
        <w:rPr>
          <w:rFonts w:ascii="Arial" w:hAnsi="Arial" w:cs="Arial"/>
          <w:sz w:val="24"/>
          <w:shd w:val="clear" w:color="auto" w:fill="FFFFFF"/>
        </w:rPr>
      </w:pPr>
    </w:p>
    <w:p w:rsidR="00726603" w:rsidRPr="00726603" w:rsidRDefault="00726603" w:rsidP="00726603">
      <w:pPr>
        <w:pStyle w:val="Sinespaciado"/>
        <w:tabs>
          <w:tab w:val="left" w:pos="1020"/>
          <w:tab w:val="center" w:pos="4680"/>
        </w:tabs>
        <w:spacing w:line="360" w:lineRule="auto"/>
        <w:jc w:val="both"/>
        <w:rPr>
          <w:rFonts w:ascii="Arial" w:hAnsi="Arial" w:cs="Arial"/>
          <w:sz w:val="24"/>
          <w:shd w:val="clear" w:color="auto" w:fill="FFFFFF"/>
        </w:rPr>
      </w:pPr>
    </w:p>
    <w:p w:rsidR="00B85730" w:rsidRPr="00B85730" w:rsidRDefault="00B85730" w:rsidP="00B85730">
      <w:pPr>
        <w:pStyle w:val="Sinespaciado"/>
        <w:tabs>
          <w:tab w:val="left" w:pos="1020"/>
          <w:tab w:val="center" w:pos="4680"/>
        </w:tabs>
        <w:rPr>
          <w:rFonts w:ascii="Arial" w:hAnsi="Arial" w:cs="Arial"/>
          <w:sz w:val="24"/>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F67154" w:rsidRDefault="00F67154" w:rsidP="006A6B30">
      <w:pPr>
        <w:pStyle w:val="Sinespaciado"/>
        <w:tabs>
          <w:tab w:val="left" w:pos="1020"/>
          <w:tab w:val="center" w:pos="4680"/>
        </w:tabs>
        <w:rPr>
          <w:sz w:val="18"/>
          <w:szCs w:val="20"/>
        </w:rPr>
      </w:pPr>
    </w:p>
    <w:p w:rsidR="00B85730" w:rsidRDefault="00B85730" w:rsidP="006A6B30">
      <w:pPr>
        <w:pStyle w:val="Sinespaciado"/>
        <w:tabs>
          <w:tab w:val="left" w:pos="1020"/>
          <w:tab w:val="center" w:pos="4680"/>
        </w:tabs>
        <w:rPr>
          <w:sz w:val="18"/>
          <w:szCs w:val="20"/>
        </w:rPr>
      </w:pPr>
    </w:p>
    <w:p w:rsidR="00B85730" w:rsidRDefault="00B85730" w:rsidP="00B85730">
      <w:pPr>
        <w:pStyle w:val="Sinespaciado"/>
        <w:jc w:val="center"/>
      </w:pPr>
      <w:r w:rsidRPr="00F9423A">
        <w:lastRenderedPageBreak/>
        <w:t>ESTRUCTURA DEL ESCRITO REFLEXIVO</w:t>
      </w:r>
    </w:p>
    <w:p w:rsidR="00B85730" w:rsidRDefault="00B85730" w:rsidP="00B85730">
      <w:pPr>
        <w:pStyle w:val="Sinespaciado"/>
        <w:jc w:val="center"/>
      </w:pPr>
      <w:r>
        <w:t>Evidencia integradora. Cuarto semestre.</w:t>
      </w:r>
    </w:p>
    <w:p w:rsidR="00B85730" w:rsidRDefault="00B85730" w:rsidP="00B85730">
      <w:pPr>
        <w:pStyle w:val="Sinespaciado"/>
      </w:pPr>
    </w:p>
    <w:p w:rsidR="00B85730" w:rsidRPr="00CF7FAA" w:rsidRDefault="00B85730" w:rsidP="00B85730">
      <w:pPr>
        <w:pStyle w:val="Sinespaciado"/>
        <w:spacing w:line="360" w:lineRule="auto"/>
        <w:rPr>
          <w:b/>
          <w:sz w:val="24"/>
        </w:rPr>
      </w:pPr>
      <w:r w:rsidRPr="00CF7FAA">
        <w:rPr>
          <w:b/>
          <w:sz w:val="24"/>
        </w:rPr>
        <w:t>Introducción</w:t>
      </w:r>
    </w:p>
    <w:p w:rsidR="00B85730" w:rsidRPr="0095139D" w:rsidRDefault="00B85730" w:rsidP="00B85730">
      <w:pPr>
        <w:pStyle w:val="Sinespaciado"/>
        <w:spacing w:line="360" w:lineRule="auto"/>
        <w:rPr>
          <w:sz w:val="18"/>
        </w:rPr>
      </w:pPr>
      <w:r>
        <w:rPr>
          <w:sz w:val="18"/>
        </w:rPr>
        <w:t>Plasma una descripción del documento a manera de presentación y un breve resumen</w:t>
      </w:r>
      <w:r w:rsidR="00726603">
        <w:rPr>
          <w:sz w:val="18"/>
        </w:rPr>
        <w:t xml:space="preserve"> </w:t>
      </w:r>
      <w:r>
        <w:rPr>
          <w:sz w:val="18"/>
        </w:rPr>
        <w:t>del contenido de cada apartado (de cada curso).</w:t>
      </w:r>
    </w:p>
    <w:p w:rsidR="00B85730" w:rsidRDefault="00B85730" w:rsidP="00B85730">
      <w:pPr>
        <w:pStyle w:val="Sinespaciado"/>
        <w:spacing w:line="360" w:lineRule="auto"/>
        <w:rPr>
          <w:sz w:val="24"/>
        </w:rPr>
      </w:pPr>
    </w:p>
    <w:p w:rsidR="00B85730" w:rsidRPr="00CF7FAA" w:rsidRDefault="00B85730" w:rsidP="00B85730">
      <w:pPr>
        <w:pStyle w:val="Sinespaciado"/>
        <w:spacing w:line="360" w:lineRule="auto"/>
        <w:rPr>
          <w:b/>
          <w:sz w:val="24"/>
        </w:rPr>
      </w:pPr>
      <w:r w:rsidRPr="00CF7FAA">
        <w:rPr>
          <w:b/>
          <w:sz w:val="24"/>
        </w:rPr>
        <w:t>Desarrollo</w:t>
      </w:r>
    </w:p>
    <w:p w:rsidR="00B85730" w:rsidRPr="00F9423A" w:rsidRDefault="00B85730" w:rsidP="00B85730">
      <w:pPr>
        <w:pStyle w:val="Sinespaciado"/>
        <w:spacing w:line="360" w:lineRule="auto"/>
        <w:rPr>
          <w:rFonts w:cstheme="minorHAnsi"/>
          <w:sz w:val="18"/>
          <w:szCs w:val="18"/>
          <w:u w:val="single"/>
        </w:rPr>
      </w:pPr>
      <w:r w:rsidRPr="00F9423A">
        <w:rPr>
          <w:rFonts w:cstheme="minorHAnsi"/>
          <w:sz w:val="18"/>
          <w:szCs w:val="18"/>
          <w:u w:val="single"/>
        </w:rPr>
        <w:t>Estrategias de intervención docente</w:t>
      </w:r>
    </w:p>
    <w:p w:rsidR="00B85730" w:rsidRPr="00F9423A" w:rsidRDefault="00B85730" w:rsidP="00B85730">
      <w:pPr>
        <w:pStyle w:val="Sinespaciado"/>
        <w:spacing w:line="360" w:lineRule="auto"/>
        <w:rPr>
          <w:rFonts w:cstheme="minorHAnsi"/>
          <w:sz w:val="18"/>
          <w:szCs w:val="18"/>
        </w:rPr>
      </w:pPr>
      <w:r w:rsidRPr="00F9423A">
        <w:rPr>
          <w:rFonts w:cstheme="minorHAnsi"/>
          <w:sz w:val="18"/>
          <w:szCs w:val="18"/>
        </w:rPr>
        <w:t>1.-  Indica las fortalezas y áreas de oportunidad de la nueva modalidad de enseñanza- aprendizaje con las que dio respuesta al objetivo planteado y la hipótesis diseñada de la estrategia de estudio de caso.</w:t>
      </w:r>
    </w:p>
    <w:p w:rsidR="00B85730" w:rsidRDefault="00B85730" w:rsidP="00B85730">
      <w:pPr>
        <w:pStyle w:val="Sinespaciado"/>
        <w:spacing w:line="360" w:lineRule="auto"/>
        <w:rPr>
          <w:rFonts w:cstheme="minorHAnsi"/>
          <w:sz w:val="18"/>
          <w:szCs w:val="18"/>
        </w:rPr>
      </w:pPr>
      <w:r w:rsidRPr="00F9423A">
        <w:rPr>
          <w:rFonts w:cstheme="minorHAnsi"/>
          <w:sz w:val="18"/>
          <w:szCs w:val="18"/>
        </w:rPr>
        <w:t>2.- Plasma el resultado del análisis y reflexión sobre la aplicación de la estrategia de estudio de caso como propuesta de formación y fortaleza docente.</w:t>
      </w:r>
    </w:p>
    <w:p w:rsidR="00B85730" w:rsidRPr="00F9423A" w:rsidRDefault="00B85730" w:rsidP="00B85730">
      <w:pPr>
        <w:pStyle w:val="Sinespaciado"/>
        <w:spacing w:line="360" w:lineRule="auto"/>
        <w:rPr>
          <w:rFonts w:cstheme="minorHAnsi"/>
          <w:sz w:val="18"/>
          <w:szCs w:val="18"/>
        </w:rPr>
      </w:pPr>
    </w:p>
    <w:p w:rsidR="00B85730" w:rsidRPr="00F9423A" w:rsidRDefault="00B85730" w:rsidP="00B85730">
      <w:pPr>
        <w:pStyle w:val="Sinespaciado"/>
        <w:spacing w:line="360" w:lineRule="auto"/>
        <w:rPr>
          <w:rFonts w:cstheme="minorHAnsi"/>
          <w:sz w:val="18"/>
          <w:szCs w:val="18"/>
          <w:u w:val="single"/>
        </w:rPr>
      </w:pPr>
      <w:r w:rsidRPr="00F9423A">
        <w:rPr>
          <w:rFonts w:cstheme="minorHAnsi"/>
          <w:sz w:val="18"/>
          <w:szCs w:val="18"/>
          <w:u w:val="single"/>
        </w:rPr>
        <w:t>Desarrollo de la</w:t>
      </w:r>
      <w:r w:rsidR="002128A2">
        <w:rPr>
          <w:rFonts w:cstheme="minorHAnsi"/>
          <w:sz w:val="18"/>
          <w:szCs w:val="18"/>
          <w:u w:val="single"/>
        </w:rPr>
        <w:t xml:space="preserve"> </w:t>
      </w:r>
      <w:r w:rsidRPr="00F9423A">
        <w:rPr>
          <w:rFonts w:cstheme="minorHAnsi"/>
          <w:sz w:val="18"/>
          <w:szCs w:val="18"/>
          <w:u w:val="single"/>
        </w:rPr>
        <w:t>competencia lectora</w:t>
      </w:r>
    </w:p>
    <w:p w:rsidR="00B85730" w:rsidRPr="00D4088A" w:rsidRDefault="00B85730" w:rsidP="00B85730">
      <w:pPr>
        <w:pStyle w:val="Sinespaciado"/>
        <w:spacing w:line="360" w:lineRule="auto"/>
        <w:rPr>
          <w:rFonts w:eastAsia="Arial" w:cstheme="minorHAnsi"/>
          <w:sz w:val="18"/>
          <w:szCs w:val="18"/>
        </w:rPr>
      </w:pPr>
      <w:r w:rsidRPr="00D4088A">
        <w:rPr>
          <w:rFonts w:eastAsia="Calibri" w:cstheme="minorHAnsi"/>
          <w:sz w:val="18"/>
          <w:szCs w:val="18"/>
        </w:rPr>
        <w:t>1.</w:t>
      </w:r>
      <w:r>
        <w:rPr>
          <w:rFonts w:eastAsia="Arial" w:cstheme="minorHAnsi"/>
          <w:sz w:val="18"/>
          <w:szCs w:val="18"/>
        </w:rPr>
        <w:t>Analiza y reflexiona</w:t>
      </w:r>
      <w:r w:rsidRPr="00D4088A">
        <w:rPr>
          <w:rFonts w:eastAsia="Arial" w:cstheme="minorHAnsi"/>
          <w:sz w:val="18"/>
          <w:szCs w:val="18"/>
        </w:rPr>
        <w:t xml:space="preserve"> sobre </w:t>
      </w:r>
      <w:r>
        <w:rPr>
          <w:rFonts w:eastAsia="Arial" w:cstheme="minorHAnsi"/>
          <w:sz w:val="18"/>
          <w:szCs w:val="18"/>
        </w:rPr>
        <w:t xml:space="preserve">el resultado de </w:t>
      </w:r>
      <w:r w:rsidRPr="00D4088A">
        <w:rPr>
          <w:rFonts w:eastAsia="Arial" w:cstheme="minorHAnsi"/>
          <w:sz w:val="18"/>
          <w:szCs w:val="18"/>
        </w:rPr>
        <w:t>l</w:t>
      </w:r>
      <w:r>
        <w:rPr>
          <w:rFonts w:eastAsia="Arial" w:cstheme="minorHAnsi"/>
          <w:sz w:val="18"/>
          <w:szCs w:val="18"/>
        </w:rPr>
        <w:t xml:space="preserve">o aplicado para promover habilidades lectoras </w:t>
      </w:r>
      <w:r w:rsidRPr="00D4088A">
        <w:rPr>
          <w:rFonts w:eastAsia="Arial" w:cstheme="minorHAnsi"/>
          <w:sz w:val="18"/>
          <w:szCs w:val="18"/>
        </w:rPr>
        <w:t>en lajor</w:t>
      </w:r>
      <w:r>
        <w:rPr>
          <w:rFonts w:eastAsia="Arial" w:cstheme="minorHAnsi"/>
          <w:sz w:val="18"/>
          <w:szCs w:val="18"/>
        </w:rPr>
        <w:t>nada de observación y práctica.</w:t>
      </w:r>
    </w:p>
    <w:p w:rsidR="00B85730" w:rsidRDefault="00B85730" w:rsidP="00B85730">
      <w:pPr>
        <w:pStyle w:val="Sinespaciado"/>
        <w:spacing w:line="360" w:lineRule="auto"/>
        <w:rPr>
          <w:rFonts w:eastAsia="Arial" w:cstheme="minorHAnsi"/>
          <w:sz w:val="18"/>
          <w:szCs w:val="18"/>
          <w:u w:val="single"/>
        </w:rPr>
      </w:pPr>
    </w:p>
    <w:p w:rsidR="00B85730" w:rsidRPr="00F9423A" w:rsidRDefault="00B85730" w:rsidP="00B85730">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del mundo social</w:t>
      </w:r>
    </w:p>
    <w:p w:rsidR="00B85730" w:rsidRPr="00F9423A" w:rsidRDefault="00B85730" w:rsidP="00B85730">
      <w:pPr>
        <w:pStyle w:val="Sinespaciado"/>
        <w:spacing w:line="360" w:lineRule="auto"/>
        <w:rPr>
          <w:rFonts w:eastAsia="Arial" w:cstheme="minorHAnsi"/>
          <w:sz w:val="18"/>
          <w:szCs w:val="18"/>
        </w:rPr>
      </w:pPr>
      <w:r>
        <w:rPr>
          <w:rFonts w:eastAsia="Arial" w:cstheme="minorHAnsi"/>
          <w:sz w:val="18"/>
          <w:szCs w:val="18"/>
        </w:rPr>
        <w:t>1. Valora el i</w:t>
      </w:r>
      <w:r w:rsidRPr="00F9423A">
        <w:rPr>
          <w:rFonts w:eastAsia="Arial" w:cstheme="minorHAnsi"/>
          <w:sz w:val="18"/>
          <w:szCs w:val="18"/>
        </w:rPr>
        <w:t>mpacto del uso de las TIC en el desarrollo social de los niños en tiempo de pandemia.</w:t>
      </w:r>
    </w:p>
    <w:p w:rsidR="00B85730" w:rsidRPr="00F9423A" w:rsidRDefault="00B85730" w:rsidP="00B85730">
      <w:pPr>
        <w:pStyle w:val="Sinespaciado"/>
        <w:spacing w:line="360" w:lineRule="auto"/>
        <w:rPr>
          <w:rFonts w:eastAsia="Arial" w:cstheme="minorHAnsi"/>
          <w:sz w:val="18"/>
          <w:szCs w:val="18"/>
        </w:rPr>
      </w:pPr>
      <w:r>
        <w:rPr>
          <w:rFonts w:eastAsia="Arial" w:cstheme="minorHAnsi"/>
          <w:sz w:val="18"/>
          <w:szCs w:val="18"/>
        </w:rPr>
        <w:t>2. Reflexiona sobre e</w:t>
      </w:r>
      <w:r w:rsidRPr="00F9423A">
        <w:rPr>
          <w:rFonts w:eastAsia="Arial" w:cstheme="minorHAnsi"/>
          <w:sz w:val="18"/>
          <w:szCs w:val="18"/>
        </w:rPr>
        <w:t>l rol de la familia como apoyo en el desarrollo social de los niños y niñas en preescolar.</w:t>
      </w:r>
    </w:p>
    <w:p w:rsidR="00B85730" w:rsidRDefault="00B85730" w:rsidP="00B85730">
      <w:pPr>
        <w:pStyle w:val="Sinespaciado"/>
        <w:spacing w:line="360" w:lineRule="auto"/>
        <w:rPr>
          <w:rFonts w:eastAsia="Arial" w:cstheme="minorHAnsi"/>
          <w:sz w:val="18"/>
          <w:szCs w:val="18"/>
          <w:u w:val="single"/>
        </w:rPr>
      </w:pPr>
    </w:p>
    <w:p w:rsidR="00B85730" w:rsidRPr="00F9423A" w:rsidRDefault="00B85730" w:rsidP="00B85730">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para el desarrollo socioemocional</w:t>
      </w:r>
    </w:p>
    <w:p w:rsidR="00B85730" w:rsidRDefault="00B85730" w:rsidP="00B85730">
      <w:pPr>
        <w:pStyle w:val="Sinespaciado"/>
        <w:spacing w:line="360" w:lineRule="auto"/>
        <w:rPr>
          <w:rFonts w:eastAsia="Arial" w:cstheme="minorHAnsi"/>
          <w:sz w:val="18"/>
          <w:szCs w:val="18"/>
        </w:rPr>
      </w:pPr>
      <w:r w:rsidRPr="00F9423A">
        <w:rPr>
          <w:rFonts w:eastAsia="Arial" w:cstheme="minorHAnsi"/>
          <w:sz w:val="18"/>
          <w:szCs w:val="18"/>
        </w:rPr>
        <w:t>1.</w:t>
      </w:r>
      <w:r>
        <w:rPr>
          <w:rFonts w:eastAsia="Arial" w:cstheme="minorHAnsi"/>
          <w:sz w:val="18"/>
          <w:szCs w:val="18"/>
        </w:rPr>
        <w:t>Analiza y argumenta</w:t>
      </w:r>
      <w:r w:rsidRPr="00F9423A">
        <w:rPr>
          <w:rFonts w:eastAsia="Arial" w:cstheme="minorHAnsi"/>
          <w:sz w:val="18"/>
          <w:szCs w:val="18"/>
        </w:rPr>
        <w:t xml:space="preserve"> la puesta en práctica </w:t>
      </w:r>
      <w:r>
        <w:rPr>
          <w:rFonts w:eastAsia="Arial" w:cstheme="minorHAnsi"/>
          <w:sz w:val="18"/>
          <w:szCs w:val="18"/>
        </w:rPr>
        <w:t>de</w:t>
      </w:r>
      <w:r w:rsidR="006C3DC6">
        <w:rPr>
          <w:rFonts w:eastAsia="Arial" w:cstheme="minorHAnsi"/>
          <w:sz w:val="18"/>
          <w:szCs w:val="18"/>
        </w:rPr>
        <w:t xml:space="preserve"> </w:t>
      </w:r>
      <w:r>
        <w:rPr>
          <w:rFonts w:eastAsia="Arial" w:cstheme="minorHAnsi"/>
          <w:sz w:val="18"/>
          <w:szCs w:val="18"/>
        </w:rPr>
        <w:t>una</w:t>
      </w:r>
      <w:r w:rsidRPr="00F9423A">
        <w:rPr>
          <w:rFonts w:eastAsia="Arial" w:cstheme="minorHAnsi"/>
          <w:sz w:val="18"/>
          <w:szCs w:val="18"/>
        </w:rPr>
        <w:t xml:space="preserve"> estrategia implementada </w:t>
      </w:r>
      <w:r>
        <w:rPr>
          <w:rFonts w:eastAsia="Arial" w:cstheme="minorHAnsi"/>
          <w:sz w:val="18"/>
          <w:szCs w:val="18"/>
        </w:rPr>
        <w:t xml:space="preserve">para favorecer </w:t>
      </w:r>
      <w:r w:rsidRPr="00F9423A">
        <w:rPr>
          <w:rFonts w:eastAsia="Arial" w:cstheme="minorHAnsi"/>
          <w:sz w:val="18"/>
          <w:szCs w:val="18"/>
        </w:rPr>
        <w:t>el área de desarrollo socioemocional</w:t>
      </w:r>
    </w:p>
    <w:p w:rsidR="00B85730" w:rsidRDefault="00B85730" w:rsidP="00B85730">
      <w:pPr>
        <w:pStyle w:val="Sinespaciado"/>
        <w:spacing w:line="360" w:lineRule="auto"/>
        <w:rPr>
          <w:rFonts w:eastAsia="Arial" w:cstheme="minorHAnsi"/>
          <w:sz w:val="18"/>
          <w:szCs w:val="18"/>
          <w:u w:val="single"/>
        </w:rPr>
      </w:pPr>
    </w:p>
    <w:p w:rsidR="00B85730" w:rsidRPr="002D379E" w:rsidRDefault="00B85730" w:rsidP="00B85730">
      <w:pPr>
        <w:pStyle w:val="Sinespaciado"/>
        <w:spacing w:line="360" w:lineRule="auto"/>
        <w:rPr>
          <w:rFonts w:eastAsia="Arial" w:cstheme="minorHAnsi"/>
          <w:sz w:val="18"/>
          <w:szCs w:val="18"/>
          <w:u w:val="single"/>
        </w:rPr>
      </w:pPr>
      <w:r>
        <w:rPr>
          <w:rFonts w:eastAsia="Arial" w:cstheme="minorHAnsi"/>
          <w:sz w:val="18"/>
          <w:szCs w:val="18"/>
          <w:u w:val="single"/>
        </w:rPr>
        <w:t>A</w:t>
      </w:r>
      <w:r w:rsidRPr="002D379E">
        <w:rPr>
          <w:rFonts w:eastAsia="Arial" w:cstheme="minorHAnsi"/>
          <w:sz w:val="18"/>
          <w:szCs w:val="18"/>
          <w:u w:val="single"/>
        </w:rPr>
        <w:t>tención a la diversidad</w:t>
      </w:r>
    </w:p>
    <w:p w:rsidR="00B85730" w:rsidRPr="0035730D" w:rsidRDefault="00B85730" w:rsidP="00B85730">
      <w:pPr>
        <w:pStyle w:val="Sinespaciado"/>
        <w:spacing w:line="360" w:lineRule="auto"/>
        <w:rPr>
          <w:rFonts w:eastAsia="Arial" w:cstheme="minorHAnsi"/>
          <w:sz w:val="18"/>
          <w:szCs w:val="18"/>
        </w:rPr>
      </w:pPr>
      <w:r>
        <w:rPr>
          <w:rFonts w:eastAsia="Arial" w:cstheme="minorHAnsi"/>
          <w:sz w:val="18"/>
          <w:szCs w:val="18"/>
        </w:rPr>
        <w:t xml:space="preserve">1. </w:t>
      </w:r>
      <w:r w:rsidRPr="0035730D">
        <w:rPr>
          <w:rFonts w:eastAsia="Arial" w:cstheme="minorHAnsi"/>
          <w:sz w:val="18"/>
          <w:szCs w:val="18"/>
        </w:rPr>
        <w:t>Describir de manera objetiva las respuestas de los niños y sus posibles interpretaciones desde un enfoque intercultural y de derechos humanos, así como sus repercusiones sociales.</w:t>
      </w:r>
    </w:p>
    <w:p w:rsidR="00B85730" w:rsidRDefault="00B85730" w:rsidP="00B85730">
      <w:pPr>
        <w:pStyle w:val="Sinespaciado"/>
        <w:spacing w:line="360" w:lineRule="auto"/>
        <w:rPr>
          <w:rFonts w:cstheme="minorHAnsi"/>
          <w:sz w:val="18"/>
          <w:szCs w:val="18"/>
          <w:u w:val="single"/>
        </w:rPr>
      </w:pPr>
    </w:p>
    <w:p w:rsidR="00B85730" w:rsidRPr="0035730D" w:rsidRDefault="00B85730" w:rsidP="00B85730">
      <w:pPr>
        <w:pStyle w:val="Sinespaciado"/>
        <w:spacing w:line="360" w:lineRule="auto"/>
        <w:rPr>
          <w:rFonts w:cstheme="minorHAnsi"/>
          <w:sz w:val="18"/>
          <w:szCs w:val="18"/>
          <w:u w:val="single"/>
        </w:rPr>
      </w:pPr>
      <w:r w:rsidRPr="0035730D">
        <w:rPr>
          <w:rFonts w:cstheme="minorHAnsi"/>
          <w:sz w:val="18"/>
          <w:szCs w:val="18"/>
          <w:u w:val="single"/>
        </w:rPr>
        <w:t>Modelos pedagógicos</w:t>
      </w:r>
    </w:p>
    <w:p w:rsidR="00B85730" w:rsidRDefault="00B85730" w:rsidP="00B85730">
      <w:pPr>
        <w:pStyle w:val="Sinespaciado"/>
        <w:spacing w:line="360" w:lineRule="auto"/>
        <w:rPr>
          <w:rFonts w:cstheme="minorHAnsi"/>
          <w:sz w:val="18"/>
          <w:szCs w:val="18"/>
        </w:rPr>
      </w:pPr>
      <w:r w:rsidRPr="0035730D">
        <w:rPr>
          <w:rFonts w:cstheme="minorHAnsi"/>
          <w:sz w:val="18"/>
          <w:szCs w:val="18"/>
        </w:rPr>
        <w:t>1. Argumenta los desafíos que enfrenta como futuro docente para concretar en su práctica los principios pedagógicos y enfoques que plantea el currículo vigente y el que está por venir, en el marco de las nuevas reformas educativas.</w:t>
      </w:r>
    </w:p>
    <w:p w:rsidR="00B85730" w:rsidRDefault="00B85730" w:rsidP="00B85730">
      <w:pPr>
        <w:pStyle w:val="Sinespaciado"/>
        <w:spacing w:line="360" w:lineRule="auto"/>
        <w:rPr>
          <w:rFonts w:cstheme="minorHAnsi"/>
          <w:sz w:val="18"/>
          <w:szCs w:val="18"/>
        </w:rPr>
      </w:pPr>
    </w:p>
    <w:p w:rsidR="00B85730" w:rsidRPr="005E5129" w:rsidRDefault="00B85730" w:rsidP="00B85730">
      <w:pPr>
        <w:pStyle w:val="Sinespaciado"/>
        <w:spacing w:line="360" w:lineRule="auto"/>
        <w:rPr>
          <w:rFonts w:eastAsia="Arial" w:cstheme="minorHAnsi"/>
          <w:b/>
          <w:sz w:val="18"/>
          <w:szCs w:val="18"/>
        </w:rPr>
      </w:pPr>
      <w:r w:rsidRPr="00CF7FAA">
        <w:rPr>
          <w:b/>
          <w:sz w:val="24"/>
        </w:rPr>
        <w:t>Cierre</w:t>
      </w:r>
    </w:p>
    <w:p w:rsidR="00B85730" w:rsidRPr="0095139D" w:rsidRDefault="00B85730" w:rsidP="00B85730">
      <w:pPr>
        <w:pStyle w:val="Sinespaciado"/>
        <w:spacing w:line="360" w:lineRule="auto"/>
        <w:rPr>
          <w:rFonts w:cstheme="minorHAnsi"/>
          <w:sz w:val="18"/>
          <w:szCs w:val="18"/>
          <w:u w:val="single"/>
        </w:rPr>
      </w:pPr>
      <w:r w:rsidRPr="0095139D">
        <w:rPr>
          <w:rFonts w:cstheme="minorHAnsi"/>
          <w:sz w:val="18"/>
          <w:szCs w:val="18"/>
          <w:u w:val="single"/>
        </w:rPr>
        <w:t>Con base en la reflexión de todos los cursos</w:t>
      </w:r>
    </w:p>
    <w:p w:rsidR="00B85730" w:rsidRDefault="00B85730" w:rsidP="00B85730">
      <w:pPr>
        <w:pStyle w:val="Sinespaciado"/>
        <w:spacing w:line="360" w:lineRule="auto"/>
        <w:rPr>
          <w:rFonts w:cstheme="minorHAnsi"/>
          <w:sz w:val="18"/>
          <w:szCs w:val="18"/>
        </w:rPr>
      </w:pPr>
      <w:r>
        <w:rPr>
          <w:rFonts w:cstheme="minorHAnsi"/>
          <w:sz w:val="18"/>
          <w:szCs w:val="18"/>
        </w:rPr>
        <w:t>Determina el logro y/o área de oportunidad de las competencias que se favorecieron durante el semestre.</w:t>
      </w:r>
    </w:p>
    <w:p w:rsidR="00F67154" w:rsidRDefault="00F67154" w:rsidP="00B85730">
      <w:pPr>
        <w:pStyle w:val="Sinespaciado"/>
        <w:spacing w:line="360" w:lineRule="auto"/>
        <w:rPr>
          <w:rFonts w:cstheme="minorHAnsi"/>
          <w:sz w:val="18"/>
          <w:szCs w:val="18"/>
        </w:rPr>
        <w:sectPr w:rsidR="00F67154" w:rsidSect="00B85730">
          <w:pgSz w:w="12240" w:h="15840"/>
          <w:pgMar w:top="1418" w:right="1701" w:bottom="1418" w:left="1701" w:header="709" w:footer="709" w:gutter="0"/>
          <w:cols w:space="708"/>
          <w:docGrid w:linePitch="360"/>
        </w:sectPr>
      </w:pPr>
    </w:p>
    <w:p w:rsidR="00B85730" w:rsidRDefault="00B85730" w:rsidP="00B85730">
      <w:pPr>
        <w:pStyle w:val="Sinespaciado"/>
        <w:spacing w:line="360" w:lineRule="auto"/>
        <w:rPr>
          <w:rFonts w:cstheme="minorHAnsi"/>
          <w:sz w:val="18"/>
          <w:szCs w:val="18"/>
        </w:rPr>
      </w:pPr>
    </w:p>
    <w:p w:rsidR="00B85730" w:rsidRDefault="00B85730" w:rsidP="00B85730">
      <w:pPr>
        <w:pStyle w:val="Sinespaciado"/>
        <w:jc w:val="center"/>
      </w:pPr>
      <w:r w:rsidRPr="00C55B8E">
        <w:rPr>
          <w:b/>
          <w:sz w:val="28"/>
        </w:rPr>
        <w:t>Evidencia integradora. Cuarto semestre.</w:t>
      </w:r>
    </w:p>
    <w:p w:rsidR="00B85730" w:rsidRDefault="00B85730" w:rsidP="00B85730">
      <w:pPr>
        <w:pStyle w:val="Sinespaciado"/>
        <w:spacing w:line="360" w:lineRule="auto"/>
        <w:rPr>
          <w:rFonts w:cstheme="minorHAnsi"/>
          <w:sz w:val="18"/>
          <w:szCs w:val="18"/>
        </w:rPr>
      </w:pPr>
    </w:p>
    <w:p w:rsidR="00B85730" w:rsidRDefault="00B85730" w:rsidP="00B85730">
      <w:pPr>
        <w:pStyle w:val="Sinespaciado"/>
        <w:spacing w:line="360" w:lineRule="auto"/>
        <w:rPr>
          <w:rFonts w:cstheme="minorHAnsi"/>
          <w:sz w:val="18"/>
          <w:szCs w:val="18"/>
        </w:rPr>
      </w:pPr>
    </w:p>
    <w:p w:rsidR="00B85730" w:rsidRDefault="00B85730" w:rsidP="006A6B30">
      <w:pPr>
        <w:pStyle w:val="Sinespaciado"/>
        <w:tabs>
          <w:tab w:val="left" w:pos="1020"/>
          <w:tab w:val="center" w:pos="4680"/>
        </w:tabs>
        <w:rPr>
          <w:sz w:val="18"/>
          <w:szCs w:val="20"/>
        </w:rPr>
      </w:pPr>
    </w:p>
    <w:tbl>
      <w:tblPr>
        <w:tblW w:w="15189" w:type="dxa"/>
        <w:jc w:val="center"/>
        <w:tblCellMar>
          <w:left w:w="70" w:type="dxa"/>
          <w:right w:w="70" w:type="dxa"/>
        </w:tblCellMar>
        <w:tblLook w:val="04A0"/>
      </w:tblPr>
      <w:tblGrid>
        <w:gridCol w:w="2982"/>
        <w:gridCol w:w="1570"/>
        <w:gridCol w:w="2851"/>
        <w:gridCol w:w="2252"/>
        <w:gridCol w:w="1832"/>
        <w:gridCol w:w="436"/>
        <w:gridCol w:w="3266"/>
      </w:tblGrid>
      <w:tr w:rsidR="00B85730" w:rsidRPr="00C55B8E" w:rsidTr="00AE5A39">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B85730" w:rsidRPr="00C55B8E" w:rsidRDefault="00B85730" w:rsidP="00AE5A39">
            <w:pPr>
              <w:pStyle w:val="Sinespaciado"/>
              <w:jc w:val="center"/>
              <w:rPr>
                <w:b/>
                <w:szCs w:val="20"/>
              </w:rPr>
            </w:pP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B85730" w:rsidRPr="00C55B8E" w:rsidTr="00AE5A39">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85730" w:rsidRPr="00C55B8E" w:rsidRDefault="00B85730" w:rsidP="00AE5A3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B85730" w:rsidRPr="00C55B8E" w:rsidRDefault="00B85730" w:rsidP="00AE5A3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B85730" w:rsidRPr="00C55B8E" w:rsidTr="00AE5A39">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B85730" w:rsidRPr="00C55B8E" w:rsidTr="00AE5A39">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B85730" w:rsidRPr="00C55B8E" w:rsidRDefault="00B85730" w:rsidP="00AE5A3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B85730" w:rsidRPr="00C55B8E" w:rsidRDefault="00B85730" w:rsidP="00AE5A3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B85730" w:rsidRPr="00C55B8E" w:rsidRDefault="00B85730" w:rsidP="00AE5A3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B85730" w:rsidRPr="00C55B8E" w:rsidRDefault="00B85730" w:rsidP="00AE5A39">
            <w:pPr>
              <w:spacing w:after="0" w:line="240" w:lineRule="auto"/>
              <w:rPr>
                <w:rFonts w:ascii="Calibri" w:eastAsia="Times New Roman" w:hAnsi="Calibri" w:cs="Times New Roman"/>
                <w:i/>
                <w:iCs/>
                <w:color w:val="000000"/>
                <w:szCs w:val="20"/>
                <w:lang w:eastAsia="es-MX"/>
              </w:rPr>
            </w:pPr>
          </w:p>
          <w:p w:rsidR="00B85730" w:rsidRPr="00C55B8E" w:rsidRDefault="00B85730" w:rsidP="00AE5A3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B85730" w:rsidRPr="00C55B8E" w:rsidRDefault="00B85730" w:rsidP="00AE5A39">
            <w:pPr>
              <w:spacing w:after="0" w:line="240" w:lineRule="auto"/>
              <w:rPr>
                <w:rFonts w:ascii="Calibri" w:eastAsia="Times New Roman" w:hAnsi="Calibri" w:cs="Times New Roman"/>
                <w:i/>
                <w:iCs/>
                <w:color w:val="000000"/>
                <w:szCs w:val="20"/>
                <w:lang w:eastAsia="es-MX"/>
              </w:rPr>
            </w:pPr>
          </w:p>
          <w:p w:rsidR="00B85730" w:rsidRPr="00C55B8E" w:rsidRDefault="00B85730" w:rsidP="00AE5A3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B85730" w:rsidRPr="00C55B8E" w:rsidRDefault="00B85730" w:rsidP="00AE5A39">
            <w:pPr>
              <w:spacing w:after="0" w:line="240" w:lineRule="auto"/>
              <w:rPr>
                <w:i/>
              </w:rPr>
            </w:pPr>
            <w:r w:rsidRPr="00C55B8E">
              <w:rPr>
                <w:i/>
              </w:rPr>
              <w:t xml:space="preserve">Describe el resultado de su intervención y los logros obtenidos de manera general sin noción de análisis ni reflexión. </w:t>
            </w:r>
          </w:p>
          <w:p w:rsidR="00B85730" w:rsidRPr="00C55B8E" w:rsidRDefault="00B85730" w:rsidP="00AE5A39">
            <w:pPr>
              <w:spacing w:after="0" w:line="240" w:lineRule="auto"/>
              <w:rPr>
                <w:rFonts w:ascii="Calibri" w:eastAsia="Times New Roman" w:hAnsi="Calibri" w:cs="Times New Roman"/>
                <w:i/>
                <w:iCs/>
                <w:color w:val="000000"/>
                <w:szCs w:val="20"/>
                <w:highlight w:val="yellow"/>
                <w:lang w:eastAsia="es-MX"/>
              </w:rPr>
            </w:pPr>
          </w:p>
          <w:p w:rsidR="00B85730" w:rsidRPr="00C55B8E" w:rsidRDefault="00B85730" w:rsidP="00AE5A39">
            <w:pPr>
              <w:spacing w:after="0" w:line="240" w:lineRule="auto"/>
              <w:rPr>
                <w:i/>
              </w:rPr>
            </w:pPr>
            <w:r w:rsidRPr="00C55B8E">
              <w:rPr>
                <w:i/>
              </w:rPr>
              <w:t>Señala algunas de las competencias que se promovieron durante el semestre y las autoevalúa vagamente.</w:t>
            </w:r>
          </w:p>
          <w:p w:rsidR="00B85730" w:rsidRPr="00C55B8E" w:rsidRDefault="00B85730" w:rsidP="00AE5A39">
            <w:pPr>
              <w:spacing w:after="0" w:line="240" w:lineRule="auto"/>
              <w:rPr>
                <w:i/>
              </w:rPr>
            </w:pPr>
          </w:p>
          <w:p w:rsidR="00B85730" w:rsidRPr="00C55B8E" w:rsidRDefault="00B85730" w:rsidP="00AE5A39">
            <w:pPr>
              <w:spacing w:after="0" w:line="240" w:lineRule="auto"/>
              <w:rPr>
                <w:rFonts w:ascii="Calibri" w:eastAsia="Times New Roman" w:hAnsi="Calibri" w:cs="Times New Roman"/>
                <w:i/>
                <w:iCs/>
                <w:color w:val="000000"/>
                <w:szCs w:val="20"/>
                <w:highlight w:val="yellow"/>
                <w:lang w:eastAsia="es-MX"/>
              </w:rPr>
            </w:pPr>
            <w:r w:rsidRPr="00C55B8E">
              <w:rPr>
                <w:i/>
              </w:rPr>
              <w:t xml:space="preserve">Intenta vincula sus ideas con la teoría para fundamentar en la bibliografía de los cursos, planes y programas de educación básica e investigaciones relacionadas con el campo de </w:t>
            </w:r>
            <w:r w:rsidRPr="00C55B8E">
              <w:rPr>
                <w:i/>
              </w:rPr>
              <w:lastRenderedPageBreak/>
              <w:t>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B85730" w:rsidRPr="00C55B8E" w:rsidRDefault="00B85730" w:rsidP="00AE5A39">
            <w:pPr>
              <w:spacing w:after="0" w:line="240" w:lineRule="auto"/>
              <w:rPr>
                <w:i/>
              </w:rPr>
            </w:pPr>
            <w:r w:rsidRPr="00C55B8E">
              <w:rPr>
                <w:i/>
              </w:rPr>
              <w:lastRenderedPageBreak/>
              <w:t xml:space="preserve">Analiza y reflexiona su intervención y los resultados logrados desde cada uno de los cursos. </w:t>
            </w:r>
          </w:p>
          <w:p w:rsidR="00B85730" w:rsidRPr="00C55B8E" w:rsidRDefault="00B85730" w:rsidP="00AE5A39">
            <w:pPr>
              <w:spacing w:after="0" w:line="240" w:lineRule="auto"/>
              <w:rPr>
                <w:rFonts w:ascii="Calibri" w:eastAsia="Times New Roman" w:hAnsi="Calibri" w:cs="Times New Roman"/>
                <w:i/>
                <w:iCs/>
                <w:color w:val="000000"/>
                <w:szCs w:val="20"/>
                <w:highlight w:val="yellow"/>
                <w:lang w:eastAsia="es-MX"/>
              </w:rPr>
            </w:pPr>
          </w:p>
          <w:p w:rsidR="00B85730" w:rsidRPr="00C55B8E" w:rsidRDefault="00B85730" w:rsidP="00AE5A39">
            <w:pPr>
              <w:spacing w:after="0" w:line="240" w:lineRule="auto"/>
              <w:rPr>
                <w:i/>
              </w:rPr>
            </w:pPr>
            <w:r w:rsidRPr="00C55B8E">
              <w:rPr>
                <w:i/>
              </w:rPr>
              <w:t>Autoevalúa el logro de las competencias que se promovieron durante el semestre.</w:t>
            </w:r>
          </w:p>
          <w:p w:rsidR="00B85730" w:rsidRPr="00C55B8E" w:rsidRDefault="00B85730" w:rsidP="00AE5A39">
            <w:pPr>
              <w:spacing w:after="0" w:line="240" w:lineRule="auto"/>
              <w:rPr>
                <w:i/>
              </w:rPr>
            </w:pPr>
          </w:p>
          <w:p w:rsidR="00B85730" w:rsidRPr="00C55B8E" w:rsidRDefault="00B85730" w:rsidP="00AE5A39">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B85730" w:rsidRPr="00C55B8E" w:rsidRDefault="00B85730" w:rsidP="00AE5A39">
            <w:pPr>
              <w:spacing w:after="0" w:line="240" w:lineRule="auto"/>
              <w:rPr>
                <w:rFonts w:ascii="Calibri" w:eastAsia="Times New Roman" w:hAnsi="Calibri" w:cs="Times New Roman"/>
                <w:i/>
                <w:iCs/>
                <w:color w:val="000000"/>
                <w:szCs w:val="20"/>
                <w:highlight w:val="yellow"/>
                <w:lang w:eastAsia="es-MX"/>
              </w:rPr>
            </w:pPr>
          </w:p>
          <w:p w:rsidR="00B85730" w:rsidRPr="00C55B8E" w:rsidRDefault="00B85730" w:rsidP="00AE5A39">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B85730" w:rsidRPr="00C55B8E" w:rsidRDefault="00B85730" w:rsidP="00AE5A39">
            <w:pPr>
              <w:spacing w:after="0" w:line="240" w:lineRule="auto"/>
              <w:rPr>
                <w:i/>
              </w:rPr>
            </w:pPr>
            <w:r w:rsidRPr="00C55B8E">
              <w:rPr>
                <w:i/>
              </w:rPr>
              <w:lastRenderedPageBreak/>
              <w:t xml:space="preserve">Analiza y reflexiona su intervención y los resultados logrados de manera puntual desde cada uno de los cursos. </w:t>
            </w:r>
          </w:p>
          <w:p w:rsidR="00B85730" w:rsidRPr="00C55B8E" w:rsidRDefault="00B85730" w:rsidP="00AE5A39">
            <w:pPr>
              <w:spacing w:after="0" w:line="240" w:lineRule="auto"/>
              <w:rPr>
                <w:i/>
              </w:rPr>
            </w:pPr>
          </w:p>
          <w:p w:rsidR="00B85730" w:rsidRPr="00C55B8E" w:rsidRDefault="00B85730" w:rsidP="00AE5A39">
            <w:pPr>
              <w:spacing w:after="0" w:line="240" w:lineRule="auto"/>
              <w:rPr>
                <w:i/>
              </w:rPr>
            </w:pPr>
            <w:r w:rsidRPr="00C55B8E">
              <w:rPr>
                <w:i/>
              </w:rPr>
              <w:t>Autoevalúa con base en evidencia el logro de las competencias que se promovieron durante el semestre.</w:t>
            </w:r>
          </w:p>
          <w:p w:rsidR="00B85730" w:rsidRPr="00C55B8E" w:rsidRDefault="00B85730" w:rsidP="00AE5A39">
            <w:pPr>
              <w:spacing w:after="0" w:line="240" w:lineRule="auto"/>
              <w:rPr>
                <w:i/>
              </w:rPr>
            </w:pPr>
          </w:p>
          <w:p w:rsidR="00B85730" w:rsidRPr="00C55B8E" w:rsidRDefault="00B85730" w:rsidP="00AE5A39">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B85730" w:rsidRPr="00C55B8E" w:rsidRDefault="00B85730" w:rsidP="00AE5A39">
            <w:pPr>
              <w:spacing w:after="0" w:line="240" w:lineRule="auto"/>
              <w:rPr>
                <w:i/>
              </w:rPr>
            </w:pPr>
            <w:r w:rsidRPr="00C55B8E">
              <w:rPr>
                <w:i/>
              </w:rPr>
              <w:t xml:space="preserve">Analiza y reflexiona su intervención y los resultados logrados de manera puntual desde cada uno de los cursos. </w:t>
            </w:r>
          </w:p>
          <w:p w:rsidR="00B85730" w:rsidRPr="00C55B8E" w:rsidRDefault="00B85730" w:rsidP="00AE5A39">
            <w:pPr>
              <w:spacing w:after="0" w:line="240" w:lineRule="auto"/>
              <w:rPr>
                <w:i/>
              </w:rPr>
            </w:pPr>
          </w:p>
          <w:p w:rsidR="00B85730" w:rsidRPr="00C55B8E" w:rsidRDefault="00B85730" w:rsidP="00AE5A39">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B85730" w:rsidRPr="00C55B8E" w:rsidRDefault="00B85730" w:rsidP="00AE5A39">
            <w:pPr>
              <w:spacing w:after="0" w:line="240" w:lineRule="auto"/>
              <w:rPr>
                <w:i/>
              </w:rPr>
            </w:pPr>
          </w:p>
          <w:p w:rsidR="00B85730" w:rsidRPr="00C55B8E" w:rsidRDefault="00B85730" w:rsidP="00AE5A39">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B85730" w:rsidRPr="00C55B8E" w:rsidTr="00AE5A39">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B85730" w:rsidRPr="00C55B8E" w:rsidRDefault="00B85730" w:rsidP="00AE5A3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r>
      <w:tr w:rsidR="00B85730" w:rsidRPr="00C55B8E" w:rsidTr="00AE5A39">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B85730" w:rsidRPr="00C55B8E" w:rsidRDefault="00B85730" w:rsidP="00AE5A39">
            <w:pPr>
              <w:spacing w:after="0" w:line="240" w:lineRule="auto"/>
              <w:rPr>
                <w:i/>
              </w:rPr>
            </w:pPr>
            <w:r w:rsidRPr="00C55B8E">
              <w:rPr>
                <w:i/>
              </w:rPr>
              <w:t>Plasma el resultado del análisis y reflexión de su intervención y los logros obtenidos desde cada uno de los cursos del cuarto semestre (50 pts).</w:t>
            </w:r>
          </w:p>
          <w:p w:rsidR="00B85730" w:rsidRPr="00C55B8E" w:rsidRDefault="00B85730" w:rsidP="00AE5A39">
            <w:pPr>
              <w:spacing w:after="0" w:line="240" w:lineRule="auto"/>
              <w:rPr>
                <w:i/>
              </w:rPr>
            </w:pPr>
          </w:p>
          <w:p w:rsidR="00B85730" w:rsidRPr="00C55B8E" w:rsidRDefault="00B85730" w:rsidP="00AE5A39">
            <w:pPr>
              <w:spacing w:after="0" w:line="240" w:lineRule="auto"/>
              <w:rPr>
                <w:i/>
              </w:rPr>
            </w:pPr>
            <w:r w:rsidRPr="00C55B8E">
              <w:rPr>
                <w:i/>
              </w:rPr>
              <w:t>Valora el logro de las competencias que se favorecieron durante el semestre (30 pts).</w:t>
            </w:r>
          </w:p>
          <w:p w:rsidR="00B85730" w:rsidRPr="00C55B8E" w:rsidRDefault="00B85730" w:rsidP="00AE5A39">
            <w:pPr>
              <w:spacing w:after="0" w:line="240" w:lineRule="auto"/>
              <w:rPr>
                <w:i/>
              </w:rPr>
            </w:pPr>
          </w:p>
          <w:p w:rsidR="00B85730" w:rsidRPr="00C55B8E" w:rsidRDefault="00B85730" w:rsidP="00AE5A39">
            <w:pPr>
              <w:spacing w:after="0" w:line="240" w:lineRule="auto"/>
              <w:rPr>
                <w:i/>
              </w:rPr>
            </w:pPr>
            <w:r w:rsidRPr="00C55B8E">
              <w:rPr>
                <w:i/>
              </w:rPr>
              <w:t xml:space="preserve">Argumenta teóricamente con fuentes de cada curso, del plan y programas de estudio y otras como investigaciones retomadas de fuentes </w:t>
            </w:r>
            <w:r w:rsidRPr="00C55B8E">
              <w:rPr>
                <w:i/>
              </w:rPr>
              <w:lastRenderedPageBreak/>
              <w:t>confiables (20 pts).</w:t>
            </w:r>
          </w:p>
        </w:tc>
        <w:tc>
          <w:tcPr>
            <w:tcW w:w="1570" w:type="dxa"/>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B85730" w:rsidRPr="00C55B8E" w:rsidRDefault="00B85730" w:rsidP="00AE5A39">
            <w:pPr>
              <w:spacing w:after="0" w:line="240" w:lineRule="auto"/>
              <w:rPr>
                <w:rFonts w:ascii="Calibri" w:eastAsia="Times New Roman" w:hAnsi="Calibri" w:cs="Times New Roman"/>
                <w:i/>
                <w:iCs/>
                <w:color w:val="000000"/>
                <w:szCs w:val="20"/>
                <w:lang w:eastAsia="es-MX"/>
              </w:rPr>
            </w:pPr>
          </w:p>
        </w:tc>
      </w:tr>
      <w:tr w:rsidR="00B85730" w:rsidRPr="00C55B8E" w:rsidTr="00AE5A39">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lastRenderedPageBreak/>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B85730" w:rsidRPr="00C55B8E" w:rsidRDefault="00B85730" w:rsidP="00AE5A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B85730" w:rsidRPr="00C55B8E" w:rsidTr="00AE5A39">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B85730" w:rsidRPr="00C55B8E" w:rsidRDefault="00B85730" w:rsidP="00AE5A39">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rsidR="00B85730" w:rsidRPr="00C55B8E" w:rsidRDefault="00B85730" w:rsidP="00AE5A39">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B85730" w:rsidRPr="006A6B30" w:rsidRDefault="00B85730" w:rsidP="006A6B30">
      <w:pPr>
        <w:pStyle w:val="Sinespaciado"/>
        <w:tabs>
          <w:tab w:val="left" w:pos="1020"/>
          <w:tab w:val="center" w:pos="4680"/>
        </w:tabs>
        <w:rPr>
          <w:sz w:val="18"/>
          <w:szCs w:val="20"/>
        </w:rPr>
      </w:pPr>
    </w:p>
    <w:sectPr w:rsidR="00B85730" w:rsidRPr="006A6B30" w:rsidSect="00F67154">
      <w:pgSz w:w="15840" w:h="12240"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228" w:rsidRDefault="002A1228" w:rsidP="00FE5D2B">
      <w:pPr>
        <w:spacing w:after="0" w:line="240" w:lineRule="auto"/>
      </w:pPr>
      <w:r>
        <w:separator/>
      </w:r>
    </w:p>
  </w:endnote>
  <w:endnote w:type="continuationSeparator" w:id="1">
    <w:p w:rsidR="002A1228" w:rsidRDefault="002A1228" w:rsidP="00FE5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228" w:rsidRDefault="002A1228" w:rsidP="00FE5D2B">
      <w:pPr>
        <w:spacing w:after="0" w:line="240" w:lineRule="auto"/>
      </w:pPr>
      <w:r>
        <w:separator/>
      </w:r>
    </w:p>
  </w:footnote>
  <w:footnote w:type="continuationSeparator" w:id="1">
    <w:p w:rsidR="002A1228" w:rsidRDefault="002A1228" w:rsidP="00FE5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145"/>
    <w:multiLevelType w:val="hybridMultilevel"/>
    <w:tmpl w:val="AAE829F6"/>
    <w:lvl w:ilvl="0" w:tplc="518841CE">
      <w:start w:val="1"/>
      <w:numFmt w:val="bullet"/>
      <w:lvlText w:val="•"/>
      <w:lvlJc w:val="left"/>
      <w:pPr>
        <w:tabs>
          <w:tab w:val="num" w:pos="720"/>
        </w:tabs>
        <w:ind w:left="720" w:hanging="360"/>
      </w:pPr>
      <w:rPr>
        <w:rFonts w:ascii="Times New Roman" w:hAnsi="Times New Roman" w:hint="default"/>
      </w:rPr>
    </w:lvl>
    <w:lvl w:ilvl="1" w:tplc="D93C6E20" w:tentative="1">
      <w:start w:val="1"/>
      <w:numFmt w:val="bullet"/>
      <w:lvlText w:val="•"/>
      <w:lvlJc w:val="left"/>
      <w:pPr>
        <w:tabs>
          <w:tab w:val="num" w:pos="1440"/>
        </w:tabs>
        <w:ind w:left="1440" w:hanging="360"/>
      </w:pPr>
      <w:rPr>
        <w:rFonts w:ascii="Times New Roman" w:hAnsi="Times New Roman" w:hint="default"/>
      </w:rPr>
    </w:lvl>
    <w:lvl w:ilvl="2" w:tplc="40EE59B8" w:tentative="1">
      <w:start w:val="1"/>
      <w:numFmt w:val="bullet"/>
      <w:lvlText w:val="•"/>
      <w:lvlJc w:val="left"/>
      <w:pPr>
        <w:tabs>
          <w:tab w:val="num" w:pos="2160"/>
        </w:tabs>
        <w:ind w:left="2160" w:hanging="360"/>
      </w:pPr>
      <w:rPr>
        <w:rFonts w:ascii="Times New Roman" w:hAnsi="Times New Roman" w:hint="default"/>
      </w:rPr>
    </w:lvl>
    <w:lvl w:ilvl="3" w:tplc="578E43A8" w:tentative="1">
      <w:start w:val="1"/>
      <w:numFmt w:val="bullet"/>
      <w:lvlText w:val="•"/>
      <w:lvlJc w:val="left"/>
      <w:pPr>
        <w:tabs>
          <w:tab w:val="num" w:pos="2880"/>
        </w:tabs>
        <w:ind w:left="2880" w:hanging="360"/>
      </w:pPr>
      <w:rPr>
        <w:rFonts w:ascii="Times New Roman" w:hAnsi="Times New Roman" w:hint="default"/>
      </w:rPr>
    </w:lvl>
    <w:lvl w:ilvl="4" w:tplc="FFB0A830" w:tentative="1">
      <w:start w:val="1"/>
      <w:numFmt w:val="bullet"/>
      <w:lvlText w:val="•"/>
      <w:lvlJc w:val="left"/>
      <w:pPr>
        <w:tabs>
          <w:tab w:val="num" w:pos="3600"/>
        </w:tabs>
        <w:ind w:left="3600" w:hanging="360"/>
      </w:pPr>
      <w:rPr>
        <w:rFonts w:ascii="Times New Roman" w:hAnsi="Times New Roman" w:hint="default"/>
      </w:rPr>
    </w:lvl>
    <w:lvl w:ilvl="5" w:tplc="C218A0BA" w:tentative="1">
      <w:start w:val="1"/>
      <w:numFmt w:val="bullet"/>
      <w:lvlText w:val="•"/>
      <w:lvlJc w:val="left"/>
      <w:pPr>
        <w:tabs>
          <w:tab w:val="num" w:pos="4320"/>
        </w:tabs>
        <w:ind w:left="4320" w:hanging="360"/>
      </w:pPr>
      <w:rPr>
        <w:rFonts w:ascii="Times New Roman" w:hAnsi="Times New Roman" w:hint="default"/>
      </w:rPr>
    </w:lvl>
    <w:lvl w:ilvl="6" w:tplc="85AC76EC" w:tentative="1">
      <w:start w:val="1"/>
      <w:numFmt w:val="bullet"/>
      <w:lvlText w:val="•"/>
      <w:lvlJc w:val="left"/>
      <w:pPr>
        <w:tabs>
          <w:tab w:val="num" w:pos="5040"/>
        </w:tabs>
        <w:ind w:left="5040" w:hanging="360"/>
      </w:pPr>
      <w:rPr>
        <w:rFonts w:ascii="Times New Roman" w:hAnsi="Times New Roman" w:hint="default"/>
      </w:rPr>
    </w:lvl>
    <w:lvl w:ilvl="7" w:tplc="D106846E" w:tentative="1">
      <w:start w:val="1"/>
      <w:numFmt w:val="bullet"/>
      <w:lvlText w:val="•"/>
      <w:lvlJc w:val="left"/>
      <w:pPr>
        <w:tabs>
          <w:tab w:val="num" w:pos="5760"/>
        </w:tabs>
        <w:ind w:left="5760" w:hanging="360"/>
      </w:pPr>
      <w:rPr>
        <w:rFonts w:ascii="Times New Roman" w:hAnsi="Times New Roman" w:hint="default"/>
      </w:rPr>
    </w:lvl>
    <w:lvl w:ilvl="8" w:tplc="E4A074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465859DB"/>
    <w:multiLevelType w:val="hybridMultilevel"/>
    <w:tmpl w:val="9B882B9A"/>
    <w:lvl w:ilvl="0" w:tplc="7BA844F4">
      <w:numFmt w:val="bullet"/>
      <w:lvlText w:val=""/>
      <w:lvlJc w:val="left"/>
      <w:pPr>
        <w:ind w:left="720" w:hanging="360"/>
      </w:pPr>
      <w:rPr>
        <w:rFonts w:ascii="Symbol" w:eastAsiaTheme="minorHAnsi"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6B5233C"/>
    <w:multiLevelType w:val="hybridMultilevel"/>
    <w:tmpl w:val="F6F81F1E"/>
    <w:lvl w:ilvl="0" w:tplc="385A3848">
      <w:start w:val="1"/>
      <w:numFmt w:val="bullet"/>
      <w:lvlText w:val="•"/>
      <w:lvlJc w:val="left"/>
      <w:pPr>
        <w:tabs>
          <w:tab w:val="num" w:pos="720"/>
        </w:tabs>
        <w:ind w:left="720" w:hanging="360"/>
      </w:pPr>
      <w:rPr>
        <w:rFonts w:ascii="Times New Roman" w:hAnsi="Times New Roman" w:hint="default"/>
      </w:rPr>
    </w:lvl>
    <w:lvl w:ilvl="1" w:tplc="83B2A158" w:tentative="1">
      <w:start w:val="1"/>
      <w:numFmt w:val="bullet"/>
      <w:lvlText w:val="•"/>
      <w:lvlJc w:val="left"/>
      <w:pPr>
        <w:tabs>
          <w:tab w:val="num" w:pos="1440"/>
        </w:tabs>
        <w:ind w:left="1440" w:hanging="360"/>
      </w:pPr>
      <w:rPr>
        <w:rFonts w:ascii="Times New Roman" w:hAnsi="Times New Roman" w:hint="default"/>
      </w:rPr>
    </w:lvl>
    <w:lvl w:ilvl="2" w:tplc="2B12AC24" w:tentative="1">
      <w:start w:val="1"/>
      <w:numFmt w:val="bullet"/>
      <w:lvlText w:val="•"/>
      <w:lvlJc w:val="left"/>
      <w:pPr>
        <w:tabs>
          <w:tab w:val="num" w:pos="2160"/>
        </w:tabs>
        <w:ind w:left="2160" w:hanging="360"/>
      </w:pPr>
      <w:rPr>
        <w:rFonts w:ascii="Times New Roman" w:hAnsi="Times New Roman" w:hint="default"/>
      </w:rPr>
    </w:lvl>
    <w:lvl w:ilvl="3" w:tplc="8BB2C2EE" w:tentative="1">
      <w:start w:val="1"/>
      <w:numFmt w:val="bullet"/>
      <w:lvlText w:val="•"/>
      <w:lvlJc w:val="left"/>
      <w:pPr>
        <w:tabs>
          <w:tab w:val="num" w:pos="2880"/>
        </w:tabs>
        <w:ind w:left="2880" w:hanging="360"/>
      </w:pPr>
      <w:rPr>
        <w:rFonts w:ascii="Times New Roman" w:hAnsi="Times New Roman" w:hint="default"/>
      </w:rPr>
    </w:lvl>
    <w:lvl w:ilvl="4" w:tplc="B54E06C8" w:tentative="1">
      <w:start w:val="1"/>
      <w:numFmt w:val="bullet"/>
      <w:lvlText w:val="•"/>
      <w:lvlJc w:val="left"/>
      <w:pPr>
        <w:tabs>
          <w:tab w:val="num" w:pos="3600"/>
        </w:tabs>
        <w:ind w:left="3600" w:hanging="360"/>
      </w:pPr>
      <w:rPr>
        <w:rFonts w:ascii="Times New Roman" w:hAnsi="Times New Roman" w:hint="default"/>
      </w:rPr>
    </w:lvl>
    <w:lvl w:ilvl="5" w:tplc="5F3E5AB4" w:tentative="1">
      <w:start w:val="1"/>
      <w:numFmt w:val="bullet"/>
      <w:lvlText w:val="•"/>
      <w:lvlJc w:val="left"/>
      <w:pPr>
        <w:tabs>
          <w:tab w:val="num" w:pos="4320"/>
        </w:tabs>
        <w:ind w:left="4320" w:hanging="360"/>
      </w:pPr>
      <w:rPr>
        <w:rFonts w:ascii="Times New Roman" w:hAnsi="Times New Roman" w:hint="default"/>
      </w:rPr>
    </w:lvl>
    <w:lvl w:ilvl="6" w:tplc="0ABAC09A" w:tentative="1">
      <w:start w:val="1"/>
      <w:numFmt w:val="bullet"/>
      <w:lvlText w:val="•"/>
      <w:lvlJc w:val="left"/>
      <w:pPr>
        <w:tabs>
          <w:tab w:val="num" w:pos="5040"/>
        </w:tabs>
        <w:ind w:left="5040" w:hanging="360"/>
      </w:pPr>
      <w:rPr>
        <w:rFonts w:ascii="Times New Roman" w:hAnsi="Times New Roman" w:hint="default"/>
      </w:rPr>
    </w:lvl>
    <w:lvl w:ilvl="7" w:tplc="5F189F74" w:tentative="1">
      <w:start w:val="1"/>
      <w:numFmt w:val="bullet"/>
      <w:lvlText w:val="•"/>
      <w:lvlJc w:val="left"/>
      <w:pPr>
        <w:tabs>
          <w:tab w:val="num" w:pos="5760"/>
        </w:tabs>
        <w:ind w:left="5760" w:hanging="360"/>
      </w:pPr>
      <w:rPr>
        <w:rFonts w:ascii="Times New Roman" w:hAnsi="Times New Roman" w:hint="default"/>
      </w:rPr>
    </w:lvl>
    <w:lvl w:ilvl="8" w:tplc="A2B2EFC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42BDC"/>
    <w:rsid w:val="00004830"/>
    <w:rsid w:val="000161BE"/>
    <w:rsid w:val="000F2685"/>
    <w:rsid w:val="00170B97"/>
    <w:rsid w:val="0019030A"/>
    <w:rsid w:val="002128A2"/>
    <w:rsid w:val="00260AFC"/>
    <w:rsid w:val="00297972"/>
    <w:rsid w:val="002A1228"/>
    <w:rsid w:val="002D351F"/>
    <w:rsid w:val="0034310B"/>
    <w:rsid w:val="003D5D2D"/>
    <w:rsid w:val="003F482C"/>
    <w:rsid w:val="00442BDC"/>
    <w:rsid w:val="004F5981"/>
    <w:rsid w:val="00512BAC"/>
    <w:rsid w:val="0055468D"/>
    <w:rsid w:val="005E0730"/>
    <w:rsid w:val="005E470D"/>
    <w:rsid w:val="006020A9"/>
    <w:rsid w:val="006A6B30"/>
    <w:rsid w:val="006C3DC6"/>
    <w:rsid w:val="006E4E84"/>
    <w:rsid w:val="00726603"/>
    <w:rsid w:val="00734D27"/>
    <w:rsid w:val="007D291C"/>
    <w:rsid w:val="00856D97"/>
    <w:rsid w:val="008C76F9"/>
    <w:rsid w:val="008D2C5E"/>
    <w:rsid w:val="0092627C"/>
    <w:rsid w:val="009370BD"/>
    <w:rsid w:val="00970F86"/>
    <w:rsid w:val="00984B4B"/>
    <w:rsid w:val="00A11BD6"/>
    <w:rsid w:val="00A66E52"/>
    <w:rsid w:val="00B163DD"/>
    <w:rsid w:val="00B75CFF"/>
    <w:rsid w:val="00B83B11"/>
    <w:rsid w:val="00B85730"/>
    <w:rsid w:val="00BC1B19"/>
    <w:rsid w:val="00BF47DC"/>
    <w:rsid w:val="00C14194"/>
    <w:rsid w:val="00C465BC"/>
    <w:rsid w:val="00C63194"/>
    <w:rsid w:val="00C72AA2"/>
    <w:rsid w:val="00CF175C"/>
    <w:rsid w:val="00D66F4C"/>
    <w:rsid w:val="00D73F43"/>
    <w:rsid w:val="00E03E38"/>
    <w:rsid w:val="00E82B7D"/>
    <w:rsid w:val="00E843E3"/>
    <w:rsid w:val="00F115E2"/>
    <w:rsid w:val="00F32A89"/>
    <w:rsid w:val="00F67154"/>
    <w:rsid w:val="00FC65AB"/>
    <w:rsid w:val="00FE5D2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BE"/>
  </w:style>
  <w:style w:type="paragraph" w:styleId="Ttulo1">
    <w:name w:val="heading 1"/>
    <w:basedOn w:val="Normal"/>
    <w:next w:val="Normal"/>
    <w:link w:val="Ttulo1Car"/>
    <w:uiPriority w:val="9"/>
    <w:qFormat/>
    <w:rsid w:val="009370BD"/>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B85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5730"/>
    <w:rPr>
      <w:rFonts w:ascii="Tahoma" w:hAnsi="Tahoma" w:cs="Tahoma"/>
      <w:sz w:val="16"/>
      <w:szCs w:val="16"/>
    </w:rPr>
  </w:style>
  <w:style w:type="paragraph" w:styleId="Prrafodelista">
    <w:name w:val="List Paragraph"/>
    <w:basedOn w:val="Normal"/>
    <w:uiPriority w:val="34"/>
    <w:qFormat/>
    <w:rsid w:val="00B85730"/>
    <w:pPr>
      <w:ind w:left="720"/>
      <w:contextualSpacing/>
    </w:pPr>
  </w:style>
  <w:style w:type="paragraph" w:styleId="NormalWeb">
    <w:name w:val="Normal (Web)"/>
    <w:basedOn w:val="Normal"/>
    <w:uiPriority w:val="99"/>
    <w:semiHidden/>
    <w:unhideWhenUsed/>
    <w:rsid w:val="008C76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128A2"/>
    <w:rPr>
      <w:b/>
      <w:bCs/>
    </w:rPr>
  </w:style>
  <w:style w:type="character" w:customStyle="1" w:styleId="Ttulo1Car">
    <w:name w:val="Título 1 Car"/>
    <w:basedOn w:val="Fuentedeprrafopredeter"/>
    <w:link w:val="Ttulo1"/>
    <w:uiPriority w:val="9"/>
    <w:rsid w:val="009370BD"/>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divs>
    <w:div w:id="287709856">
      <w:bodyDiv w:val="1"/>
      <w:marLeft w:val="0"/>
      <w:marRight w:val="0"/>
      <w:marTop w:val="0"/>
      <w:marBottom w:val="0"/>
      <w:divBdr>
        <w:top w:val="none" w:sz="0" w:space="0" w:color="auto"/>
        <w:left w:val="none" w:sz="0" w:space="0" w:color="auto"/>
        <w:bottom w:val="none" w:sz="0" w:space="0" w:color="auto"/>
        <w:right w:val="none" w:sz="0" w:space="0" w:color="auto"/>
      </w:divBdr>
    </w:div>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707804335">
      <w:bodyDiv w:val="1"/>
      <w:marLeft w:val="0"/>
      <w:marRight w:val="0"/>
      <w:marTop w:val="0"/>
      <w:marBottom w:val="0"/>
      <w:divBdr>
        <w:top w:val="none" w:sz="0" w:space="0" w:color="auto"/>
        <w:left w:val="none" w:sz="0" w:space="0" w:color="auto"/>
        <w:bottom w:val="none" w:sz="0" w:space="0" w:color="auto"/>
        <w:right w:val="none" w:sz="0" w:space="0" w:color="auto"/>
      </w:divBdr>
      <w:divsChild>
        <w:div w:id="479926902">
          <w:marLeft w:val="547"/>
          <w:marRight w:val="0"/>
          <w:marTop w:val="0"/>
          <w:marBottom w:val="0"/>
          <w:divBdr>
            <w:top w:val="none" w:sz="0" w:space="0" w:color="auto"/>
            <w:left w:val="none" w:sz="0" w:space="0" w:color="auto"/>
            <w:bottom w:val="none" w:sz="0" w:space="0" w:color="auto"/>
            <w:right w:val="none" w:sz="0" w:space="0" w:color="auto"/>
          </w:divBdr>
        </w:div>
        <w:div w:id="782725913">
          <w:marLeft w:val="547"/>
          <w:marRight w:val="0"/>
          <w:marTop w:val="0"/>
          <w:marBottom w:val="0"/>
          <w:divBdr>
            <w:top w:val="none" w:sz="0" w:space="0" w:color="auto"/>
            <w:left w:val="none" w:sz="0" w:space="0" w:color="auto"/>
            <w:bottom w:val="none" w:sz="0" w:space="0" w:color="auto"/>
            <w:right w:val="none" w:sz="0" w:space="0" w:color="auto"/>
          </w:divBdr>
        </w:div>
      </w:divsChild>
    </w:div>
    <w:div w:id="709651663">
      <w:bodyDiv w:val="1"/>
      <w:marLeft w:val="0"/>
      <w:marRight w:val="0"/>
      <w:marTop w:val="0"/>
      <w:marBottom w:val="0"/>
      <w:divBdr>
        <w:top w:val="none" w:sz="0" w:space="0" w:color="auto"/>
        <w:left w:val="none" w:sz="0" w:space="0" w:color="auto"/>
        <w:bottom w:val="none" w:sz="0" w:space="0" w:color="auto"/>
        <w:right w:val="none" w:sz="0" w:space="0" w:color="auto"/>
      </w:divBdr>
      <w:divsChild>
        <w:div w:id="344286353">
          <w:marLeft w:val="547"/>
          <w:marRight w:val="0"/>
          <w:marTop w:val="0"/>
          <w:marBottom w:val="0"/>
          <w:divBdr>
            <w:top w:val="none" w:sz="0" w:space="0" w:color="auto"/>
            <w:left w:val="none" w:sz="0" w:space="0" w:color="auto"/>
            <w:bottom w:val="none" w:sz="0" w:space="0" w:color="auto"/>
            <w:right w:val="none" w:sz="0" w:space="0" w:color="auto"/>
          </w:divBdr>
        </w:div>
      </w:divsChild>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 w:id="2119135624">
      <w:bodyDiv w:val="1"/>
      <w:marLeft w:val="0"/>
      <w:marRight w:val="0"/>
      <w:marTop w:val="0"/>
      <w:marBottom w:val="0"/>
      <w:divBdr>
        <w:top w:val="none" w:sz="0" w:space="0" w:color="auto"/>
        <w:left w:val="none" w:sz="0" w:space="0" w:color="auto"/>
        <w:bottom w:val="none" w:sz="0" w:space="0" w:color="auto"/>
        <w:right w:val="none" w:sz="0" w:space="0" w:color="auto"/>
      </w:divBdr>
      <w:divsChild>
        <w:div w:id="1705598531">
          <w:marLeft w:val="547"/>
          <w:marRight w:val="0"/>
          <w:marTop w:val="0"/>
          <w:marBottom w:val="0"/>
          <w:divBdr>
            <w:top w:val="none" w:sz="0" w:space="0" w:color="auto"/>
            <w:left w:val="none" w:sz="0" w:space="0" w:color="auto"/>
            <w:bottom w:val="none" w:sz="0" w:space="0" w:color="auto"/>
            <w:right w:val="none" w:sz="0" w:space="0" w:color="auto"/>
          </w:divBdr>
        </w:div>
        <w:div w:id="1567573864">
          <w:marLeft w:val="547"/>
          <w:marRight w:val="0"/>
          <w:marTop w:val="0"/>
          <w:marBottom w:val="0"/>
          <w:divBdr>
            <w:top w:val="none" w:sz="0" w:space="0" w:color="auto"/>
            <w:left w:val="none" w:sz="0" w:space="0" w:color="auto"/>
            <w:bottom w:val="none" w:sz="0" w:space="0" w:color="auto"/>
            <w:right w:val="none" w:sz="0" w:space="0" w:color="auto"/>
          </w:divBdr>
        </w:div>
      </w:divsChild>
    </w:div>
    <w:div w:id="21343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44D51"/>
    <w:rsid w:val="000A2E4B"/>
    <w:rsid w:val="001A4249"/>
    <w:rsid w:val="00244D51"/>
    <w:rsid w:val="002C465D"/>
    <w:rsid w:val="00385920"/>
    <w:rsid w:val="00473FB6"/>
    <w:rsid w:val="004E0D5D"/>
    <w:rsid w:val="00854CCF"/>
    <w:rsid w:val="00C8015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Mon07</b:Tag>
    <b:SourceType>Book</b:SourceType>
    <b:Guid>{9A634A8C-FA84-4440-A3D3-DCE770200D26}</b:Guid>
    <b:LCID>0</b:LCID>
    <b:Author>
      <b:Author>
        <b:NameList>
          <b:Person>
            <b:Last>Montessori</b:Last>
          </b:Person>
        </b:NameList>
      </b:Author>
    </b:Author>
    <b:Year>2007</b:Year>
    <b:RefOrder>1</b:RefOrder>
  </b:Source>
  <b:Source>
    <b:Tag>Día06</b:Tag>
    <b:SourceType>Book</b:SourceType>
    <b:Guid>{B8B42BAA-AD78-4FDE-9F76-2A1BAEE9D1BD}</b:Guid>
    <b:LCID>0</b:LCID>
    <b:Author>
      <b:Author>
        <b:NameList>
          <b:Person>
            <b:Last>Hernández</b:Last>
            <b:First>Díaz</b:First>
            <b:Middle>Barriga y</b:Middle>
          </b:Person>
        </b:NameList>
      </b:Author>
    </b:Author>
    <b:Year>2006</b:Year>
    <b:RefOrder>2</b:RefOrder>
  </b:Source>
  <b:Source>
    <b:Tag>Mus01</b:Tag>
    <b:SourceType>Book</b:SourceType>
    <b:Guid>{26026259-6946-4335-95D9-8C68521EBE9E}</b:Guid>
    <b:LCID>0</b:LCID>
    <b:Author>
      <b:Author>
        <b:NameList>
          <b:Person>
            <b:Last>Cava</b:Last>
            <b:First>Musitu</b:First>
            <b:Middle>y</b:Middle>
          </b:Person>
        </b:NameList>
      </b:Author>
    </b:Author>
    <b:Year>2001</b:Year>
    <b:RefOrder>3</b:RefOrder>
  </b:Source>
  <b:Source>
    <b:Tag>Flo09</b:Tag>
    <b:SourceType>Book</b:SourceType>
    <b:Guid>{3E402033-8607-48C8-A917-963EC721A338}</b:Guid>
    <b:LCID>0</b:LCID>
    <b:Author>
      <b:Author>
        <b:NameList>
          <b:Person>
            <b:Last>Flores</b:Last>
          </b:Person>
        </b:NameList>
      </b:Author>
    </b:Author>
    <b:Year>2009</b:Year>
    <b:RefOrder>4</b:RefOrder>
  </b:Source>
  <b:Source>
    <b:Tag>Cas76</b:Tag>
    <b:SourceType>Book</b:SourceType>
    <b:Guid>{1C0ECD10-3264-4C04-8EF0-164A71486331}</b:Guid>
    <b:LCID>0</b:LCID>
    <b:Author>
      <b:Author>
        <b:NameList>
          <b:Person>
            <b:Last>Castillejo</b:Last>
          </b:Person>
        </b:NameList>
      </b:Author>
    </b:Author>
    <b:Year>1976</b:Yea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AB8A7B-345C-4079-AEE5-B657BE9B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3138</Words>
  <Characters>17261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LENOVO</cp:lastModifiedBy>
  <cp:revision>2</cp:revision>
  <dcterms:created xsi:type="dcterms:W3CDTF">2021-06-28T05:01:00Z</dcterms:created>
  <dcterms:modified xsi:type="dcterms:W3CDTF">2021-06-28T05:01:00Z</dcterms:modified>
</cp:coreProperties>
</file>