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C00EE" w14:textId="47D156E4" w:rsidR="00F35CB6" w:rsidRPr="000602D3" w:rsidRDefault="0097564A" w:rsidP="0097564A">
      <w:pPr>
        <w:jc w:val="center"/>
        <w:rPr>
          <w:rFonts w:ascii="Arial" w:hAnsi="Arial" w:cs="Arial"/>
          <w:sz w:val="24"/>
          <w:szCs w:val="24"/>
        </w:rPr>
      </w:pPr>
      <w:r w:rsidRPr="000602D3">
        <w:rPr>
          <w:rFonts w:ascii="Arial" w:hAnsi="Arial" w:cs="Arial"/>
          <w:sz w:val="24"/>
          <w:szCs w:val="24"/>
        </w:rPr>
        <w:t>ESCUELA NORMAL DE EDUCACIÓN PREESCOLAR</w:t>
      </w:r>
    </w:p>
    <w:p w14:paraId="44FF36D4" w14:textId="4E8B8164" w:rsidR="0097564A" w:rsidRPr="000602D3" w:rsidRDefault="0097564A" w:rsidP="0097564A">
      <w:pPr>
        <w:jc w:val="center"/>
        <w:rPr>
          <w:rFonts w:ascii="Arial" w:hAnsi="Arial" w:cs="Arial"/>
          <w:b/>
          <w:bCs/>
          <w:i/>
          <w:iCs/>
          <w:sz w:val="24"/>
          <w:szCs w:val="24"/>
        </w:rPr>
      </w:pPr>
      <w:r w:rsidRPr="000602D3">
        <w:rPr>
          <w:rFonts w:ascii="Arial" w:hAnsi="Arial" w:cs="Arial"/>
          <w:b/>
          <w:bCs/>
          <w:i/>
          <w:iCs/>
          <w:noProof/>
          <w:sz w:val="24"/>
          <w:szCs w:val="24"/>
        </w:rPr>
        <w:drawing>
          <wp:anchor distT="0" distB="0" distL="114300" distR="114300" simplePos="0" relativeHeight="251659264" behindDoc="0" locked="0" layoutInCell="1" allowOverlap="1" wp14:anchorId="2F77A252" wp14:editId="63829F6C">
            <wp:simplePos x="0" y="0"/>
            <wp:positionH relativeFrom="margin">
              <wp:align>center</wp:align>
            </wp:positionH>
            <wp:positionV relativeFrom="paragraph">
              <wp:posOffset>252095</wp:posOffset>
            </wp:positionV>
            <wp:extent cx="2019300" cy="1501140"/>
            <wp:effectExtent l="0" t="0" r="0" b="3810"/>
            <wp:wrapThrough wrapText="bothSides">
              <wp:wrapPolygon edited="0">
                <wp:start x="0" y="0"/>
                <wp:lineTo x="0" y="21381"/>
                <wp:lineTo x="21396" y="21381"/>
                <wp:lineTo x="213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2019300" cy="1501140"/>
                    </a:xfrm>
                    <a:prstGeom prst="rect">
                      <a:avLst/>
                    </a:prstGeom>
                  </pic:spPr>
                </pic:pic>
              </a:graphicData>
            </a:graphic>
            <wp14:sizeRelH relativeFrom="margin">
              <wp14:pctWidth>0</wp14:pctWidth>
            </wp14:sizeRelH>
            <wp14:sizeRelV relativeFrom="margin">
              <wp14:pctHeight>0</wp14:pctHeight>
            </wp14:sizeRelV>
          </wp:anchor>
        </w:drawing>
      </w:r>
      <w:r w:rsidRPr="000602D3">
        <w:rPr>
          <w:rFonts w:ascii="Arial" w:hAnsi="Arial" w:cs="Arial"/>
          <w:b/>
          <w:bCs/>
          <w:i/>
          <w:iCs/>
          <w:sz w:val="24"/>
          <w:szCs w:val="24"/>
        </w:rPr>
        <w:t>Ciclo 2020 – 2021</w:t>
      </w:r>
    </w:p>
    <w:p w14:paraId="3DE23207" w14:textId="1EF17B94" w:rsidR="0097564A" w:rsidRPr="000602D3" w:rsidRDefault="0097564A" w:rsidP="0097564A">
      <w:pPr>
        <w:jc w:val="center"/>
        <w:rPr>
          <w:rFonts w:ascii="Arial" w:hAnsi="Arial" w:cs="Arial"/>
          <w:sz w:val="28"/>
          <w:szCs w:val="28"/>
        </w:rPr>
      </w:pPr>
    </w:p>
    <w:p w14:paraId="311E9DA8" w14:textId="45EC911B" w:rsidR="0097564A" w:rsidRPr="000602D3" w:rsidRDefault="0097564A" w:rsidP="0097564A">
      <w:pPr>
        <w:rPr>
          <w:rFonts w:ascii="Arial" w:hAnsi="Arial" w:cs="Arial"/>
          <w:sz w:val="28"/>
          <w:szCs w:val="28"/>
        </w:rPr>
      </w:pPr>
    </w:p>
    <w:p w14:paraId="1F879A5E" w14:textId="3039CEA8" w:rsidR="0097564A" w:rsidRPr="000602D3" w:rsidRDefault="0097564A" w:rsidP="0097564A">
      <w:pPr>
        <w:rPr>
          <w:rFonts w:ascii="Arial" w:hAnsi="Arial" w:cs="Arial"/>
          <w:sz w:val="28"/>
          <w:szCs w:val="28"/>
        </w:rPr>
      </w:pPr>
    </w:p>
    <w:p w14:paraId="34B9D9F3" w14:textId="58EB0DBA" w:rsidR="0097564A" w:rsidRPr="000602D3" w:rsidRDefault="0097564A" w:rsidP="0097564A">
      <w:pPr>
        <w:rPr>
          <w:rFonts w:ascii="Arial" w:hAnsi="Arial" w:cs="Arial"/>
          <w:sz w:val="28"/>
          <w:szCs w:val="28"/>
        </w:rPr>
      </w:pPr>
    </w:p>
    <w:p w14:paraId="798FBC48" w14:textId="77777777" w:rsidR="000602D3" w:rsidRDefault="000602D3" w:rsidP="00855BF2">
      <w:pPr>
        <w:jc w:val="center"/>
        <w:rPr>
          <w:rFonts w:ascii="Arial" w:hAnsi="Arial" w:cs="Arial"/>
          <w:b/>
          <w:bCs/>
          <w:sz w:val="24"/>
          <w:szCs w:val="24"/>
          <w:u w:val="single"/>
        </w:rPr>
      </w:pPr>
    </w:p>
    <w:p w14:paraId="3DAF6CC0" w14:textId="77777777" w:rsidR="000602D3" w:rsidRDefault="0097564A" w:rsidP="00855BF2">
      <w:pPr>
        <w:jc w:val="center"/>
        <w:rPr>
          <w:rFonts w:ascii="Arial" w:hAnsi="Arial" w:cs="Arial"/>
          <w:sz w:val="24"/>
          <w:szCs w:val="24"/>
        </w:rPr>
      </w:pPr>
      <w:r w:rsidRPr="000602D3">
        <w:rPr>
          <w:rFonts w:ascii="Arial" w:hAnsi="Arial" w:cs="Arial"/>
          <w:b/>
          <w:bCs/>
          <w:sz w:val="24"/>
          <w:szCs w:val="24"/>
          <w:u w:val="single"/>
        </w:rPr>
        <w:t>Alumna:</w:t>
      </w:r>
      <w:r w:rsidRPr="000602D3">
        <w:rPr>
          <w:rFonts w:ascii="Arial" w:hAnsi="Arial" w:cs="Arial"/>
          <w:sz w:val="24"/>
          <w:szCs w:val="24"/>
        </w:rPr>
        <w:t xml:space="preserve"> Dibeth Atziri Carreón </w:t>
      </w:r>
    </w:p>
    <w:p w14:paraId="6EFF9FF6" w14:textId="14669003" w:rsidR="0097564A" w:rsidRPr="000602D3" w:rsidRDefault="0097564A" w:rsidP="00855BF2">
      <w:pPr>
        <w:jc w:val="center"/>
        <w:rPr>
          <w:rFonts w:ascii="Arial" w:hAnsi="Arial" w:cs="Arial"/>
          <w:sz w:val="24"/>
          <w:szCs w:val="24"/>
        </w:rPr>
      </w:pPr>
      <w:r w:rsidRPr="000602D3">
        <w:rPr>
          <w:rFonts w:ascii="Arial" w:hAnsi="Arial" w:cs="Arial"/>
          <w:i/>
          <w:iCs/>
          <w:sz w:val="24"/>
          <w:szCs w:val="24"/>
        </w:rPr>
        <w:t>N°L. 5</w:t>
      </w:r>
    </w:p>
    <w:p w14:paraId="57FFDFE4" w14:textId="5E9560DA" w:rsidR="0097564A" w:rsidRPr="000602D3" w:rsidRDefault="0097564A" w:rsidP="0097564A">
      <w:pPr>
        <w:jc w:val="center"/>
        <w:rPr>
          <w:rFonts w:ascii="Arial" w:hAnsi="Arial" w:cs="Arial"/>
          <w:sz w:val="24"/>
          <w:szCs w:val="24"/>
        </w:rPr>
      </w:pPr>
      <w:r w:rsidRPr="000602D3">
        <w:rPr>
          <w:rFonts w:ascii="Arial" w:hAnsi="Arial" w:cs="Arial"/>
          <w:sz w:val="24"/>
          <w:szCs w:val="24"/>
        </w:rPr>
        <w:t>Cuarto Semestre, Sección B</w:t>
      </w:r>
    </w:p>
    <w:p w14:paraId="23B165E6" w14:textId="2B29040A" w:rsidR="0097564A" w:rsidRPr="000602D3" w:rsidRDefault="00855BF2" w:rsidP="0097564A">
      <w:pPr>
        <w:jc w:val="center"/>
        <w:rPr>
          <w:rFonts w:ascii="Arial" w:hAnsi="Arial" w:cs="Arial"/>
          <w:b/>
          <w:bCs/>
          <w:sz w:val="24"/>
          <w:szCs w:val="24"/>
          <w:u w:val="single"/>
        </w:rPr>
      </w:pPr>
      <w:r w:rsidRPr="000602D3">
        <w:rPr>
          <w:rFonts w:ascii="Arial" w:hAnsi="Arial" w:cs="Arial"/>
          <w:b/>
          <w:bCs/>
          <w:sz w:val="24"/>
          <w:szCs w:val="24"/>
          <w:u w:val="single"/>
        </w:rPr>
        <w:t>Asignatura &amp; Docentes</w:t>
      </w:r>
      <w:r w:rsidR="0097564A" w:rsidRPr="000602D3">
        <w:rPr>
          <w:rFonts w:ascii="Arial" w:hAnsi="Arial" w:cs="Arial"/>
          <w:b/>
          <w:bCs/>
          <w:sz w:val="24"/>
          <w:szCs w:val="24"/>
          <w:u w:val="single"/>
        </w:rPr>
        <w:t>:</w:t>
      </w:r>
    </w:p>
    <w:p w14:paraId="3A755025" w14:textId="444B29B4" w:rsidR="00855BF2" w:rsidRPr="000602D3" w:rsidRDefault="00855BF2" w:rsidP="00855BF2">
      <w:pPr>
        <w:jc w:val="center"/>
        <w:rPr>
          <w:rFonts w:ascii="Arial" w:hAnsi="Arial" w:cs="Arial"/>
          <w:sz w:val="24"/>
          <w:szCs w:val="24"/>
        </w:rPr>
      </w:pPr>
      <w:r w:rsidRPr="000602D3">
        <w:rPr>
          <w:rFonts w:ascii="Arial" w:hAnsi="Arial" w:cs="Arial"/>
          <w:sz w:val="24"/>
          <w:szCs w:val="24"/>
        </w:rPr>
        <w:t>Estrategias de Trabajo Docente- Isabel del Carmen Aguirre Ramos</w:t>
      </w:r>
    </w:p>
    <w:p w14:paraId="29A1DBC8" w14:textId="1406E72F" w:rsidR="00855BF2" w:rsidRPr="000602D3" w:rsidRDefault="00855BF2" w:rsidP="00855BF2">
      <w:pPr>
        <w:jc w:val="center"/>
        <w:rPr>
          <w:rFonts w:ascii="Arial" w:hAnsi="Arial" w:cs="Arial"/>
          <w:sz w:val="24"/>
          <w:szCs w:val="24"/>
        </w:rPr>
      </w:pPr>
      <w:r w:rsidRPr="000602D3">
        <w:rPr>
          <w:rFonts w:ascii="Arial" w:hAnsi="Arial" w:cs="Arial"/>
          <w:sz w:val="24"/>
          <w:szCs w:val="24"/>
        </w:rPr>
        <w:t>Desarrollo de la Competencia Lectora- Elena Monserrat Gámez Cepeda</w:t>
      </w:r>
    </w:p>
    <w:p w14:paraId="4A138E72" w14:textId="7E042D5D" w:rsidR="00855BF2" w:rsidRPr="000602D3" w:rsidRDefault="00855BF2" w:rsidP="00855BF2">
      <w:pPr>
        <w:jc w:val="center"/>
        <w:rPr>
          <w:rFonts w:ascii="Arial" w:hAnsi="Arial" w:cs="Arial"/>
          <w:b/>
          <w:bCs/>
          <w:sz w:val="24"/>
          <w:szCs w:val="24"/>
          <w:u w:val="single"/>
        </w:rPr>
      </w:pPr>
      <w:r w:rsidRPr="000602D3">
        <w:rPr>
          <w:rFonts w:ascii="Arial" w:hAnsi="Arial" w:cs="Arial"/>
          <w:sz w:val="24"/>
          <w:szCs w:val="24"/>
        </w:rPr>
        <w:t>Estrategias para la Exploración del Mundo Social</w:t>
      </w:r>
      <w:r w:rsidRPr="000602D3">
        <w:rPr>
          <w:rFonts w:ascii="Arial" w:hAnsi="Arial" w:cs="Arial"/>
          <w:b/>
          <w:bCs/>
          <w:sz w:val="24"/>
          <w:szCs w:val="24"/>
        </w:rPr>
        <w:t xml:space="preserve">- </w:t>
      </w:r>
      <w:r w:rsidRPr="000602D3">
        <w:rPr>
          <w:rFonts w:ascii="Arial" w:hAnsi="Arial" w:cs="Arial"/>
          <w:sz w:val="24"/>
          <w:szCs w:val="24"/>
        </w:rPr>
        <w:t xml:space="preserve">Roberto Acosta Robles </w:t>
      </w:r>
    </w:p>
    <w:p w14:paraId="4617437B" w14:textId="70CE0C7E" w:rsidR="00855BF2" w:rsidRPr="000602D3" w:rsidRDefault="00855BF2" w:rsidP="00855BF2">
      <w:pPr>
        <w:jc w:val="center"/>
        <w:rPr>
          <w:rFonts w:ascii="Arial" w:hAnsi="Arial" w:cs="Arial"/>
          <w:sz w:val="24"/>
          <w:szCs w:val="24"/>
        </w:rPr>
      </w:pPr>
      <w:r w:rsidRPr="000602D3">
        <w:rPr>
          <w:rFonts w:ascii="Arial" w:hAnsi="Arial" w:cs="Arial"/>
          <w:sz w:val="24"/>
          <w:szCs w:val="24"/>
        </w:rPr>
        <w:t xml:space="preserve">Estrategias para el Desarrollo Socioemocional- Eduarda Maldonado Martínez </w:t>
      </w:r>
    </w:p>
    <w:p w14:paraId="51469EE8" w14:textId="0800B530" w:rsidR="00855BF2" w:rsidRPr="000602D3" w:rsidRDefault="00855BF2" w:rsidP="00855BF2">
      <w:pPr>
        <w:jc w:val="center"/>
        <w:rPr>
          <w:rFonts w:ascii="Arial" w:hAnsi="Arial" w:cs="Arial"/>
          <w:sz w:val="24"/>
          <w:szCs w:val="24"/>
        </w:rPr>
      </w:pPr>
      <w:r w:rsidRPr="000602D3">
        <w:rPr>
          <w:rFonts w:ascii="Arial" w:hAnsi="Arial" w:cs="Arial"/>
          <w:sz w:val="24"/>
          <w:szCs w:val="24"/>
        </w:rPr>
        <w:t>Atención a la Diversidad- Alejandra Isabel Cárdenas González</w:t>
      </w:r>
    </w:p>
    <w:p w14:paraId="4505AA93" w14:textId="23DFD463" w:rsidR="00855BF2" w:rsidRPr="000602D3" w:rsidRDefault="00855BF2" w:rsidP="0097564A">
      <w:pPr>
        <w:jc w:val="center"/>
        <w:rPr>
          <w:rFonts w:ascii="Arial" w:hAnsi="Arial" w:cs="Arial"/>
          <w:sz w:val="24"/>
          <w:szCs w:val="24"/>
        </w:rPr>
      </w:pPr>
      <w:r w:rsidRPr="000602D3">
        <w:rPr>
          <w:rFonts w:ascii="Arial" w:hAnsi="Arial" w:cs="Arial"/>
          <w:sz w:val="24"/>
          <w:szCs w:val="24"/>
        </w:rPr>
        <w:t xml:space="preserve">Modelos Pedagógicos- Narciso Rodríguez Espinosa </w:t>
      </w:r>
    </w:p>
    <w:p w14:paraId="411BC402" w14:textId="77777777" w:rsidR="000602D3" w:rsidRDefault="000602D3" w:rsidP="0097564A">
      <w:pPr>
        <w:jc w:val="center"/>
        <w:rPr>
          <w:rFonts w:ascii="Arial" w:hAnsi="Arial" w:cs="Arial"/>
          <w:b/>
          <w:bCs/>
          <w:u w:val="single"/>
        </w:rPr>
      </w:pPr>
    </w:p>
    <w:p w14:paraId="050B44FA" w14:textId="77777777" w:rsidR="000602D3" w:rsidRDefault="000602D3" w:rsidP="000602D3">
      <w:pPr>
        <w:rPr>
          <w:rFonts w:ascii="Arial" w:hAnsi="Arial" w:cs="Arial"/>
          <w:b/>
          <w:bCs/>
          <w:u w:val="single"/>
        </w:rPr>
      </w:pPr>
    </w:p>
    <w:p w14:paraId="26B6AB98" w14:textId="5B41C40E" w:rsidR="0053157E" w:rsidRPr="000602D3" w:rsidRDefault="0053157E" w:rsidP="000602D3">
      <w:pPr>
        <w:jc w:val="center"/>
        <w:rPr>
          <w:rFonts w:ascii="Arial" w:hAnsi="Arial" w:cs="Arial"/>
          <w:b/>
          <w:bCs/>
          <w:sz w:val="24"/>
          <w:szCs w:val="24"/>
          <w:u w:val="single"/>
        </w:rPr>
      </w:pPr>
      <w:r w:rsidRPr="000602D3">
        <w:rPr>
          <w:rFonts w:ascii="Arial" w:hAnsi="Arial" w:cs="Arial"/>
          <w:b/>
          <w:bCs/>
          <w:sz w:val="24"/>
          <w:szCs w:val="24"/>
          <w:u w:val="single"/>
        </w:rPr>
        <w:lastRenderedPageBreak/>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1808"/>
      </w:tblGrid>
      <w:tr w:rsidR="000D5BFA" w:rsidRPr="000D5BFA" w14:paraId="79475779" w14:textId="77777777" w:rsidTr="000D5BFA">
        <w:trPr>
          <w:tblCellSpacing w:w="15" w:type="dxa"/>
        </w:trPr>
        <w:tc>
          <w:tcPr>
            <w:tcW w:w="0" w:type="auto"/>
            <w:hideMark/>
          </w:tcPr>
          <w:p w14:paraId="2D8F0AAA"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1137D584" wp14:editId="2606EDBD">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398D59A"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40F3B7B1"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D5BFA" w:rsidRPr="000D5BFA" w14:paraId="474CEA61" w14:textId="77777777" w:rsidTr="000D5BFA">
        <w:trPr>
          <w:tblCellSpacing w:w="15" w:type="dxa"/>
        </w:trPr>
        <w:tc>
          <w:tcPr>
            <w:tcW w:w="0" w:type="auto"/>
            <w:hideMark/>
          </w:tcPr>
          <w:p w14:paraId="60DAC928"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72DB3BC1" wp14:editId="5F9061FC">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463E4CA"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6CC872A3"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D5BFA" w:rsidRPr="000D5BFA" w14:paraId="19826991" w14:textId="77777777" w:rsidTr="000D5BFA">
        <w:trPr>
          <w:tblCellSpacing w:w="15" w:type="dxa"/>
        </w:trPr>
        <w:tc>
          <w:tcPr>
            <w:tcW w:w="0" w:type="auto"/>
            <w:hideMark/>
          </w:tcPr>
          <w:p w14:paraId="60E2CA87"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410BD896" wp14:editId="7E80DCBD">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7808BDC"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B188FDB"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D5BFA" w:rsidRPr="000D5BFA" w14:paraId="3CA5CA71" w14:textId="77777777" w:rsidTr="000D5BFA">
        <w:trPr>
          <w:tblCellSpacing w:w="15" w:type="dxa"/>
        </w:trPr>
        <w:tc>
          <w:tcPr>
            <w:tcW w:w="0" w:type="auto"/>
            <w:hideMark/>
          </w:tcPr>
          <w:p w14:paraId="38539688"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30A12E3B" wp14:editId="327752BE">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9C2AE4D"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3F541E4D"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D5BFA" w:rsidRPr="000D5BFA" w14:paraId="342B8FFD" w14:textId="77777777" w:rsidTr="000D5BFA">
        <w:trPr>
          <w:tblCellSpacing w:w="15" w:type="dxa"/>
        </w:trPr>
        <w:tc>
          <w:tcPr>
            <w:tcW w:w="0" w:type="auto"/>
            <w:hideMark/>
          </w:tcPr>
          <w:p w14:paraId="191B543B"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26AE1D8A" wp14:editId="00AFFACC">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87B1042"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063FB8DA"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809"/>
      </w:tblGrid>
      <w:tr w:rsidR="000D5BFA" w:rsidRPr="000D5BFA" w14:paraId="38CA9307" w14:textId="77777777" w:rsidTr="000D5BFA">
        <w:trPr>
          <w:tblCellSpacing w:w="15" w:type="dxa"/>
        </w:trPr>
        <w:tc>
          <w:tcPr>
            <w:tcW w:w="0" w:type="auto"/>
            <w:hideMark/>
          </w:tcPr>
          <w:p w14:paraId="55A331CD"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7A351868" wp14:editId="61F645BE">
                  <wp:extent cx="106680" cy="106680"/>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0BA5E8F" w14:textId="77777777" w:rsidR="000D5BFA" w:rsidRPr="000D5BFA"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Actúa de manera ética ante la diversidad de situaciones que se presentan en la práctica profesional.</w:t>
            </w:r>
          </w:p>
        </w:tc>
      </w:tr>
    </w:tbl>
    <w:p w14:paraId="4E774FC7" w14:textId="77777777" w:rsidR="000D5BFA" w:rsidRPr="000D5BFA" w:rsidRDefault="000D5BFA" w:rsidP="000602D3">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D5BFA" w:rsidRPr="000D5BFA" w14:paraId="5C465500" w14:textId="77777777" w:rsidTr="000D5BFA">
        <w:trPr>
          <w:tblCellSpacing w:w="15" w:type="dxa"/>
        </w:trPr>
        <w:tc>
          <w:tcPr>
            <w:tcW w:w="0" w:type="auto"/>
            <w:hideMark/>
          </w:tcPr>
          <w:p w14:paraId="523C7622" w14:textId="77777777" w:rsidR="000D5BFA" w:rsidRPr="000D5BFA" w:rsidRDefault="000D5BFA" w:rsidP="000602D3">
            <w:pPr>
              <w:spacing w:after="0" w:line="240" w:lineRule="auto"/>
              <w:ind w:left="60"/>
              <w:jc w:val="both"/>
              <w:rPr>
                <w:rFonts w:ascii="Arial" w:eastAsia="Times New Roman" w:hAnsi="Arial" w:cs="Arial"/>
                <w:color w:val="000000"/>
                <w:sz w:val="24"/>
                <w:szCs w:val="24"/>
                <w:lang w:eastAsia="es-MX"/>
              </w:rPr>
            </w:pPr>
            <w:r w:rsidRPr="000D5BFA">
              <w:rPr>
                <w:rFonts w:ascii="Arial" w:eastAsia="Times New Roman" w:hAnsi="Arial" w:cs="Arial"/>
                <w:noProof/>
                <w:color w:val="000000"/>
                <w:sz w:val="24"/>
                <w:szCs w:val="24"/>
                <w:lang w:eastAsia="es-MX"/>
              </w:rPr>
              <w:drawing>
                <wp:inline distT="0" distB="0" distL="0" distR="0" wp14:anchorId="3FDE680F" wp14:editId="524ADFB7">
                  <wp:extent cx="106680" cy="106680"/>
                  <wp:effectExtent l="0" t="0" r="762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C6294AC" w14:textId="77777777" w:rsidR="00CB72D2" w:rsidRPr="000602D3" w:rsidRDefault="000D5BFA" w:rsidP="000602D3">
            <w:pPr>
              <w:spacing w:after="0" w:line="240" w:lineRule="auto"/>
              <w:ind w:left="60"/>
              <w:rPr>
                <w:rFonts w:ascii="Arial" w:eastAsia="Times New Roman" w:hAnsi="Arial" w:cs="Arial"/>
                <w:color w:val="000000"/>
                <w:sz w:val="24"/>
                <w:szCs w:val="24"/>
                <w:lang w:eastAsia="es-MX"/>
              </w:rPr>
            </w:pPr>
            <w:r w:rsidRPr="000D5BFA">
              <w:rPr>
                <w:rFonts w:ascii="Arial" w:eastAsia="Times New Roman" w:hAnsi="Arial" w:cs="Arial"/>
                <w:color w:val="000000"/>
                <w:sz w:val="24"/>
                <w:szCs w:val="24"/>
                <w:lang w:eastAsia="es-MX"/>
              </w:rPr>
              <w:t>Colabora con la comunidad escolar, padres de familia, autoridades y docentes, en la toma de decisiones y en el desarrollo de alternativas de solución a problemáticas socioeducativas.</w:t>
            </w:r>
          </w:p>
          <w:p w14:paraId="748CE551" w14:textId="009DAF81" w:rsidR="00CB72D2" w:rsidRPr="000D5BFA" w:rsidRDefault="00CB72D2" w:rsidP="000602D3">
            <w:pPr>
              <w:spacing w:after="0" w:line="240" w:lineRule="auto"/>
              <w:rPr>
                <w:rFonts w:ascii="Arial" w:eastAsia="Times New Roman" w:hAnsi="Arial" w:cs="Arial"/>
                <w:color w:val="000000"/>
                <w:sz w:val="24"/>
                <w:szCs w:val="24"/>
                <w:lang w:eastAsia="es-MX"/>
              </w:rPr>
            </w:pPr>
          </w:p>
        </w:tc>
      </w:tr>
    </w:tbl>
    <w:p w14:paraId="479FF989" w14:textId="2CE881E1" w:rsidR="00CB72D2" w:rsidRPr="00185A3A" w:rsidRDefault="000602D3" w:rsidP="000602D3">
      <w:pPr>
        <w:pStyle w:val="Prrafodelista"/>
        <w:numPr>
          <w:ilvl w:val="0"/>
          <w:numId w:val="1"/>
        </w:numPr>
        <w:spacing w:line="240" w:lineRule="auto"/>
        <w:rPr>
          <w:rFonts w:ascii="Arial" w:eastAsia="Times New Roman" w:hAnsi="Arial" w:cs="Arial"/>
          <w:b/>
          <w:bCs/>
          <w:iCs/>
          <w:sz w:val="24"/>
          <w:lang w:eastAsia="es-MX"/>
        </w:rPr>
      </w:pPr>
      <w:r w:rsidRPr="00185A3A">
        <w:rPr>
          <w:rFonts w:ascii="Arial" w:hAnsi="Arial" w:cs="Arial"/>
          <w:b/>
          <w:bCs/>
          <w:iCs/>
          <w:sz w:val="24"/>
        </w:rPr>
        <w:t>E</w:t>
      </w:r>
      <w:r w:rsidR="00CB72D2" w:rsidRPr="00185A3A">
        <w:rPr>
          <w:rFonts w:ascii="Arial" w:eastAsia="Times New Roman" w:hAnsi="Arial" w:cs="Arial"/>
          <w:b/>
          <w:bCs/>
          <w:iCs/>
          <w:sz w:val="24"/>
          <w:lang w:eastAsia="es-MX"/>
        </w:rPr>
        <w:t>valúa el aprendizaje de sus alumnos mediante la aplicación de distintas teorías, métodos e instrumentos considerando las áreas, campos y ámbitos de conocimiento, así como los saberes correspondientes al grado y nivel educativo.</w:t>
      </w:r>
    </w:p>
    <w:p w14:paraId="75AB9E83" w14:textId="266E546D" w:rsidR="000602D3" w:rsidRPr="00185A3A" w:rsidRDefault="000602D3" w:rsidP="000602D3">
      <w:pPr>
        <w:pStyle w:val="Prrafodelista"/>
        <w:numPr>
          <w:ilvl w:val="0"/>
          <w:numId w:val="1"/>
        </w:numPr>
        <w:spacing w:line="240" w:lineRule="auto"/>
        <w:rPr>
          <w:rFonts w:ascii="Arial" w:eastAsia="Times New Roman" w:hAnsi="Arial" w:cs="Arial"/>
          <w:b/>
          <w:bCs/>
          <w:iCs/>
          <w:sz w:val="24"/>
          <w:lang w:eastAsia="es-MX"/>
        </w:rPr>
      </w:pPr>
      <w:r w:rsidRPr="00185A3A">
        <w:rPr>
          <w:rFonts w:ascii="Arial" w:eastAsia="Times New Roman" w:hAnsi="Arial" w:cs="Arial"/>
          <w:b/>
          <w:bCs/>
          <w:iCs/>
          <w:sz w:val="24"/>
          <w:lang w:eastAsia="es-MX"/>
        </w:rPr>
        <w:t>E</w:t>
      </w:r>
      <w:r w:rsidR="00CB72D2" w:rsidRPr="00185A3A">
        <w:rPr>
          <w:rFonts w:ascii="Arial" w:eastAsia="Times New Roman" w:hAnsi="Arial" w:cs="Arial"/>
          <w:b/>
          <w:bCs/>
          <w:iCs/>
          <w:sz w:val="24"/>
          <w:lang w:eastAsia="es-MX"/>
        </w:rPr>
        <w:t>mplea los medios tecnológicos y las fuentes de información científica disponibles para mantenerse actualizado respecto a los diversos campos de conocimiento que intervienen en su trabajo docente</w:t>
      </w:r>
      <w:r w:rsidR="005A2611">
        <w:rPr>
          <w:rFonts w:ascii="Arial" w:eastAsia="Times New Roman" w:hAnsi="Arial" w:cs="Arial"/>
          <w:b/>
          <w:bCs/>
          <w:iCs/>
          <w:sz w:val="24"/>
          <w:lang w:eastAsia="es-MX"/>
        </w:rPr>
        <w:t>.</w:t>
      </w:r>
      <w:r w:rsidR="00CB72D2" w:rsidRPr="00185A3A">
        <w:rPr>
          <w:rFonts w:ascii="Arial" w:eastAsia="Times New Roman" w:hAnsi="Arial" w:cs="Arial"/>
          <w:b/>
          <w:bCs/>
          <w:iCs/>
          <w:sz w:val="24"/>
          <w:lang w:eastAsia="es-MX"/>
        </w:rPr>
        <w:t xml:space="preserve"> </w:t>
      </w:r>
    </w:p>
    <w:p w14:paraId="5D1174CC" w14:textId="22E3CE7C" w:rsidR="000D5BFA" w:rsidRPr="00185A3A" w:rsidRDefault="000602D3" w:rsidP="000602D3">
      <w:pPr>
        <w:pStyle w:val="Prrafodelista"/>
        <w:numPr>
          <w:ilvl w:val="0"/>
          <w:numId w:val="1"/>
        </w:numPr>
        <w:spacing w:line="240" w:lineRule="auto"/>
        <w:rPr>
          <w:rFonts w:ascii="Arial" w:hAnsi="Arial" w:cs="Arial"/>
          <w:b/>
          <w:bCs/>
          <w:iCs/>
          <w:sz w:val="28"/>
          <w:szCs w:val="28"/>
        </w:rPr>
      </w:pPr>
      <w:r w:rsidRPr="00185A3A">
        <w:rPr>
          <w:rFonts w:ascii="Arial" w:eastAsia="Times New Roman" w:hAnsi="Arial" w:cs="Arial"/>
          <w:b/>
          <w:bCs/>
          <w:iCs/>
          <w:sz w:val="24"/>
          <w:lang w:eastAsia="es-MX"/>
        </w:rPr>
        <w:t>U</w:t>
      </w:r>
      <w:r w:rsidR="00CB72D2" w:rsidRPr="00185A3A">
        <w:rPr>
          <w:rFonts w:ascii="Arial" w:eastAsia="Times New Roman" w:hAnsi="Arial" w:cs="Arial"/>
          <w:b/>
          <w:bCs/>
          <w:iCs/>
          <w:sz w:val="24"/>
          <w:lang w:eastAsia="es-MX"/>
        </w:rPr>
        <w:t>sa los resultados de la investigación para profundizar en el conocimiento y los procesos de aprendizaje de sus alumnos</w:t>
      </w:r>
      <w:r w:rsidRPr="00185A3A">
        <w:rPr>
          <w:rFonts w:ascii="Arial" w:eastAsia="Times New Roman" w:hAnsi="Arial" w:cs="Arial"/>
          <w:b/>
          <w:bCs/>
          <w:iCs/>
          <w:sz w:val="24"/>
          <w:lang w:eastAsia="es-MX"/>
        </w:rPr>
        <w:t>.</w:t>
      </w:r>
    </w:p>
    <w:p w14:paraId="6F71F41C" w14:textId="77777777" w:rsidR="000602D3" w:rsidRDefault="000602D3" w:rsidP="000D5BFA">
      <w:pPr>
        <w:jc w:val="center"/>
        <w:rPr>
          <w:rFonts w:ascii="Arial" w:hAnsi="Arial" w:cs="Arial"/>
          <w:b/>
          <w:bCs/>
          <w:sz w:val="28"/>
          <w:szCs w:val="28"/>
        </w:rPr>
      </w:pPr>
    </w:p>
    <w:p w14:paraId="10E5D1F9" w14:textId="01AEC78B" w:rsidR="0053157E" w:rsidRDefault="0053157E" w:rsidP="000D5BFA">
      <w:pPr>
        <w:jc w:val="center"/>
        <w:rPr>
          <w:rFonts w:ascii="Arial" w:hAnsi="Arial" w:cs="Arial"/>
          <w:b/>
          <w:bCs/>
          <w:i/>
          <w:iCs/>
          <w:sz w:val="32"/>
          <w:szCs w:val="32"/>
        </w:rPr>
      </w:pPr>
      <w:r w:rsidRPr="000602D3">
        <w:rPr>
          <w:rFonts w:ascii="Arial" w:hAnsi="Arial" w:cs="Arial"/>
          <w:b/>
          <w:bCs/>
          <w:i/>
          <w:iCs/>
          <w:sz w:val="32"/>
          <w:szCs w:val="32"/>
        </w:rPr>
        <w:t>“Evidencia Integradora. Escrito Reflexivo”</w:t>
      </w:r>
    </w:p>
    <w:p w14:paraId="1FDBCF76" w14:textId="77777777" w:rsidR="00BD1C27" w:rsidRDefault="000602D3" w:rsidP="00BD1C27">
      <w:pPr>
        <w:rPr>
          <w:rFonts w:ascii="Arial" w:hAnsi="Arial" w:cs="Arial"/>
          <w:sz w:val="24"/>
          <w:szCs w:val="24"/>
        </w:rPr>
      </w:pPr>
      <w:r>
        <w:rPr>
          <w:rFonts w:ascii="Arial" w:hAnsi="Arial" w:cs="Arial"/>
          <w:sz w:val="24"/>
          <w:szCs w:val="24"/>
        </w:rPr>
        <w:t>28 de junio de 2021                                                                                                                                        Saltillo, Coahuila</w:t>
      </w:r>
    </w:p>
    <w:p w14:paraId="3E39C918" w14:textId="2B443675" w:rsidR="00073F86" w:rsidRPr="007C25D1" w:rsidRDefault="00073F86" w:rsidP="007C25D1">
      <w:pPr>
        <w:rPr>
          <w:rFonts w:ascii="Arial" w:hAnsi="Arial" w:cs="Arial"/>
          <w:sz w:val="24"/>
          <w:szCs w:val="24"/>
        </w:rPr>
      </w:pPr>
      <w:r w:rsidRPr="00073F86">
        <w:rPr>
          <w:rFonts w:ascii="Arial" w:hAnsi="Arial" w:cs="Arial"/>
          <w:b/>
          <w:sz w:val="28"/>
          <w:u w:val="single"/>
        </w:rPr>
        <w:lastRenderedPageBreak/>
        <w:t>Introducción.</w:t>
      </w:r>
    </w:p>
    <w:p w14:paraId="5C1F0261" w14:textId="4F087686" w:rsidR="00073F86" w:rsidRDefault="0013589D" w:rsidP="00C87E84">
      <w:pPr>
        <w:pStyle w:val="Sinespaciado"/>
        <w:spacing w:line="360" w:lineRule="auto"/>
        <w:jc w:val="both"/>
        <w:rPr>
          <w:rFonts w:ascii="Arial" w:hAnsi="Arial" w:cs="Arial"/>
          <w:bCs/>
          <w:sz w:val="24"/>
          <w:szCs w:val="20"/>
        </w:rPr>
      </w:pPr>
      <w:r>
        <w:rPr>
          <w:rFonts w:ascii="Arial" w:hAnsi="Arial" w:cs="Arial"/>
          <w:bCs/>
          <w:sz w:val="24"/>
          <w:szCs w:val="20"/>
        </w:rPr>
        <w:t>En el transcurso de este cuarto semestre, se han llevado a cabo diversas asignaturas con la finalidad de seguir favoreciendo las competencias profesionales, y de igual manera para mejorar la labor docente en los alumnos practicantes. La implementación de estos cursos ha permitido la adquisición de nuevos conocimientos</w:t>
      </w:r>
      <w:r w:rsidR="00975716">
        <w:rPr>
          <w:rFonts w:ascii="Arial" w:hAnsi="Arial" w:cs="Arial"/>
          <w:bCs/>
          <w:sz w:val="24"/>
          <w:szCs w:val="20"/>
        </w:rPr>
        <w:t xml:space="preserve"> con base a la educación preescolar, cómo se debe llevar a cabo esa relación de maestro-alumno, las distintas estrategias de enseñanza que se pueden aplicar, el favorecimiento total en el desarrollo cognitivo y físico de los alumnos, </w:t>
      </w:r>
      <w:r>
        <w:rPr>
          <w:rFonts w:ascii="Arial" w:hAnsi="Arial" w:cs="Arial"/>
          <w:bCs/>
          <w:sz w:val="24"/>
          <w:szCs w:val="20"/>
        </w:rPr>
        <w:t>y experiencias en las jornadas de práctica llevadas a cabo durante este semestre</w:t>
      </w:r>
      <w:r w:rsidR="003F2D7E">
        <w:rPr>
          <w:rFonts w:ascii="Arial" w:hAnsi="Arial" w:cs="Arial"/>
          <w:bCs/>
          <w:sz w:val="24"/>
          <w:szCs w:val="20"/>
        </w:rPr>
        <w:t xml:space="preserve">. El objetivo de esta evidencia integradora es dar a conocer </w:t>
      </w:r>
      <w:r w:rsidR="00975716">
        <w:rPr>
          <w:rFonts w:ascii="Arial" w:hAnsi="Arial" w:cs="Arial"/>
          <w:bCs/>
          <w:sz w:val="24"/>
          <w:szCs w:val="20"/>
        </w:rPr>
        <w:t xml:space="preserve">la experiencia personal en cada curso, tomando en cuenta varios elementos como, los indicadores de cada uno, así como el desarrollo de estos mismos, </w:t>
      </w:r>
      <w:r w:rsidR="00824155">
        <w:rPr>
          <w:rFonts w:ascii="Arial" w:hAnsi="Arial" w:cs="Arial"/>
          <w:bCs/>
          <w:sz w:val="24"/>
          <w:szCs w:val="20"/>
        </w:rPr>
        <w:t>los saberes apropiados,</w:t>
      </w:r>
      <w:r w:rsidR="00975716">
        <w:rPr>
          <w:rFonts w:ascii="Arial" w:hAnsi="Arial" w:cs="Arial"/>
          <w:bCs/>
          <w:sz w:val="24"/>
          <w:szCs w:val="20"/>
        </w:rPr>
        <w:t xml:space="preserve"> las prácticas que se llevaron a cabo en los meses de mayo y junio,</w:t>
      </w:r>
      <w:r w:rsidR="00824155">
        <w:rPr>
          <w:rFonts w:ascii="Arial" w:hAnsi="Arial" w:cs="Arial"/>
          <w:bCs/>
          <w:sz w:val="24"/>
          <w:szCs w:val="20"/>
        </w:rPr>
        <w:t xml:space="preserve"> y lo más importante, cómo y de qué manera se favorecieron las competencias y destrezas de las asignaturas a lo largo de este cuarto semestre. A continuación, se dará</w:t>
      </w:r>
      <w:r w:rsidR="008F6EF2">
        <w:rPr>
          <w:rFonts w:ascii="Arial" w:hAnsi="Arial" w:cs="Arial"/>
          <w:bCs/>
          <w:sz w:val="24"/>
          <w:szCs w:val="20"/>
        </w:rPr>
        <w:t>n</w:t>
      </w:r>
      <w:r w:rsidR="00824155">
        <w:rPr>
          <w:rFonts w:ascii="Arial" w:hAnsi="Arial" w:cs="Arial"/>
          <w:bCs/>
          <w:sz w:val="24"/>
          <w:szCs w:val="20"/>
        </w:rPr>
        <w:t xml:space="preserve"> a conocer</w:t>
      </w:r>
      <w:r w:rsidR="008F6EF2">
        <w:rPr>
          <w:rFonts w:ascii="Arial" w:hAnsi="Arial" w:cs="Arial"/>
          <w:bCs/>
          <w:sz w:val="24"/>
          <w:szCs w:val="20"/>
        </w:rPr>
        <w:t xml:space="preserve"> los seis cursos que serán abordados en el cuerpo de este trabajo, así como los indicadores de cada uno, que serán desarrollados.</w:t>
      </w:r>
    </w:p>
    <w:p w14:paraId="6446D242" w14:textId="45AFAF8D" w:rsidR="007C25D1" w:rsidRPr="00407B28" w:rsidRDefault="008F6EF2" w:rsidP="007C25D1">
      <w:pPr>
        <w:pStyle w:val="Sinespaciado"/>
        <w:spacing w:line="360" w:lineRule="auto"/>
        <w:jc w:val="both"/>
        <w:rPr>
          <w:rFonts w:ascii="Arial" w:eastAsia="Arial" w:hAnsi="Arial" w:cs="Arial"/>
          <w:sz w:val="20"/>
          <w:szCs w:val="20"/>
        </w:rPr>
      </w:pPr>
      <w:r>
        <w:rPr>
          <w:rFonts w:ascii="Arial" w:hAnsi="Arial" w:cs="Arial"/>
          <w:sz w:val="24"/>
          <w:szCs w:val="24"/>
        </w:rPr>
        <w:t xml:space="preserve">En la materia de </w:t>
      </w:r>
      <w:r w:rsidRPr="008F6EF2">
        <w:rPr>
          <w:rFonts w:ascii="Arial" w:hAnsi="Arial" w:cs="Arial"/>
          <w:i/>
          <w:iCs/>
          <w:sz w:val="24"/>
          <w:szCs w:val="24"/>
        </w:rPr>
        <w:t>Estrategias de Trabajo Docente</w:t>
      </w:r>
      <w:r>
        <w:rPr>
          <w:rFonts w:ascii="Arial" w:hAnsi="Arial" w:cs="Arial"/>
          <w:sz w:val="24"/>
          <w:szCs w:val="24"/>
        </w:rPr>
        <w:t>, se verá</w:t>
      </w:r>
      <w:r w:rsidR="005B0D65">
        <w:rPr>
          <w:rFonts w:ascii="Arial" w:hAnsi="Arial" w:cs="Arial"/>
          <w:sz w:val="24"/>
          <w:szCs w:val="24"/>
        </w:rPr>
        <w:t xml:space="preserve">n dos indicadores, los cuales piden </w:t>
      </w:r>
      <w:r w:rsidR="007C25D1" w:rsidRPr="007C25D1">
        <w:rPr>
          <w:rFonts w:ascii="Arial" w:hAnsi="Arial" w:cs="Arial"/>
          <w:sz w:val="24"/>
          <w:szCs w:val="24"/>
        </w:rPr>
        <w:t>explicar las fortalezas y áreas de oportunidad de la nueva modalidad de enseñanza- aprendizaje con base a la estrategia de estudio de caso interactivo-evaluativo, y plasmar el resultado del análisis y reflexión sobre la aplicación de la estrategia de estudio de caso como propuesta de formación y fortaleza docente</w:t>
      </w:r>
      <w:r w:rsidR="007C25D1" w:rsidRPr="00407B28">
        <w:rPr>
          <w:rFonts w:ascii="Arial" w:hAnsi="Arial" w:cs="Arial"/>
          <w:sz w:val="20"/>
          <w:szCs w:val="20"/>
        </w:rPr>
        <w:t>.</w:t>
      </w:r>
      <w:r w:rsidR="007C25D1">
        <w:rPr>
          <w:rFonts w:ascii="Arial" w:hAnsi="Arial" w:cs="Arial"/>
          <w:sz w:val="20"/>
          <w:szCs w:val="20"/>
        </w:rPr>
        <w:t xml:space="preserve"> </w:t>
      </w:r>
      <w:r w:rsidR="005B0D65">
        <w:rPr>
          <w:rFonts w:ascii="Arial" w:hAnsi="Arial" w:cs="Arial"/>
          <w:sz w:val="24"/>
          <w:szCs w:val="24"/>
        </w:rPr>
        <w:t xml:space="preserve">Dentro del </w:t>
      </w:r>
      <w:r w:rsidRPr="005B0D65">
        <w:rPr>
          <w:rFonts w:ascii="Arial" w:hAnsi="Arial" w:cs="Arial"/>
          <w:i/>
          <w:iCs/>
          <w:sz w:val="24"/>
          <w:szCs w:val="24"/>
        </w:rPr>
        <w:t>Desarrollo de la Competencia Lectora</w:t>
      </w:r>
      <w:r w:rsidR="005B0D65">
        <w:rPr>
          <w:rFonts w:ascii="Arial" w:hAnsi="Arial" w:cs="Arial"/>
          <w:sz w:val="24"/>
          <w:szCs w:val="24"/>
        </w:rPr>
        <w:t xml:space="preserve"> se </w:t>
      </w:r>
      <w:r w:rsidR="007C25D1" w:rsidRPr="007C25D1">
        <w:rPr>
          <w:rFonts w:ascii="Arial" w:eastAsia="Arial" w:hAnsi="Arial" w:cs="Arial"/>
          <w:sz w:val="24"/>
          <w:szCs w:val="24"/>
        </w:rPr>
        <w:t>analizará y reflexionará sobre el resultado de la aplicación de una secuencia didáctica para promover habilidades lectoras en la jornada de práctica.</w:t>
      </w:r>
    </w:p>
    <w:p w14:paraId="00B68CB4" w14:textId="78FC7194" w:rsidR="008F6EF2" w:rsidRPr="004164E6" w:rsidRDefault="005B0D65" w:rsidP="008F6EF2">
      <w:pPr>
        <w:pStyle w:val="Sinespaciado"/>
        <w:spacing w:line="360" w:lineRule="auto"/>
        <w:jc w:val="both"/>
        <w:rPr>
          <w:rFonts w:ascii="Arial" w:hAnsi="Arial" w:cs="Arial"/>
          <w:sz w:val="20"/>
          <w:szCs w:val="20"/>
        </w:rPr>
      </w:pPr>
      <w:r>
        <w:rPr>
          <w:rFonts w:ascii="Arial" w:hAnsi="Arial" w:cs="Arial"/>
          <w:sz w:val="24"/>
          <w:szCs w:val="24"/>
        </w:rPr>
        <w:t xml:space="preserve">El curso de </w:t>
      </w:r>
      <w:r w:rsidR="008F6EF2" w:rsidRPr="005B0D65">
        <w:rPr>
          <w:rFonts w:ascii="Arial" w:hAnsi="Arial" w:cs="Arial"/>
          <w:i/>
          <w:iCs/>
          <w:sz w:val="24"/>
          <w:szCs w:val="24"/>
        </w:rPr>
        <w:t>Estrategias para la Exploración del Mundo Social</w:t>
      </w:r>
      <w:r w:rsidR="008F6EF2" w:rsidRPr="000602D3">
        <w:rPr>
          <w:rFonts w:ascii="Arial" w:hAnsi="Arial" w:cs="Arial"/>
          <w:sz w:val="24"/>
          <w:szCs w:val="24"/>
        </w:rPr>
        <w:t xml:space="preserve"> </w:t>
      </w:r>
      <w:r w:rsidR="00D03651">
        <w:rPr>
          <w:rFonts w:ascii="Arial" w:hAnsi="Arial" w:cs="Arial"/>
          <w:sz w:val="24"/>
          <w:szCs w:val="24"/>
        </w:rPr>
        <w:t xml:space="preserve">también exige dos indicadores; </w:t>
      </w:r>
      <w:r w:rsidR="00D03651" w:rsidRPr="00D03651">
        <w:rPr>
          <w:rFonts w:ascii="Arial" w:eastAsia="Arial" w:hAnsi="Arial" w:cs="Arial"/>
          <w:sz w:val="24"/>
          <w:szCs w:val="24"/>
        </w:rPr>
        <w:t>valorar el impacto del uso de las TIC en el desarrollo social de los niños en tiempo de pandemia, y reflexionar sobre el rol de la familia como apoyo en el desarrollo social de los niños y niñas en preescolar.</w:t>
      </w:r>
      <w:r w:rsidR="00D03651">
        <w:rPr>
          <w:rFonts w:ascii="Arial" w:eastAsia="Arial" w:hAnsi="Arial" w:cs="Arial"/>
          <w:sz w:val="24"/>
          <w:szCs w:val="24"/>
        </w:rPr>
        <w:t xml:space="preserve"> </w:t>
      </w:r>
      <w:r>
        <w:rPr>
          <w:rFonts w:ascii="Arial" w:hAnsi="Arial" w:cs="Arial"/>
          <w:sz w:val="24"/>
          <w:szCs w:val="24"/>
        </w:rPr>
        <w:t xml:space="preserve">La asignatura de </w:t>
      </w:r>
      <w:r w:rsidR="008F6EF2" w:rsidRPr="005B0D65">
        <w:rPr>
          <w:rFonts w:ascii="Arial" w:hAnsi="Arial" w:cs="Arial"/>
          <w:i/>
          <w:iCs/>
          <w:sz w:val="24"/>
          <w:szCs w:val="24"/>
        </w:rPr>
        <w:t>Estrategias para el Desarrollo Socioemocional</w:t>
      </w:r>
      <w:r>
        <w:rPr>
          <w:rFonts w:ascii="Arial" w:hAnsi="Arial" w:cs="Arial"/>
          <w:sz w:val="24"/>
          <w:szCs w:val="24"/>
        </w:rPr>
        <w:t xml:space="preserve"> </w:t>
      </w:r>
      <w:r w:rsidR="004164E6" w:rsidRPr="004164E6">
        <w:rPr>
          <w:rFonts w:ascii="Arial" w:eastAsia="Arial" w:hAnsi="Arial" w:cs="Arial"/>
          <w:sz w:val="24"/>
          <w:szCs w:val="24"/>
        </w:rPr>
        <w:t xml:space="preserve">analizará y argumentará la puesta en práctica de una estrategia implementada para favorecer el área de desarrollo </w:t>
      </w:r>
      <w:r w:rsidR="004164E6" w:rsidRPr="004164E6">
        <w:rPr>
          <w:rFonts w:ascii="Arial" w:eastAsia="Arial" w:hAnsi="Arial" w:cs="Arial"/>
          <w:sz w:val="24"/>
          <w:szCs w:val="24"/>
        </w:rPr>
        <w:lastRenderedPageBreak/>
        <w:t>socioemocional</w:t>
      </w:r>
      <w:r w:rsidR="004164E6">
        <w:rPr>
          <w:rFonts w:ascii="Arial" w:eastAsia="Arial" w:hAnsi="Arial" w:cs="Arial"/>
          <w:sz w:val="24"/>
          <w:szCs w:val="24"/>
        </w:rPr>
        <w:t xml:space="preserve">. </w:t>
      </w:r>
      <w:r>
        <w:rPr>
          <w:rFonts w:ascii="Arial" w:hAnsi="Arial" w:cs="Arial"/>
          <w:sz w:val="24"/>
          <w:szCs w:val="24"/>
        </w:rPr>
        <w:t xml:space="preserve">En el curso de </w:t>
      </w:r>
      <w:r w:rsidR="008F6EF2" w:rsidRPr="005B0D65">
        <w:rPr>
          <w:rFonts w:ascii="Arial" w:hAnsi="Arial" w:cs="Arial"/>
          <w:i/>
          <w:iCs/>
          <w:sz w:val="24"/>
          <w:szCs w:val="24"/>
        </w:rPr>
        <w:t>Atención a la Diversidad</w:t>
      </w:r>
      <w:r>
        <w:rPr>
          <w:rFonts w:ascii="Arial" w:hAnsi="Arial" w:cs="Arial"/>
          <w:sz w:val="24"/>
          <w:szCs w:val="24"/>
        </w:rPr>
        <w:t xml:space="preserve"> se dará a conocer</w:t>
      </w:r>
      <w:r w:rsidR="004164E6">
        <w:rPr>
          <w:rFonts w:ascii="Arial" w:hAnsi="Arial" w:cs="Arial"/>
          <w:sz w:val="24"/>
          <w:szCs w:val="24"/>
        </w:rPr>
        <w:t xml:space="preserve"> una </w:t>
      </w:r>
      <w:r w:rsidR="004164E6" w:rsidRPr="004164E6">
        <w:rPr>
          <w:rFonts w:ascii="Arial" w:eastAsia="Arial" w:hAnsi="Arial" w:cs="Arial"/>
          <w:sz w:val="24"/>
          <w:szCs w:val="24"/>
        </w:rPr>
        <w:t>descripción de manera objetiva sobre las respuestas de los niños y sus posibles interpretaciones, desde un enfoque intercultural y de derechos humanos, así como sus repercusiones sociales.</w:t>
      </w:r>
      <w:r w:rsidR="004164E6">
        <w:rPr>
          <w:rFonts w:ascii="Arial" w:eastAsia="Arial" w:hAnsi="Arial" w:cs="Arial"/>
          <w:sz w:val="20"/>
          <w:szCs w:val="20"/>
        </w:rPr>
        <w:t xml:space="preserve"> </w:t>
      </w:r>
      <w:r>
        <w:rPr>
          <w:rFonts w:ascii="Arial" w:hAnsi="Arial" w:cs="Arial"/>
          <w:sz w:val="24"/>
          <w:szCs w:val="24"/>
        </w:rPr>
        <w:t xml:space="preserve">Dentro de la materia de </w:t>
      </w:r>
      <w:r w:rsidR="008F6EF2" w:rsidRPr="00630B07">
        <w:rPr>
          <w:rFonts w:ascii="Arial" w:hAnsi="Arial" w:cs="Arial"/>
          <w:i/>
          <w:iCs/>
          <w:sz w:val="24"/>
          <w:szCs w:val="24"/>
        </w:rPr>
        <w:t>Modelos Pedagógicos</w:t>
      </w:r>
      <w:r>
        <w:rPr>
          <w:rFonts w:ascii="Arial" w:hAnsi="Arial" w:cs="Arial"/>
          <w:sz w:val="24"/>
          <w:szCs w:val="24"/>
        </w:rPr>
        <w:t xml:space="preserve"> se </w:t>
      </w:r>
      <w:r w:rsidR="00D03651">
        <w:rPr>
          <w:rFonts w:ascii="Arial" w:hAnsi="Arial" w:cs="Arial"/>
          <w:sz w:val="24"/>
          <w:szCs w:val="24"/>
        </w:rPr>
        <w:t>solicita</w:t>
      </w:r>
      <w:r w:rsidR="004164E6">
        <w:rPr>
          <w:rFonts w:ascii="Arial" w:hAnsi="Arial" w:cs="Arial"/>
          <w:sz w:val="24"/>
          <w:szCs w:val="24"/>
        </w:rPr>
        <w:t xml:space="preserve"> una </w:t>
      </w:r>
      <w:r w:rsidR="004164E6" w:rsidRPr="004164E6">
        <w:rPr>
          <w:rFonts w:ascii="Arial" w:hAnsi="Arial" w:cs="Arial"/>
          <w:sz w:val="24"/>
          <w:szCs w:val="24"/>
        </w:rPr>
        <w:t xml:space="preserve">argumentación sobre los desafíos que </w:t>
      </w:r>
      <w:r w:rsidR="004164E6">
        <w:rPr>
          <w:rFonts w:ascii="Arial" w:hAnsi="Arial" w:cs="Arial"/>
          <w:sz w:val="24"/>
          <w:szCs w:val="24"/>
        </w:rPr>
        <w:t xml:space="preserve">se </w:t>
      </w:r>
      <w:r w:rsidR="004164E6" w:rsidRPr="004164E6">
        <w:rPr>
          <w:rFonts w:ascii="Arial" w:hAnsi="Arial" w:cs="Arial"/>
          <w:sz w:val="24"/>
          <w:szCs w:val="24"/>
        </w:rPr>
        <w:t>enfrenta</w:t>
      </w:r>
      <w:r w:rsidR="004164E6">
        <w:rPr>
          <w:rFonts w:ascii="Arial" w:hAnsi="Arial" w:cs="Arial"/>
          <w:sz w:val="24"/>
          <w:szCs w:val="24"/>
        </w:rPr>
        <w:t>n</w:t>
      </w:r>
      <w:r w:rsidR="004164E6" w:rsidRPr="004164E6">
        <w:rPr>
          <w:rFonts w:ascii="Arial" w:hAnsi="Arial" w:cs="Arial"/>
          <w:sz w:val="24"/>
          <w:szCs w:val="24"/>
        </w:rPr>
        <w:t xml:space="preserve"> como futuro</w:t>
      </w:r>
      <w:r w:rsidR="004164E6">
        <w:rPr>
          <w:rFonts w:ascii="Arial" w:hAnsi="Arial" w:cs="Arial"/>
          <w:sz w:val="24"/>
          <w:szCs w:val="24"/>
        </w:rPr>
        <w:t>s</w:t>
      </w:r>
      <w:r w:rsidR="004164E6" w:rsidRPr="004164E6">
        <w:rPr>
          <w:rFonts w:ascii="Arial" w:hAnsi="Arial" w:cs="Arial"/>
          <w:sz w:val="24"/>
          <w:szCs w:val="24"/>
        </w:rPr>
        <w:t xml:space="preserve"> docente</w:t>
      </w:r>
      <w:r w:rsidR="004164E6">
        <w:rPr>
          <w:rFonts w:ascii="Arial" w:hAnsi="Arial" w:cs="Arial"/>
          <w:sz w:val="24"/>
          <w:szCs w:val="24"/>
        </w:rPr>
        <w:t>s</w:t>
      </w:r>
      <w:r w:rsidR="004164E6" w:rsidRPr="004164E6">
        <w:rPr>
          <w:rFonts w:ascii="Arial" w:hAnsi="Arial" w:cs="Arial"/>
          <w:sz w:val="24"/>
          <w:szCs w:val="24"/>
        </w:rPr>
        <w:t xml:space="preserve"> para concretar en su práctica los principios pedagógicos y enfoques que plantea el currículo vigente y el que está por venir, en el marco de las nuevas reformas educativas.</w:t>
      </w:r>
      <w:r>
        <w:rPr>
          <w:rFonts w:ascii="Arial" w:hAnsi="Arial" w:cs="Arial"/>
          <w:sz w:val="24"/>
          <w:szCs w:val="24"/>
        </w:rPr>
        <w:t xml:space="preserve"> </w:t>
      </w:r>
      <w:r w:rsidR="00A173FC">
        <w:rPr>
          <w:rFonts w:ascii="Arial" w:hAnsi="Arial" w:cs="Arial"/>
          <w:sz w:val="24"/>
          <w:szCs w:val="24"/>
        </w:rPr>
        <w:t xml:space="preserve">A continuación, se presenta un análisis y reflexión de las asignaturas y sus indicadores, respaldando la información con experiencias propias y con autores abordados a lo largo del semestre en los distintos cursos. </w:t>
      </w:r>
    </w:p>
    <w:p w14:paraId="3E057D3A" w14:textId="73A1F94D" w:rsidR="00073F86" w:rsidRDefault="00073F86" w:rsidP="00073F86">
      <w:pPr>
        <w:pStyle w:val="Sinespaciado"/>
        <w:rPr>
          <w:rFonts w:ascii="Arial" w:hAnsi="Arial" w:cs="Arial"/>
          <w:b/>
          <w:sz w:val="28"/>
          <w:u w:val="single"/>
        </w:rPr>
      </w:pPr>
    </w:p>
    <w:p w14:paraId="27E5FA02" w14:textId="3CB4DC18" w:rsidR="00073F86" w:rsidRDefault="00073F86" w:rsidP="00073F86">
      <w:pPr>
        <w:pStyle w:val="Sinespaciado"/>
        <w:rPr>
          <w:rFonts w:ascii="Arial" w:hAnsi="Arial" w:cs="Arial"/>
          <w:b/>
          <w:sz w:val="28"/>
          <w:u w:val="single"/>
        </w:rPr>
      </w:pPr>
    </w:p>
    <w:p w14:paraId="016C557F" w14:textId="34189545" w:rsidR="00073F86" w:rsidRDefault="00073F86" w:rsidP="00073F86">
      <w:pPr>
        <w:pStyle w:val="Sinespaciado"/>
        <w:rPr>
          <w:rFonts w:ascii="Arial" w:hAnsi="Arial" w:cs="Arial"/>
          <w:b/>
          <w:sz w:val="28"/>
          <w:u w:val="single"/>
        </w:rPr>
      </w:pPr>
    </w:p>
    <w:p w14:paraId="2E235162" w14:textId="1BF5EF5D" w:rsidR="00073F86" w:rsidRDefault="00073F86" w:rsidP="00073F86">
      <w:pPr>
        <w:pStyle w:val="Sinespaciado"/>
        <w:rPr>
          <w:rFonts w:ascii="Arial" w:hAnsi="Arial" w:cs="Arial"/>
          <w:b/>
          <w:sz w:val="28"/>
          <w:u w:val="single"/>
        </w:rPr>
      </w:pPr>
    </w:p>
    <w:p w14:paraId="44EC7AF2" w14:textId="3F3561EE" w:rsidR="00073F86" w:rsidRDefault="00073F86" w:rsidP="00073F86">
      <w:pPr>
        <w:pStyle w:val="Sinespaciado"/>
        <w:rPr>
          <w:rFonts w:ascii="Arial" w:hAnsi="Arial" w:cs="Arial"/>
          <w:b/>
          <w:sz w:val="28"/>
          <w:u w:val="single"/>
        </w:rPr>
      </w:pPr>
    </w:p>
    <w:p w14:paraId="7DFAB8AE" w14:textId="168BE785" w:rsidR="00073F86" w:rsidRDefault="00073F86" w:rsidP="00073F86">
      <w:pPr>
        <w:pStyle w:val="Sinespaciado"/>
        <w:rPr>
          <w:rFonts w:ascii="Arial" w:hAnsi="Arial" w:cs="Arial"/>
          <w:b/>
          <w:sz w:val="28"/>
          <w:u w:val="single"/>
        </w:rPr>
      </w:pPr>
    </w:p>
    <w:p w14:paraId="103D99FC" w14:textId="264902A9" w:rsidR="00073F86" w:rsidRDefault="00073F86" w:rsidP="00073F86">
      <w:pPr>
        <w:pStyle w:val="Sinespaciado"/>
        <w:rPr>
          <w:rFonts w:ascii="Arial" w:hAnsi="Arial" w:cs="Arial"/>
          <w:b/>
          <w:sz w:val="28"/>
          <w:u w:val="single"/>
        </w:rPr>
      </w:pPr>
    </w:p>
    <w:p w14:paraId="59F7C404" w14:textId="1127B741" w:rsidR="00073F86" w:rsidRDefault="00073F86" w:rsidP="00073F86">
      <w:pPr>
        <w:pStyle w:val="Sinespaciado"/>
        <w:rPr>
          <w:rFonts w:ascii="Arial" w:hAnsi="Arial" w:cs="Arial"/>
          <w:b/>
          <w:sz w:val="28"/>
          <w:u w:val="single"/>
        </w:rPr>
      </w:pPr>
    </w:p>
    <w:p w14:paraId="3BADFE5F" w14:textId="1D046079" w:rsidR="00073F86" w:rsidRDefault="00073F86" w:rsidP="00073F86">
      <w:pPr>
        <w:pStyle w:val="Sinespaciado"/>
        <w:rPr>
          <w:rFonts w:ascii="Arial" w:hAnsi="Arial" w:cs="Arial"/>
          <w:b/>
          <w:sz w:val="28"/>
          <w:u w:val="single"/>
        </w:rPr>
      </w:pPr>
    </w:p>
    <w:p w14:paraId="4BF5D341" w14:textId="30B64187" w:rsidR="00073F86" w:rsidRDefault="00073F86" w:rsidP="00073F86">
      <w:pPr>
        <w:pStyle w:val="Sinespaciado"/>
        <w:rPr>
          <w:rFonts w:ascii="Arial" w:hAnsi="Arial" w:cs="Arial"/>
          <w:b/>
          <w:sz w:val="28"/>
          <w:u w:val="single"/>
        </w:rPr>
      </w:pPr>
    </w:p>
    <w:p w14:paraId="5AFC9482" w14:textId="26DA2F79" w:rsidR="00073F86" w:rsidRDefault="00073F86" w:rsidP="00073F86">
      <w:pPr>
        <w:pStyle w:val="Sinespaciado"/>
        <w:rPr>
          <w:rFonts w:ascii="Arial" w:hAnsi="Arial" w:cs="Arial"/>
          <w:b/>
          <w:sz w:val="28"/>
          <w:u w:val="single"/>
        </w:rPr>
      </w:pPr>
    </w:p>
    <w:p w14:paraId="1B5BEC2F" w14:textId="30807588" w:rsidR="00073F86" w:rsidRDefault="00073F86" w:rsidP="00073F86">
      <w:pPr>
        <w:pStyle w:val="Sinespaciado"/>
        <w:rPr>
          <w:rFonts w:ascii="Arial" w:hAnsi="Arial" w:cs="Arial"/>
          <w:b/>
          <w:sz w:val="28"/>
          <w:u w:val="single"/>
        </w:rPr>
      </w:pPr>
    </w:p>
    <w:p w14:paraId="4B29AD8F" w14:textId="18F427E9" w:rsidR="00073F86" w:rsidRDefault="00073F86" w:rsidP="00073F86">
      <w:pPr>
        <w:pStyle w:val="Sinespaciado"/>
        <w:rPr>
          <w:rFonts w:ascii="Arial" w:hAnsi="Arial" w:cs="Arial"/>
          <w:b/>
          <w:sz w:val="28"/>
          <w:u w:val="single"/>
        </w:rPr>
      </w:pPr>
    </w:p>
    <w:p w14:paraId="69ABCAC4" w14:textId="7E8EB916" w:rsidR="00073F86" w:rsidRDefault="00073F86" w:rsidP="00073F86">
      <w:pPr>
        <w:pStyle w:val="Sinespaciado"/>
        <w:rPr>
          <w:rFonts w:ascii="Arial" w:hAnsi="Arial" w:cs="Arial"/>
          <w:b/>
          <w:sz w:val="28"/>
          <w:u w:val="single"/>
        </w:rPr>
      </w:pPr>
    </w:p>
    <w:p w14:paraId="445F72CF" w14:textId="1CC445BE" w:rsidR="00073F86" w:rsidRDefault="00073F86" w:rsidP="00073F86">
      <w:pPr>
        <w:pStyle w:val="Sinespaciado"/>
        <w:rPr>
          <w:rFonts w:ascii="Arial" w:hAnsi="Arial" w:cs="Arial"/>
          <w:b/>
          <w:sz w:val="28"/>
          <w:u w:val="single"/>
        </w:rPr>
      </w:pPr>
    </w:p>
    <w:p w14:paraId="30B45BFF" w14:textId="123A148A" w:rsidR="00073F86" w:rsidRDefault="00073F86" w:rsidP="00073F86">
      <w:pPr>
        <w:pStyle w:val="Sinespaciado"/>
        <w:rPr>
          <w:rFonts w:ascii="Arial" w:hAnsi="Arial" w:cs="Arial"/>
          <w:b/>
          <w:sz w:val="28"/>
          <w:u w:val="single"/>
        </w:rPr>
      </w:pPr>
    </w:p>
    <w:p w14:paraId="5932AFDF" w14:textId="0891F1A1" w:rsidR="00073F86" w:rsidRDefault="00073F86" w:rsidP="00073F86">
      <w:pPr>
        <w:pStyle w:val="Sinespaciado"/>
        <w:rPr>
          <w:rFonts w:ascii="Arial" w:hAnsi="Arial" w:cs="Arial"/>
          <w:b/>
          <w:sz w:val="28"/>
          <w:u w:val="single"/>
        </w:rPr>
      </w:pPr>
    </w:p>
    <w:p w14:paraId="682BB7EF" w14:textId="77777777" w:rsidR="00227547" w:rsidRDefault="00227547" w:rsidP="00073F86">
      <w:pPr>
        <w:pStyle w:val="Sinespaciado"/>
        <w:rPr>
          <w:rFonts w:ascii="Arial" w:hAnsi="Arial" w:cs="Arial"/>
          <w:b/>
          <w:sz w:val="28"/>
          <w:u w:val="single"/>
        </w:rPr>
      </w:pPr>
    </w:p>
    <w:p w14:paraId="3618B3CE" w14:textId="7767E792" w:rsidR="00073F86" w:rsidRDefault="00073F86" w:rsidP="00073F86">
      <w:pPr>
        <w:pStyle w:val="Sinespaciado"/>
        <w:rPr>
          <w:rFonts w:ascii="Arial" w:hAnsi="Arial" w:cs="Arial"/>
          <w:b/>
          <w:sz w:val="28"/>
          <w:u w:val="single"/>
        </w:rPr>
      </w:pPr>
      <w:r>
        <w:rPr>
          <w:rFonts w:ascii="Arial" w:hAnsi="Arial" w:cs="Arial"/>
          <w:b/>
          <w:sz w:val="28"/>
          <w:u w:val="single"/>
        </w:rPr>
        <w:lastRenderedPageBreak/>
        <w:t>Desarrollo.</w:t>
      </w:r>
    </w:p>
    <w:p w14:paraId="6DDF3FC0" w14:textId="289D8D9B" w:rsidR="00073F86" w:rsidRDefault="00073F86" w:rsidP="00073F86">
      <w:pPr>
        <w:pStyle w:val="Sinespaciado"/>
        <w:rPr>
          <w:rFonts w:ascii="Arial" w:hAnsi="Arial" w:cs="Arial"/>
          <w:b/>
          <w:sz w:val="28"/>
          <w:u w:val="single"/>
        </w:rPr>
      </w:pPr>
    </w:p>
    <w:p w14:paraId="429D6B20" w14:textId="41F9E254" w:rsidR="003D5E36" w:rsidRPr="00BF2D67" w:rsidRDefault="00063D2B" w:rsidP="00063D2B">
      <w:pPr>
        <w:pStyle w:val="Sinespaciado"/>
        <w:spacing w:line="360" w:lineRule="auto"/>
        <w:jc w:val="both"/>
        <w:rPr>
          <w:rFonts w:ascii="Arial" w:hAnsi="Arial" w:cs="Arial"/>
          <w:b/>
          <w:sz w:val="28"/>
          <w:u w:val="single"/>
        </w:rPr>
      </w:pPr>
      <w:r>
        <w:rPr>
          <w:rFonts w:ascii="Arial" w:hAnsi="Arial" w:cs="Arial"/>
          <w:bCs/>
          <w:sz w:val="24"/>
          <w:szCs w:val="20"/>
        </w:rPr>
        <w:t xml:space="preserve">En el curso de estrategias para el desarrollo docente, se llevó a cabo el estudio de caso de </w:t>
      </w:r>
      <w:r w:rsidRPr="00063D2B">
        <w:rPr>
          <w:rFonts w:ascii="Arial" w:hAnsi="Arial" w:cs="Arial"/>
          <w:bCs/>
          <w:i/>
          <w:iCs/>
          <w:sz w:val="24"/>
          <w:szCs w:val="20"/>
        </w:rPr>
        <w:t>intervención-evaluativo</w:t>
      </w:r>
      <w:r w:rsidR="009C0199">
        <w:rPr>
          <w:rFonts w:ascii="Arial" w:hAnsi="Arial" w:cs="Arial"/>
          <w:bCs/>
          <w:sz w:val="24"/>
          <w:szCs w:val="20"/>
        </w:rPr>
        <w:t xml:space="preserve"> durante las dos jornadas de práctica</w:t>
      </w:r>
      <w:r w:rsidR="008D25C6">
        <w:rPr>
          <w:rFonts w:ascii="Arial" w:hAnsi="Arial" w:cs="Arial"/>
          <w:bCs/>
          <w:sz w:val="24"/>
          <w:szCs w:val="20"/>
        </w:rPr>
        <w:t xml:space="preserve"> en el jardín de niños “Coahuila”</w:t>
      </w:r>
      <w:r>
        <w:rPr>
          <w:rFonts w:ascii="Arial" w:hAnsi="Arial" w:cs="Arial"/>
          <w:bCs/>
          <w:sz w:val="24"/>
          <w:szCs w:val="20"/>
        </w:rPr>
        <w:t>,</w:t>
      </w:r>
      <w:r w:rsidR="008D25C6">
        <w:rPr>
          <w:rFonts w:ascii="Arial" w:hAnsi="Arial" w:cs="Arial"/>
          <w:bCs/>
          <w:sz w:val="24"/>
          <w:szCs w:val="20"/>
        </w:rPr>
        <w:t xml:space="preserve"> atendiendo al grupo de 1°A.</w:t>
      </w:r>
      <w:r>
        <w:rPr>
          <w:rFonts w:ascii="Arial" w:hAnsi="Arial" w:cs="Arial"/>
          <w:bCs/>
          <w:sz w:val="24"/>
          <w:szCs w:val="20"/>
        </w:rPr>
        <w:t xml:space="preserve"> </w:t>
      </w:r>
      <w:r w:rsidR="008D25C6">
        <w:rPr>
          <w:rFonts w:ascii="Arial" w:hAnsi="Arial" w:cs="Arial"/>
          <w:bCs/>
          <w:sz w:val="24"/>
          <w:szCs w:val="20"/>
        </w:rPr>
        <w:t>E</w:t>
      </w:r>
      <w:r w:rsidR="009C0199">
        <w:rPr>
          <w:rFonts w:ascii="Arial" w:hAnsi="Arial" w:cs="Arial"/>
          <w:bCs/>
          <w:sz w:val="24"/>
          <w:szCs w:val="20"/>
        </w:rPr>
        <w:t xml:space="preserve">ste estudio de caso </w:t>
      </w:r>
      <w:r w:rsidR="009C0199">
        <w:rPr>
          <w:rFonts w:ascii="Arial" w:hAnsi="Arial" w:cs="Arial"/>
          <w:sz w:val="24"/>
          <w:szCs w:val="24"/>
        </w:rPr>
        <w:t xml:space="preserve">implica valorar si el proceso de intervención fue el adecuado, y así mismo estimar los alcances y limitaciones de las propuestas de mejora, es decir, se analiza las estrategias y el proceso llevado a cabo en la intervención docente para posteriormente, conocer las fortalezas y áreas de oportunidad dentro de dicho proceso. </w:t>
      </w:r>
      <w:r w:rsidR="00961FD5">
        <w:rPr>
          <w:rFonts w:ascii="Arial" w:hAnsi="Arial" w:cs="Arial"/>
          <w:sz w:val="24"/>
          <w:szCs w:val="24"/>
        </w:rPr>
        <w:t xml:space="preserve">Este </w:t>
      </w:r>
      <w:r w:rsidR="009D46B3">
        <w:rPr>
          <w:rFonts w:ascii="Arial" w:hAnsi="Arial" w:cs="Arial"/>
          <w:sz w:val="24"/>
          <w:szCs w:val="24"/>
        </w:rPr>
        <w:t>dio pauta a poder analizar cada aspecto dentro del aprendizaje y el desarrollo cognitivo de los alumnos y cómo la intervención docente y las actividades han aportado a estos mismos, para luego, realizar una evaluación. También permitió aprender a evaluar no solamente el trabajo de los niños, sino también el aprendizaje y el favorecimiento de estos, para poder analizar y reflexionar si se debe cambiar algo en la forma de enseñanza o en los métodos que se aplican.</w:t>
      </w:r>
      <w:r w:rsidR="00BF2D67">
        <w:rPr>
          <w:rFonts w:ascii="Arial" w:hAnsi="Arial" w:cs="Arial"/>
          <w:sz w:val="24"/>
          <w:szCs w:val="24"/>
        </w:rPr>
        <w:t xml:space="preserve"> Tuvo un impacto en la jornada de práctica pues se logró adquirir las herramientas necesarias para reflexionar sobre esta misma, y de esa forma, ir creciendo y mejorando como futuras docentes.</w:t>
      </w:r>
    </w:p>
    <w:p w14:paraId="7089EC8B" w14:textId="169569B9" w:rsidR="004E2681" w:rsidRDefault="004E2681" w:rsidP="00063D2B">
      <w:pPr>
        <w:pStyle w:val="Sinespaciado"/>
        <w:spacing w:line="360" w:lineRule="auto"/>
        <w:jc w:val="both"/>
        <w:rPr>
          <w:rFonts w:ascii="Arial" w:eastAsia="Muli" w:hAnsi="Arial" w:cs="Arial"/>
          <w:sz w:val="24"/>
          <w:szCs w:val="24"/>
        </w:rPr>
      </w:pPr>
      <w:r>
        <w:rPr>
          <w:rFonts w:ascii="Arial" w:hAnsi="Arial" w:cs="Arial"/>
          <w:sz w:val="24"/>
          <w:szCs w:val="24"/>
        </w:rPr>
        <w:t xml:space="preserve">Las fortalezas que se pudieron identificar en cuanto a la </w:t>
      </w:r>
      <w:r w:rsidR="003D5E36">
        <w:rPr>
          <w:rFonts w:ascii="Arial" w:hAnsi="Arial" w:cs="Arial"/>
          <w:sz w:val="24"/>
          <w:szCs w:val="24"/>
        </w:rPr>
        <w:t>modalidad</w:t>
      </w:r>
      <w:r>
        <w:rPr>
          <w:rFonts w:ascii="Arial" w:hAnsi="Arial" w:cs="Arial"/>
          <w:sz w:val="24"/>
          <w:szCs w:val="24"/>
        </w:rPr>
        <w:t xml:space="preserve"> de trabajo</w:t>
      </w:r>
      <w:r w:rsidR="007D3FC5">
        <w:rPr>
          <w:rFonts w:ascii="Arial" w:hAnsi="Arial" w:cs="Arial"/>
          <w:sz w:val="24"/>
          <w:szCs w:val="24"/>
        </w:rPr>
        <w:t xml:space="preserve"> “</w:t>
      </w:r>
      <w:r w:rsidR="003D5E36">
        <w:rPr>
          <w:rFonts w:ascii="Arial" w:hAnsi="Arial" w:cs="Arial"/>
          <w:sz w:val="24"/>
          <w:szCs w:val="24"/>
        </w:rPr>
        <w:t>trabajar</w:t>
      </w:r>
      <w:r>
        <w:rPr>
          <w:rFonts w:ascii="Arial" w:hAnsi="Arial" w:cs="Arial"/>
          <w:sz w:val="24"/>
          <w:szCs w:val="24"/>
        </w:rPr>
        <w:t xml:space="preserve"> desde casa</w:t>
      </w:r>
      <w:r w:rsidR="007D3FC5">
        <w:rPr>
          <w:rFonts w:ascii="Arial" w:hAnsi="Arial" w:cs="Arial"/>
          <w:sz w:val="24"/>
          <w:szCs w:val="24"/>
        </w:rPr>
        <w:t>”</w:t>
      </w:r>
      <w:r w:rsidR="00F40B02">
        <w:rPr>
          <w:rFonts w:ascii="Arial" w:hAnsi="Arial" w:cs="Arial"/>
          <w:sz w:val="24"/>
          <w:szCs w:val="24"/>
        </w:rPr>
        <w:t>,</w:t>
      </w:r>
      <w:r w:rsidR="00C87221">
        <w:rPr>
          <w:rFonts w:ascii="Arial" w:hAnsi="Arial" w:cs="Arial"/>
          <w:sz w:val="24"/>
          <w:szCs w:val="24"/>
        </w:rPr>
        <w:t xml:space="preserve"> el cual se </w:t>
      </w:r>
      <w:r w:rsidR="00C87221" w:rsidRPr="00C87221">
        <w:rPr>
          <w:rFonts w:ascii="Arial" w:hAnsi="Arial" w:cs="Arial"/>
          <w:sz w:val="24"/>
          <w:szCs w:val="24"/>
        </w:rPr>
        <w:t xml:space="preserve">define como </w:t>
      </w:r>
      <w:r w:rsidR="00C87221" w:rsidRPr="00C87221">
        <w:rPr>
          <w:rFonts w:ascii="Arial" w:hAnsi="Arial" w:cs="Arial"/>
          <w:b/>
          <w:bCs/>
          <w:i/>
          <w:iCs/>
          <w:sz w:val="24"/>
          <w:szCs w:val="24"/>
        </w:rPr>
        <w:t>“aquella instrucción o aprendizaje que consiste en una actividad planificada, que tiene lugar primordialmente en el hogar con un padre o madre que actúan como supervisores y con uno o más alumnos que son miembros de la misma familia”</w:t>
      </w:r>
      <w:r w:rsidR="00C87221" w:rsidRPr="00C87221">
        <w:rPr>
          <w:rFonts w:ascii="Arial" w:hAnsi="Arial" w:cs="Arial"/>
          <w:sz w:val="24"/>
          <w:szCs w:val="24"/>
        </w:rPr>
        <w:t xml:space="preserve"> (Goira, 2012, p. 17.)</w:t>
      </w:r>
      <w:r w:rsidR="004427D0">
        <w:rPr>
          <w:rFonts w:ascii="Arial" w:hAnsi="Arial" w:cs="Arial"/>
          <w:sz w:val="24"/>
          <w:szCs w:val="24"/>
        </w:rPr>
        <w:t>,</w:t>
      </w:r>
      <w:r w:rsidR="00F40B02" w:rsidRPr="00C87221">
        <w:rPr>
          <w:rFonts w:ascii="Arial" w:hAnsi="Arial" w:cs="Arial"/>
          <w:sz w:val="28"/>
          <w:szCs w:val="28"/>
        </w:rPr>
        <w:t xml:space="preserve"> </w:t>
      </w:r>
      <w:r w:rsidR="00674B34">
        <w:rPr>
          <w:rFonts w:ascii="Arial" w:hAnsi="Arial" w:cs="Arial"/>
          <w:sz w:val="24"/>
          <w:szCs w:val="24"/>
        </w:rPr>
        <w:t xml:space="preserve">fueron que </w:t>
      </w:r>
      <w:r w:rsidR="00DE45C9">
        <w:rPr>
          <w:rFonts w:ascii="Arial" w:hAnsi="Arial" w:cs="Arial"/>
          <w:sz w:val="24"/>
          <w:szCs w:val="24"/>
        </w:rPr>
        <w:t>se implementaron nuevas estrategias de trabajo mediante el uso de las TIC y la tecnología, lo cual favoreció la modalidad de trabajo enormemente, pues según</w:t>
      </w:r>
      <w:r w:rsidR="00DE45C9" w:rsidRPr="00DE45C9">
        <w:rPr>
          <w:rFonts w:ascii="Arial" w:hAnsi="Arial" w:cs="Arial"/>
        </w:rPr>
        <w:t xml:space="preserve"> </w:t>
      </w:r>
      <w:r w:rsidR="00DE45C9" w:rsidRPr="00DE45C9">
        <w:rPr>
          <w:rFonts w:ascii="Arial" w:eastAsia="Muli" w:hAnsi="Arial" w:cs="Arial"/>
          <w:sz w:val="24"/>
          <w:szCs w:val="24"/>
        </w:rPr>
        <w:t>Real Torres (2019),</w:t>
      </w:r>
      <w:r w:rsidR="00DE45C9" w:rsidRPr="00DE45C9">
        <w:rPr>
          <w:rFonts w:ascii="Arial" w:eastAsia="Muli" w:hAnsi="Arial" w:cs="Arial"/>
          <w:b/>
          <w:bCs/>
          <w:sz w:val="24"/>
          <w:szCs w:val="24"/>
        </w:rPr>
        <w:t xml:space="preserve"> </w:t>
      </w:r>
      <w:r w:rsidR="00885EC1" w:rsidRPr="00DE45C9">
        <w:rPr>
          <w:rFonts w:ascii="Arial" w:eastAsia="Muli" w:hAnsi="Arial" w:cs="Arial"/>
          <w:b/>
          <w:bCs/>
          <w:i/>
          <w:iCs/>
          <w:sz w:val="24"/>
          <w:szCs w:val="24"/>
        </w:rPr>
        <w:t>“El</w:t>
      </w:r>
      <w:r w:rsidR="00DE45C9" w:rsidRPr="00DE45C9">
        <w:rPr>
          <w:rFonts w:ascii="Arial" w:eastAsia="Muli" w:hAnsi="Arial" w:cs="Arial"/>
          <w:b/>
          <w:bCs/>
          <w:i/>
          <w:iCs/>
          <w:sz w:val="24"/>
          <w:szCs w:val="24"/>
        </w:rPr>
        <w:t xml:space="preserve"> avance de las TIC ha modificado la forma de elaborar, adquirir y transmitir conocimientos, promoviendo el uso de herramientas innovadoras tecnológicas para el aprendizaje.”</w:t>
      </w:r>
      <w:r w:rsidR="00DE45C9">
        <w:rPr>
          <w:rFonts w:ascii="Arial" w:eastAsia="Muli" w:hAnsi="Arial" w:cs="Arial"/>
          <w:sz w:val="24"/>
          <w:szCs w:val="24"/>
        </w:rPr>
        <w:t xml:space="preserve"> </w:t>
      </w:r>
      <w:r w:rsidR="00021F4B">
        <w:rPr>
          <w:rFonts w:ascii="Arial" w:eastAsia="Muli" w:hAnsi="Arial" w:cs="Arial"/>
          <w:sz w:val="24"/>
          <w:szCs w:val="24"/>
        </w:rPr>
        <w:t xml:space="preserve">A diferencia de tener material didáctico físico, </w:t>
      </w:r>
      <w:r w:rsidR="00885EC1">
        <w:rPr>
          <w:rFonts w:ascii="Arial" w:eastAsia="Muli" w:hAnsi="Arial" w:cs="Arial"/>
          <w:sz w:val="24"/>
          <w:szCs w:val="24"/>
        </w:rPr>
        <w:t>el cual</w:t>
      </w:r>
      <w:r w:rsidR="00021F4B">
        <w:rPr>
          <w:rFonts w:ascii="Arial" w:eastAsia="Muli" w:hAnsi="Arial" w:cs="Arial"/>
          <w:sz w:val="24"/>
          <w:szCs w:val="24"/>
        </w:rPr>
        <w:t xml:space="preserve"> no se </w:t>
      </w:r>
      <w:r w:rsidR="00885EC1">
        <w:rPr>
          <w:rFonts w:ascii="Arial" w:eastAsia="Muli" w:hAnsi="Arial" w:cs="Arial"/>
          <w:sz w:val="24"/>
          <w:szCs w:val="24"/>
        </w:rPr>
        <w:t>logra</w:t>
      </w:r>
      <w:r w:rsidR="00021F4B">
        <w:rPr>
          <w:rFonts w:ascii="Arial" w:eastAsia="Muli" w:hAnsi="Arial" w:cs="Arial"/>
          <w:sz w:val="24"/>
          <w:szCs w:val="24"/>
        </w:rPr>
        <w:t xml:space="preserve"> apreciar de una manera favorable por la pantalla, y no pueda ser manipulado por los niños, el material digital y las actividades a través de la tecnología permitier</w:t>
      </w:r>
      <w:r w:rsidR="00E700AC">
        <w:rPr>
          <w:rFonts w:ascii="Arial" w:eastAsia="Muli" w:hAnsi="Arial" w:cs="Arial"/>
          <w:sz w:val="24"/>
          <w:szCs w:val="24"/>
        </w:rPr>
        <w:t xml:space="preserve">on la manipulación de los niños para involucrarlos más en el proceso de </w:t>
      </w:r>
      <w:r w:rsidR="00E700AC">
        <w:rPr>
          <w:rFonts w:ascii="Arial" w:eastAsia="Muli" w:hAnsi="Arial" w:cs="Arial"/>
          <w:sz w:val="24"/>
          <w:szCs w:val="24"/>
        </w:rPr>
        <w:lastRenderedPageBreak/>
        <w:t xml:space="preserve">aprendizaje, y se podía apreciar mejor el material. </w:t>
      </w:r>
      <w:r w:rsidR="00542CF8">
        <w:rPr>
          <w:rFonts w:ascii="Arial" w:eastAsia="Muli" w:hAnsi="Arial" w:cs="Arial"/>
          <w:sz w:val="24"/>
          <w:szCs w:val="24"/>
        </w:rPr>
        <w:t xml:space="preserve">Respecto al estudio de caso, la fortaleza fue </w:t>
      </w:r>
      <w:r w:rsidR="00FE1928">
        <w:rPr>
          <w:rFonts w:ascii="Arial" w:eastAsia="Muli" w:hAnsi="Arial" w:cs="Arial"/>
          <w:sz w:val="24"/>
          <w:szCs w:val="24"/>
        </w:rPr>
        <w:t xml:space="preserve">que </w:t>
      </w:r>
      <w:r w:rsidR="004E6460">
        <w:rPr>
          <w:rFonts w:ascii="Arial" w:eastAsia="Muli" w:hAnsi="Arial" w:cs="Arial"/>
          <w:sz w:val="24"/>
          <w:szCs w:val="24"/>
        </w:rPr>
        <w:t>efectivamente, se cumplió la hipótesis</w:t>
      </w:r>
      <w:r w:rsidR="00345E62">
        <w:rPr>
          <w:rFonts w:ascii="Arial" w:eastAsia="Muli" w:hAnsi="Arial" w:cs="Arial"/>
          <w:sz w:val="24"/>
          <w:szCs w:val="24"/>
        </w:rPr>
        <w:t>, puesto que durante la práctica se conllevó una intervención docente y se implementó un proceso de enseñanza con los alumnos. Como consecuencia, se pudo reflexionar sobre dicho proceso de enseñanza para ver qué puede mejorar, qué se puede cambiar, y qué funcionó con el grupo.</w:t>
      </w:r>
    </w:p>
    <w:p w14:paraId="7D3DF5E2" w14:textId="53BA75D3" w:rsidR="00073F86" w:rsidRDefault="00B87A22" w:rsidP="005A0FE6">
      <w:pPr>
        <w:pStyle w:val="Sinespaciado"/>
        <w:spacing w:line="360" w:lineRule="auto"/>
        <w:jc w:val="both"/>
        <w:rPr>
          <w:rFonts w:ascii="Arial" w:eastAsia="Muli" w:hAnsi="Arial" w:cs="Arial"/>
          <w:sz w:val="24"/>
          <w:szCs w:val="24"/>
        </w:rPr>
      </w:pPr>
      <w:r>
        <w:rPr>
          <w:rFonts w:ascii="Arial" w:eastAsia="Muli" w:hAnsi="Arial" w:cs="Arial"/>
          <w:sz w:val="24"/>
          <w:szCs w:val="24"/>
        </w:rPr>
        <w:t>En cuanto a las áreas de oportunidad percibidas, hubo una limitación en las actividades que se podían implementar a través de</w:t>
      </w:r>
      <w:r w:rsidR="004F1DAC">
        <w:rPr>
          <w:rFonts w:ascii="Arial" w:eastAsia="Muli" w:hAnsi="Arial" w:cs="Arial"/>
          <w:sz w:val="24"/>
          <w:szCs w:val="24"/>
        </w:rPr>
        <w:t xml:space="preserve"> este elemento digital</w:t>
      </w:r>
      <w:r w:rsidR="004551D0">
        <w:rPr>
          <w:rFonts w:ascii="Arial" w:eastAsia="Muli" w:hAnsi="Arial" w:cs="Arial"/>
          <w:sz w:val="24"/>
          <w:szCs w:val="24"/>
        </w:rPr>
        <w:t xml:space="preserve">; no se podían aplicar algunas actividades, pues se requerían de asistencia presencial de la practicante para poder llevarlos a cabo. Se tenían que elegir ejercicios específicos para la creación de secuencias didácticas en donde se podía favorecer el aprendizaje de los alumnos a través de una pantalla. </w:t>
      </w:r>
      <w:r w:rsidR="00DC00F9">
        <w:rPr>
          <w:rFonts w:ascii="Arial" w:eastAsia="Muli" w:hAnsi="Arial" w:cs="Arial"/>
          <w:sz w:val="24"/>
          <w:szCs w:val="24"/>
        </w:rPr>
        <w:t>Otra limitación con la modalidad de trabajo fue la conectividad, ya que la mayoría de las veces entraban pocos niños por cuestiones de internet, de luz, fallas técnicas</w:t>
      </w:r>
      <w:r w:rsidR="00BE68BD">
        <w:rPr>
          <w:rFonts w:ascii="Arial" w:eastAsia="Muli" w:hAnsi="Arial" w:cs="Arial"/>
          <w:sz w:val="24"/>
          <w:szCs w:val="24"/>
        </w:rPr>
        <w:t xml:space="preserve">, </w:t>
      </w:r>
      <w:r w:rsidR="00DC00F9">
        <w:rPr>
          <w:rFonts w:ascii="Arial" w:eastAsia="Muli" w:hAnsi="Arial" w:cs="Arial"/>
          <w:sz w:val="24"/>
          <w:szCs w:val="24"/>
        </w:rPr>
        <w:t>cuestiones económicas</w:t>
      </w:r>
      <w:r w:rsidR="004C20E6">
        <w:rPr>
          <w:rFonts w:ascii="Arial" w:eastAsia="Muli" w:hAnsi="Arial" w:cs="Arial"/>
          <w:sz w:val="24"/>
          <w:szCs w:val="24"/>
        </w:rPr>
        <w:t>, todas siendo riesgos que se presentan al trabajar desde casa.</w:t>
      </w:r>
      <w:r w:rsidR="00BE68BD">
        <w:rPr>
          <w:rFonts w:ascii="Arial" w:eastAsia="Muli" w:hAnsi="Arial" w:cs="Arial"/>
          <w:sz w:val="24"/>
          <w:szCs w:val="24"/>
        </w:rPr>
        <w:t xml:space="preserve"> Por </w:t>
      </w:r>
      <w:r w:rsidR="00391BAD">
        <w:rPr>
          <w:rFonts w:ascii="Arial" w:eastAsia="Muli" w:hAnsi="Arial" w:cs="Arial"/>
          <w:sz w:val="24"/>
          <w:szCs w:val="24"/>
        </w:rPr>
        <w:t>último, el</w:t>
      </w:r>
      <w:r w:rsidR="0040224A">
        <w:rPr>
          <w:rFonts w:ascii="Arial" w:eastAsia="Muli" w:hAnsi="Arial" w:cs="Arial"/>
          <w:sz w:val="24"/>
          <w:szCs w:val="24"/>
        </w:rPr>
        <w:t xml:space="preserve"> trabajar desde casa afectó al aspecto social de los niños, pues no se conocían en persona, y en los treinta minutos de clase no convivían o se relacionaban; solamente cuando se saludaban y despedían, y por esa razón la mayoría de los niños no se conocían entre sí.</w:t>
      </w:r>
    </w:p>
    <w:p w14:paraId="471EF3F5" w14:textId="69BBD3AB" w:rsidR="00002AE2" w:rsidRDefault="00002AE2" w:rsidP="005A0FE6">
      <w:pPr>
        <w:pStyle w:val="Sinespaciado"/>
        <w:spacing w:line="360" w:lineRule="auto"/>
        <w:jc w:val="both"/>
        <w:rPr>
          <w:rFonts w:ascii="Arial" w:hAnsi="Arial" w:cs="Arial"/>
          <w:color w:val="202124"/>
          <w:sz w:val="24"/>
          <w:szCs w:val="24"/>
          <w:shd w:val="clear" w:color="auto" w:fill="FFFFFF"/>
        </w:rPr>
      </w:pPr>
      <w:r>
        <w:rPr>
          <w:rFonts w:ascii="Arial" w:eastAsia="Muli" w:hAnsi="Arial" w:cs="Arial"/>
          <w:sz w:val="24"/>
          <w:szCs w:val="24"/>
        </w:rPr>
        <w:t xml:space="preserve">Lo cual nos lleva a </w:t>
      </w:r>
      <w:r w:rsidR="00A57B74">
        <w:rPr>
          <w:rFonts w:ascii="Arial" w:eastAsia="Muli" w:hAnsi="Arial" w:cs="Arial"/>
          <w:sz w:val="24"/>
          <w:szCs w:val="24"/>
        </w:rPr>
        <w:t xml:space="preserve">la asignatura de estrategias para la exploración del mundo social, donde </w:t>
      </w:r>
      <w:r w:rsidR="005A3967">
        <w:rPr>
          <w:rFonts w:ascii="Arial" w:eastAsia="Muli" w:hAnsi="Arial" w:cs="Arial"/>
          <w:sz w:val="24"/>
          <w:szCs w:val="24"/>
        </w:rPr>
        <w:t xml:space="preserve">el manejo de las TICS, o </w:t>
      </w:r>
      <w:r w:rsidR="007E1A97" w:rsidRPr="00254D2B">
        <w:rPr>
          <w:rFonts w:ascii="Arial" w:eastAsia="Muli" w:hAnsi="Arial" w:cs="Arial"/>
          <w:b/>
          <w:bCs/>
          <w:i/>
          <w:iCs/>
          <w:sz w:val="24"/>
          <w:szCs w:val="24"/>
        </w:rPr>
        <w:t>el conjunto</w:t>
      </w:r>
      <w:r w:rsidR="005A3967" w:rsidRPr="00254D2B">
        <w:rPr>
          <w:rFonts w:ascii="Arial" w:hAnsi="Arial" w:cs="Arial"/>
          <w:b/>
          <w:bCs/>
          <w:i/>
          <w:iCs/>
          <w:color w:val="202124"/>
          <w:sz w:val="24"/>
          <w:szCs w:val="24"/>
          <w:shd w:val="clear" w:color="auto" w:fill="FFFFFF"/>
        </w:rPr>
        <w:t xml:space="preserve"> de avances tecnológicos posibilitados por la informática, las telecomunicaciones y las tecnologías audiovisuales</w:t>
      </w:r>
      <w:r w:rsidR="005A3967">
        <w:rPr>
          <w:rFonts w:ascii="Arial" w:hAnsi="Arial" w:cs="Arial"/>
          <w:color w:val="202124"/>
          <w:sz w:val="24"/>
          <w:szCs w:val="24"/>
          <w:shd w:val="clear" w:color="auto" w:fill="FFFFFF"/>
        </w:rPr>
        <w:t xml:space="preserve"> (Graells, 2000), </w:t>
      </w:r>
      <w:r w:rsidR="00BE68BD">
        <w:rPr>
          <w:rFonts w:ascii="Arial" w:hAnsi="Arial" w:cs="Arial"/>
          <w:color w:val="202124"/>
          <w:sz w:val="24"/>
          <w:szCs w:val="24"/>
          <w:shd w:val="clear" w:color="auto" w:fill="FFFFFF"/>
        </w:rPr>
        <w:t xml:space="preserve">impactó el desarrollo social de los niños en </w:t>
      </w:r>
      <w:r w:rsidR="004F3C2A">
        <w:rPr>
          <w:rFonts w:ascii="Arial" w:hAnsi="Arial" w:cs="Arial"/>
          <w:color w:val="202124"/>
          <w:sz w:val="24"/>
          <w:szCs w:val="24"/>
          <w:shd w:val="clear" w:color="auto" w:fill="FFFFFF"/>
        </w:rPr>
        <w:t>estos tiempos de pandemia. Como ya se mencionó, la modalidad de trabajo implementada a causa de COVID-19, afectó al desarrollo social de los niños</w:t>
      </w:r>
      <w:r w:rsidR="0070775D">
        <w:rPr>
          <w:rFonts w:ascii="Arial" w:hAnsi="Arial" w:cs="Arial"/>
          <w:color w:val="202124"/>
          <w:sz w:val="24"/>
          <w:szCs w:val="24"/>
          <w:shd w:val="clear" w:color="auto" w:fill="FFFFFF"/>
        </w:rPr>
        <w:t xml:space="preserve">, por una </w:t>
      </w:r>
      <w:r w:rsidR="00391BAD">
        <w:rPr>
          <w:rFonts w:ascii="Arial" w:hAnsi="Arial" w:cs="Arial"/>
          <w:color w:val="202124"/>
          <w:sz w:val="24"/>
          <w:szCs w:val="24"/>
          <w:shd w:val="clear" w:color="auto" w:fill="FFFFFF"/>
        </w:rPr>
        <w:t>parte,</w:t>
      </w:r>
      <w:r w:rsidR="004F3C2A">
        <w:rPr>
          <w:rFonts w:ascii="Arial" w:hAnsi="Arial" w:cs="Arial"/>
          <w:color w:val="202124"/>
          <w:sz w:val="24"/>
          <w:szCs w:val="24"/>
          <w:shd w:val="clear" w:color="auto" w:fill="FFFFFF"/>
        </w:rPr>
        <w:t xml:space="preserve"> de manera negativa, y </w:t>
      </w:r>
      <w:r w:rsidR="00B316AB">
        <w:rPr>
          <w:rFonts w:ascii="Arial" w:hAnsi="Arial" w:cs="Arial"/>
          <w:color w:val="202124"/>
          <w:sz w:val="24"/>
          <w:szCs w:val="24"/>
          <w:shd w:val="clear" w:color="auto" w:fill="FFFFFF"/>
        </w:rPr>
        <w:t xml:space="preserve">esto </w:t>
      </w:r>
      <w:r w:rsidR="004F3C2A">
        <w:rPr>
          <w:rFonts w:ascii="Arial" w:hAnsi="Arial" w:cs="Arial"/>
          <w:color w:val="202124"/>
          <w:sz w:val="24"/>
          <w:szCs w:val="24"/>
          <w:shd w:val="clear" w:color="auto" w:fill="FFFFFF"/>
        </w:rPr>
        <w:t xml:space="preserve">se pudo evaluar a través de </w:t>
      </w:r>
      <w:r w:rsidR="00B316AB">
        <w:rPr>
          <w:rFonts w:ascii="Arial" w:hAnsi="Arial" w:cs="Arial"/>
          <w:color w:val="202124"/>
          <w:sz w:val="24"/>
          <w:szCs w:val="24"/>
          <w:shd w:val="clear" w:color="auto" w:fill="FFFFFF"/>
        </w:rPr>
        <w:t xml:space="preserve">la entrevista aplicada a los alumnos, en la </w:t>
      </w:r>
      <w:proofErr w:type="spellStart"/>
      <w:r w:rsidR="00B316AB">
        <w:rPr>
          <w:rFonts w:ascii="Arial" w:hAnsi="Arial" w:cs="Arial"/>
          <w:color w:val="202124"/>
          <w:sz w:val="24"/>
          <w:szCs w:val="24"/>
          <w:shd w:val="clear" w:color="auto" w:fill="FFFFFF"/>
        </w:rPr>
        <w:t>cuál</w:t>
      </w:r>
      <w:proofErr w:type="spellEnd"/>
      <w:r w:rsidR="00B316AB">
        <w:rPr>
          <w:rFonts w:ascii="Arial" w:hAnsi="Arial" w:cs="Arial"/>
          <w:color w:val="202124"/>
          <w:sz w:val="24"/>
          <w:szCs w:val="24"/>
          <w:shd w:val="clear" w:color="auto" w:fill="FFFFFF"/>
        </w:rPr>
        <w:t xml:space="preserve"> se realizaron preguntas como</w:t>
      </w:r>
      <w:r w:rsidR="00A2060A">
        <w:rPr>
          <w:rFonts w:ascii="Arial" w:hAnsi="Arial" w:cs="Arial"/>
          <w:color w:val="202124"/>
          <w:sz w:val="24"/>
          <w:szCs w:val="24"/>
          <w:shd w:val="clear" w:color="auto" w:fill="FFFFFF"/>
        </w:rPr>
        <w:t>:</w:t>
      </w:r>
      <w:r w:rsidR="00B316AB">
        <w:rPr>
          <w:rFonts w:ascii="Arial" w:hAnsi="Arial" w:cs="Arial"/>
          <w:color w:val="202124"/>
          <w:sz w:val="24"/>
          <w:szCs w:val="24"/>
          <w:shd w:val="clear" w:color="auto" w:fill="FFFFFF"/>
        </w:rPr>
        <w:t xml:space="preserve"> </w:t>
      </w:r>
      <w:r w:rsidR="00A2060A" w:rsidRPr="00A2060A">
        <w:rPr>
          <w:rFonts w:ascii="Arial" w:hAnsi="Arial" w:cs="Arial"/>
          <w:i/>
          <w:iCs/>
          <w:color w:val="202124"/>
          <w:sz w:val="24"/>
          <w:szCs w:val="24"/>
          <w:shd w:val="clear" w:color="auto" w:fill="FFFFFF"/>
        </w:rPr>
        <w:t xml:space="preserve">¿tienes amigos? </w:t>
      </w:r>
      <w:r w:rsidR="00B316AB" w:rsidRPr="00A2060A">
        <w:rPr>
          <w:rFonts w:ascii="Arial" w:hAnsi="Arial" w:cs="Arial"/>
          <w:i/>
          <w:iCs/>
          <w:color w:val="202124"/>
          <w:sz w:val="24"/>
          <w:szCs w:val="24"/>
          <w:shd w:val="clear" w:color="auto" w:fill="FFFFFF"/>
        </w:rPr>
        <w:t>¿</w:t>
      </w:r>
      <w:r w:rsidR="00A2060A" w:rsidRPr="00A2060A">
        <w:rPr>
          <w:rFonts w:ascii="Arial" w:hAnsi="Arial" w:cs="Arial"/>
          <w:i/>
          <w:iCs/>
          <w:color w:val="202124"/>
          <w:sz w:val="24"/>
          <w:szCs w:val="24"/>
          <w:shd w:val="clear" w:color="auto" w:fill="FFFFFF"/>
        </w:rPr>
        <w:t>con quién juegas? ¿a dónde sales a pasear?</w:t>
      </w:r>
      <w:r w:rsidR="00A2060A">
        <w:rPr>
          <w:rFonts w:ascii="Arial" w:hAnsi="Arial" w:cs="Arial"/>
          <w:color w:val="202124"/>
          <w:sz w:val="24"/>
          <w:szCs w:val="24"/>
          <w:shd w:val="clear" w:color="auto" w:fill="FFFFFF"/>
        </w:rPr>
        <w:t>, a las cuales la mayoría de los niños respondieron que no tienen amigos, puesto que no han podido salir a relacionarse con vecinos y menos con sus compañeros de clase. También, se pudo observar en la</w:t>
      </w:r>
      <w:r w:rsidR="009B1C2F">
        <w:rPr>
          <w:rFonts w:ascii="Arial" w:hAnsi="Arial" w:cs="Arial"/>
          <w:color w:val="202124"/>
          <w:sz w:val="24"/>
          <w:szCs w:val="24"/>
          <w:shd w:val="clear" w:color="auto" w:fill="FFFFFF"/>
        </w:rPr>
        <w:t>s</w:t>
      </w:r>
      <w:r w:rsidR="00A2060A">
        <w:rPr>
          <w:rFonts w:ascii="Arial" w:hAnsi="Arial" w:cs="Arial"/>
          <w:color w:val="202124"/>
          <w:sz w:val="24"/>
          <w:szCs w:val="24"/>
          <w:shd w:val="clear" w:color="auto" w:fill="FFFFFF"/>
        </w:rPr>
        <w:t xml:space="preserve"> </w:t>
      </w:r>
      <w:r w:rsidR="009B1C2F">
        <w:rPr>
          <w:rFonts w:ascii="Arial" w:hAnsi="Arial" w:cs="Arial"/>
          <w:color w:val="202124"/>
          <w:sz w:val="24"/>
          <w:szCs w:val="24"/>
          <w:shd w:val="clear" w:color="auto" w:fill="FFFFFF"/>
        </w:rPr>
        <w:t>sesiones en línea</w:t>
      </w:r>
      <w:r w:rsidR="00A2060A">
        <w:rPr>
          <w:rFonts w:ascii="Arial" w:hAnsi="Arial" w:cs="Arial"/>
          <w:color w:val="202124"/>
          <w:sz w:val="24"/>
          <w:szCs w:val="24"/>
          <w:shd w:val="clear" w:color="auto" w:fill="FFFFFF"/>
        </w:rPr>
        <w:t xml:space="preserve"> que los niños no interactuaban entre ellos, y </w:t>
      </w:r>
      <w:r w:rsidR="00A2060A">
        <w:rPr>
          <w:rFonts w:ascii="Arial" w:hAnsi="Arial" w:cs="Arial"/>
          <w:color w:val="202124"/>
          <w:sz w:val="24"/>
          <w:szCs w:val="24"/>
          <w:shd w:val="clear" w:color="auto" w:fill="FFFFFF"/>
        </w:rPr>
        <w:lastRenderedPageBreak/>
        <w:t xml:space="preserve">muy pocos se sabían los nombres de otros compañeros. </w:t>
      </w:r>
      <w:r w:rsidR="00EE7B9C">
        <w:rPr>
          <w:rFonts w:ascii="Arial" w:hAnsi="Arial" w:cs="Arial"/>
          <w:color w:val="202124"/>
          <w:sz w:val="24"/>
          <w:szCs w:val="24"/>
          <w:shd w:val="clear" w:color="auto" w:fill="FFFFFF"/>
        </w:rPr>
        <w:t xml:space="preserve">Sin embargo, gracias al manejo de las TICS, los niños pudieron establecer una buena relación y comunicación con la educadora y practicante a partir de las clases, y los acompañamientos individuales que se realizaban todos los días para conocer más a los alumnos y evaluar sus aprendizajes. </w:t>
      </w:r>
    </w:p>
    <w:p w14:paraId="45D67463" w14:textId="77777777" w:rsidR="00B42E1F" w:rsidRDefault="002E5B14" w:rsidP="002E5B14">
      <w:pPr>
        <w:pStyle w:val="Sinespaciado"/>
        <w:spacing w:line="360" w:lineRule="auto"/>
        <w:jc w:val="both"/>
        <w:rPr>
          <w:rFonts w:ascii="Arial" w:eastAsia="Arial" w:hAnsi="Arial" w:cs="Arial"/>
          <w:sz w:val="28"/>
          <w:szCs w:val="28"/>
        </w:rPr>
      </w:pPr>
      <w:r>
        <w:rPr>
          <w:rFonts w:ascii="Arial" w:hAnsi="Arial" w:cs="Arial"/>
          <w:color w:val="202124"/>
          <w:sz w:val="24"/>
          <w:szCs w:val="24"/>
          <w:shd w:val="clear" w:color="auto" w:fill="FFFFFF"/>
        </w:rPr>
        <w:t xml:space="preserve">Asimismo, </w:t>
      </w:r>
      <w:r w:rsidRPr="002E5B14">
        <w:rPr>
          <w:rFonts w:ascii="Arial" w:eastAsia="Arial" w:hAnsi="Arial" w:cs="Arial"/>
          <w:sz w:val="24"/>
          <w:szCs w:val="24"/>
        </w:rPr>
        <w:t>el rol de la familia como apoyo también impactó en el desarrollo social de los niños y niñas en preescolar</w:t>
      </w:r>
      <w:r w:rsidR="000358FE">
        <w:rPr>
          <w:rFonts w:ascii="Arial" w:eastAsia="Arial" w:hAnsi="Arial" w:cs="Arial"/>
          <w:sz w:val="24"/>
          <w:szCs w:val="24"/>
        </w:rPr>
        <w:t>, ya que son las primeras personas con las que se relaciona el niño, y de ellos adopta actitudes, valores, tradiciones</w:t>
      </w:r>
      <w:r w:rsidR="00C14398">
        <w:rPr>
          <w:rFonts w:ascii="Arial" w:eastAsia="Arial" w:hAnsi="Arial" w:cs="Arial"/>
          <w:sz w:val="24"/>
          <w:szCs w:val="24"/>
        </w:rPr>
        <w:t xml:space="preserve">, maneras de socializar, y </w:t>
      </w:r>
      <w:r w:rsidR="000358FE">
        <w:rPr>
          <w:rFonts w:ascii="Arial" w:eastAsia="Arial" w:hAnsi="Arial" w:cs="Arial"/>
          <w:sz w:val="24"/>
          <w:szCs w:val="24"/>
        </w:rPr>
        <w:t xml:space="preserve">de más. </w:t>
      </w:r>
      <w:r w:rsidR="00D60CBC">
        <w:rPr>
          <w:rFonts w:ascii="Arial" w:eastAsia="Arial" w:hAnsi="Arial" w:cs="Arial"/>
          <w:sz w:val="24"/>
          <w:szCs w:val="24"/>
        </w:rPr>
        <w:t xml:space="preserve">Dadas las circunstancias pandémicas, los niños se han desarrollado 100% en su hogar, puesto que no ha habido la oportunidad de asistir a clases presenciales, y como consecuencia, se lograron manifestar actitudes y valores de casa, en las clases virtuales. </w:t>
      </w:r>
      <w:r w:rsidR="000358FE">
        <w:rPr>
          <w:rFonts w:ascii="Arial" w:eastAsia="Arial" w:hAnsi="Arial" w:cs="Arial"/>
          <w:sz w:val="24"/>
          <w:szCs w:val="24"/>
        </w:rPr>
        <w:t xml:space="preserve">Es importante que </w:t>
      </w:r>
      <w:r w:rsidR="00155AA3">
        <w:rPr>
          <w:rFonts w:ascii="Arial" w:eastAsia="Arial" w:hAnsi="Arial" w:cs="Arial"/>
          <w:sz w:val="24"/>
          <w:szCs w:val="24"/>
        </w:rPr>
        <w:t xml:space="preserve">los </w:t>
      </w:r>
      <w:r w:rsidR="000358FE">
        <w:rPr>
          <w:rFonts w:ascii="Arial" w:eastAsia="Arial" w:hAnsi="Arial" w:cs="Arial"/>
          <w:sz w:val="24"/>
          <w:szCs w:val="24"/>
        </w:rPr>
        <w:t>padres de familia</w:t>
      </w:r>
      <w:r w:rsidR="00155AA3">
        <w:rPr>
          <w:rFonts w:ascii="Arial" w:eastAsia="Arial" w:hAnsi="Arial" w:cs="Arial"/>
          <w:sz w:val="24"/>
          <w:szCs w:val="24"/>
        </w:rPr>
        <w:t xml:space="preserve"> en especial,</w:t>
      </w:r>
      <w:r w:rsidR="000358FE">
        <w:rPr>
          <w:rFonts w:ascii="Arial" w:eastAsia="Arial" w:hAnsi="Arial" w:cs="Arial"/>
          <w:sz w:val="24"/>
          <w:szCs w:val="24"/>
        </w:rPr>
        <w:t xml:space="preserve"> tomen responsabilidad en la vida académica y social de los niños </w:t>
      </w:r>
      <w:r w:rsidR="00155AA3">
        <w:rPr>
          <w:rFonts w:ascii="Arial" w:eastAsia="Arial" w:hAnsi="Arial" w:cs="Arial"/>
          <w:sz w:val="24"/>
          <w:szCs w:val="24"/>
        </w:rPr>
        <w:t>porque permite que estos mismos se identifiquen como seres sociales dentro de la sociedad, que se identifiquen como personas y ciudadanos, relacionándose con los demás</w:t>
      </w:r>
      <w:r w:rsidR="00FB08E7">
        <w:rPr>
          <w:rFonts w:ascii="Arial" w:eastAsia="Arial" w:hAnsi="Arial" w:cs="Arial"/>
          <w:sz w:val="24"/>
          <w:szCs w:val="24"/>
        </w:rPr>
        <w:t xml:space="preserve">, pues </w:t>
      </w:r>
      <w:r w:rsidR="00FB08E7" w:rsidRPr="00FB08E7">
        <w:rPr>
          <w:rFonts w:ascii="Arial" w:eastAsia="Arial" w:hAnsi="Arial" w:cs="Arial"/>
          <w:b/>
          <w:bCs/>
          <w:i/>
          <w:iCs/>
          <w:sz w:val="24"/>
          <w:szCs w:val="24"/>
        </w:rPr>
        <w:t>“</w:t>
      </w:r>
      <w:r w:rsidR="00FB08E7" w:rsidRPr="00FB08E7">
        <w:rPr>
          <w:rFonts w:ascii="Arial" w:hAnsi="Arial" w:cs="Arial"/>
          <w:b/>
          <w:bCs/>
          <w:i/>
          <w:iCs/>
          <w:sz w:val="24"/>
          <w:szCs w:val="24"/>
        </w:rPr>
        <w:t xml:space="preserve">la familia es la primera red de apoyo de las personas y la más cercana, por esta razón es importante promover un ambiente familiar sano en donde se brinden los recursos necesarios para un buen desarrollo personal y social de los individuos”, </w:t>
      </w:r>
      <w:r w:rsidR="00FB08E7" w:rsidRPr="00FB08E7">
        <w:rPr>
          <w:rFonts w:ascii="Arial" w:hAnsi="Arial" w:cs="Arial"/>
          <w:sz w:val="24"/>
          <w:szCs w:val="24"/>
        </w:rPr>
        <w:t>(Cardona, Valencia, Duque y Londoño-Vásquez, 2015).</w:t>
      </w:r>
      <w:r w:rsidR="00FB08E7" w:rsidRPr="00FB08E7">
        <w:rPr>
          <w:sz w:val="24"/>
          <w:szCs w:val="24"/>
        </w:rPr>
        <w:t xml:space="preserve"> </w:t>
      </w:r>
      <w:r w:rsidR="00155AA3" w:rsidRPr="00FB08E7">
        <w:rPr>
          <w:rFonts w:ascii="Arial" w:eastAsia="Arial" w:hAnsi="Arial" w:cs="Arial"/>
          <w:sz w:val="28"/>
          <w:szCs w:val="28"/>
        </w:rPr>
        <w:t xml:space="preserve"> </w:t>
      </w:r>
    </w:p>
    <w:p w14:paraId="1A22BF45" w14:textId="5B261B77" w:rsidR="00B42E1F" w:rsidRDefault="008019A3" w:rsidP="002E5B14">
      <w:pPr>
        <w:pStyle w:val="Sinespaciado"/>
        <w:spacing w:line="360" w:lineRule="auto"/>
        <w:jc w:val="both"/>
        <w:rPr>
          <w:rFonts w:ascii="Arial" w:eastAsia="Arial" w:hAnsi="Arial" w:cs="Arial"/>
          <w:sz w:val="24"/>
          <w:szCs w:val="24"/>
        </w:rPr>
      </w:pPr>
      <w:r>
        <w:rPr>
          <w:rFonts w:ascii="Arial" w:eastAsia="Arial" w:hAnsi="Arial" w:cs="Arial"/>
          <w:sz w:val="24"/>
          <w:szCs w:val="24"/>
        </w:rPr>
        <w:t>Como consecuente, e</w:t>
      </w:r>
      <w:r w:rsidR="00B42E1F" w:rsidRPr="008019A3">
        <w:rPr>
          <w:rFonts w:ascii="Arial" w:eastAsia="Arial" w:hAnsi="Arial" w:cs="Arial"/>
          <w:sz w:val="24"/>
          <w:szCs w:val="24"/>
        </w:rPr>
        <w:t>l</w:t>
      </w:r>
      <w:r w:rsidR="00B42E1F">
        <w:rPr>
          <w:rFonts w:ascii="Arial" w:eastAsia="Arial" w:hAnsi="Arial" w:cs="Arial"/>
          <w:sz w:val="24"/>
          <w:szCs w:val="24"/>
        </w:rPr>
        <w:t xml:space="preserve"> curso de atención a la diversidad se </w:t>
      </w:r>
      <w:r w:rsidR="00966662">
        <w:rPr>
          <w:rFonts w:ascii="Arial" w:eastAsia="Arial" w:hAnsi="Arial" w:cs="Arial"/>
          <w:sz w:val="24"/>
          <w:szCs w:val="24"/>
        </w:rPr>
        <w:t xml:space="preserve">ve </w:t>
      </w:r>
      <w:r w:rsidR="00B42E1F">
        <w:rPr>
          <w:rFonts w:ascii="Arial" w:eastAsia="Arial" w:hAnsi="Arial" w:cs="Arial"/>
          <w:sz w:val="24"/>
          <w:szCs w:val="24"/>
        </w:rPr>
        <w:t>vincula</w:t>
      </w:r>
      <w:r w:rsidR="00966662">
        <w:rPr>
          <w:rFonts w:ascii="Arial" w:eastAsia="Arial" w:hAnsi="Arial" w:cs="Arial"/>
          <w:sz w:val="24"/>
          <w:szCs w:val="24"/>
        </w:rPr>
        <w:t>do</w:t>
      </w:r>
      <w:r w:rsidR="00B42E1F">
        <w:rPr>
          <w:rFonts w:ascii="Arial" w:eastAsia="Arial" w:hAnsi="Arial" w:cs="Arial"/>
          <w:sz w:val="24"/>
          <w:szCs w:val="24"/>
        </w:rPr>
        <w:t xml:space="preserve"> con </w:t>
      </w:r>
      <w:r>
        <w:rPr>
          <w:rFonts w:ascii="Arial" w:eastAsia="Arial" w:hAnsi="Arial" w:cs="Arial"/>
          <w:sz w:val="24"/>
          <w:szCs w:val="24"/>
        </w:rPr>
        <w:t>el anterior porque busca d</w:t>
      </w:r>
      <w:r w:rsidRPr="008019A3">
        <w:rPr>
          <w:rFonts w:ascii="Arial" w:eastAsia="Arial" w:hAnsi="Arial" w:cs="Arial"/>
          <w:sz w:val="24"/>
          <w:szCs w:val="24"/>
        </w:rPr>
        <w:t>escribir de manera objetiva las respuestas de los niños y sus posibles interpretaciones desde un enfoque intercultural y de derechos humanos, así como sus repercusiones sociales</w:t>
      </w:r>
      <w:r w:rsidR="00285A77">
        <w:rPr>
          <w:rFonts w:ascii="Arial" w:eastAsia="Arial" w:hAnsi="Arial" w:cs="Arial"/>
          <w:sz w:val="24"/>
          <w:szCs w:val="24"/>
        </w:rPr>
        <w:t>, e</w:t>
      </w:r>
      <w:r w:rsidR="004754C0">
        <w:rPr>
          <w:rFonts w:ascii="Arial" w:eastAsia="Arial" w:hAnsi="Arial" w:cs="Arial"/>
          <w:sz w:val="24"/>
          <w:szCs w:val="24"/>
        </w:rPr>
        <w:t>n otras</w:t>
      </w:r>
      <w:r w:rsidR="00285A77">
        <w:rPr>
          <w:rFonts w:ascii="Arial" w:eastAsia="Arial" w:hAnsi="Arial" w:cs="Arial"/>
          <w:sz w:val="24"/>
          <w:szCs w:val="24"/>
        </w:rPr>
        <w:t xml:space="preserve"> </w:t>
      </w:r>
      <w:r w:rsidR="004754C0">
        <w:rPr>
          <w:rFonts w:ascii="Arial" w:eastAsia="Arial" w:hAnsi="Arial" w:cs="Arial"/>
          <w:sz w:val="24"/>
          <w:szCs w:val="24"/>
        </w:rPr>
        <w:t>palabras</w:t>
      </w:r>
      <w:r w:rsidR="00285A77">
        <w:rPr>
          <w:rFonts w:ascii="Arial" w:eastAsia="Arial" w:hAnsi="Arial" w:cs="Arial"/>
          <w:sz w:val="24"/>
          <w:szCs w:val="24"/>
        </w:rPr>
        <w:t xml:space="preserve">, </w:t>
      </w:r>
      <w:r w:rsidR="00966662">
        <w:rPr>
          <w:rFonts w:ascii="Arial" w:eastAsia="Arial" w:hAnsi="Arial" w:cs="Arial"/>
          <w:sz w:val="24"/>
          <w:szCs w:val="24"/>
        </w:rPr>
        <w:t xml:space="preserve">busca </w:t>
      </w:r>
      <w:r w:rsidR="007F0BA3">
        <w:rPr>
          <w:rFonts w:ascii="Arial" w:eastAsia="Arial" w:hAnsi="Arial" w:cs="Arial"/>
          <w:sz w:val="24"/>
          <w:szCs w:val="24"/>
        </w:rPr>
        <w:t xml:space="preserve">dar a conocer la perspectiva de los niños en cuanto a su tolerancia a la diversidad, así como su convivencia con otras personas, u otros niños. </w:t>
      </w:r>
      <w:r w:rsidR="002A66E3">
        <w:rPr>
          <w:rFonts w:ascii="Arial" w:eastAsia="Arial" w:hAnsi="Arial" w:cs="Arial"/>
          <w:sz w:val="24"/>
          <w:szCs w:val="24"/>
        </w:rPr>
        <w:t xml:space="preserve">Aunque durante las clases en línea se pudo apreciar la interacción entre los niños, y no se pudo observar alguna discriminación o exclusión hacia algún compañero, se trabajó con el tema de tolerancia hacia la diversidad en una sesión. Se aplicó un cuento llamado “Los Zapatos de Marta”, sobre una niña que sufría de espina bífida y sensibilizaba a los demás niños a su condición. Además del cuento, se realizaron preguntas sobre la discriminación como: </w:t>
      </w:r>
      <w:r w:rsidR="002A66E3" w:rsidRPr="002A66E3">
        <w:rPr>
          <w:rFonts w:ascii="Arial" w:eastAsia="Arial" w:hAnsi="Arial" w:cs="Arial"/>
          <w:i/>
          <w:iCs/>
          <w:sz w:val="24"/>
          <w:szCs w:val="24"/>
        </w:rPr>
        <w:t xml:space="preserve">¿sabes lo que es la discriminación? ¿alguna vez te han </w:t>
      </w:r>
      <w:r w:rsidR="002A66E3" w:rsidRPr="002A66E3">
        <w:rPr>
          <w:rFonts w:ascii="Arial" w:eastAsia="Arial" w:hAnsi="Arial" w:cs="Arial"/>
          <w:i/>
          <w:iCs/>
          <w:sz w:val="24"/>
          <w:szCs w:val="24"/>
        </w:rPr>
        <w:lastRenderedPageBreak/>
        <w:t>hecho a un lado por ser diferente? ¿qué podemos hacer para que un niño no se sienta excluido?</w:t>
      </w:r>
      <w:r w:rsidR="002A66E3">
        <w:rPr>
          <w:rFonts w:ascii="Arial" w:eastAsia="Arial" w:hAnsi="Arial" w:cs="Arial"/>
          <w:sz w:val="24"/>
          <w:szCs w:val="24"/>
        </w:rPr>
        <w:t>, la mayoría de los niños no</w:t>
      </w:r>
      <w:r w:rsidR="00193DC9">
        <w:rPr>
          <w:rFonts w:ascii="Arial" w:eastAsia="Arial" w:hAnsi="Arial" w:cs="Arial"/>
          <w:sz w:val="24"/>
          <w:szCs w:val="24"/>
        </w:rPr>
        <w:t xml:space="preserve"> conocían muy bien la palabra discriminación, pero entendieron el significado</w:t>
      </w:r>
      <w:r w:rsidR="00193DC9" w:rsidRPr="00193DC9">
        <w:rPr>
          <w:rFonts w:ascii="Arial" w:eastAsia="Arial" w:hAnsi="Arial" w:cs="Arial"/>
          <w:b/>
          <w:bCs/>
          <w:i/>
          <w:iCs/>
          <w:sz w:val="24"/>
          <w:szCs w:val="24"/>
        </w:rPr>
        <w:t xml:space="preserve">; hacer sentir mal a otros o hacerlos a un lado </w:t>
      </w:r>
      <w:r w:rsidR="00C8414F">
        <w:rPr>
          <w:rFonts w:ascii="Arial" w:eastAsia="Arial" w:hAnsi="Arial" w:cs="Arial"/>
          <w:b/>
          <w:bCs/>
          <w:i/>
          <w:iCs/>
          <w:sz w:val="24"/>
          <w:szCs w:val="24"/>
        </w:rPr>
        <w:t xml:space="preserve">solamente </w:t>
      </w:r>
      <w:r w:rsidR="00193DC9" w:rsidRPr="00193DC9">
        <w:rPr>
          <w:rFonts w:ascii="Arial" w:eastAsia="Arial" w:hAnsi="Arial" w:cs="Arial"/>
          <w:b/>
          <w:bCs/>
          <w:i/>
          <w:iCs/>
          <w:sz w:val="24"/>
          <w:szCs w:val="24"/>
        </w:rPr>
        <w:t>por</w:t>
      </w:r>
      <w:r w:rsidR="00193DC9">
        <w:rPr>
          <w:rFonts w:ascii="Arial" w:eastAsia="Arial" w:hAnsi="Arial" w:cs="Arial"/>
          <w:b/>
          <w:bCs/>
          <w:i/>
          <w:iCs/>
          <w:sz w:val="24"/>
          <w:szCs w:val="24"/>
        </w:rPr>
        <w:t xml:space="preserve"> </w:t>
      </w:r>
      <w:r w:rsidR="00C8414F">
        <w:rPr>
          <w:rFonts w:ascii="Arial" w:eastAsia="Arial" w:hAnsi="Arial" w:cs="Arial"/>
          <w:b/>
          <w:bCs/>
          <w:i/>
          <w:iCs/>
          <w:sz w:val="24"/>
          <w:szCs w:val="24"/>
        </w:rPr>
        <w:t>lucir</w:t>
      </w:r>
      <w:r w:rsidR="00193DC9">
        <w:rPr>
          <w:rFonts w:ascii="Arial" w:eastAsia="Arial" w:hAnsi="Arial" w:cs="Arial"/>
          <w:b/>
          <w:bCs/>
          <w:i/>
          <w:iCs/>
          <w:sz w:val="24"/>
          <w:szCs w:val="24"/>
        </w:rPr>
        <w:t xml:space="preserve"> o pensar</w:t>
      </w:r>
      <w:r w:rsidR="00193DC9" w:rsidRPr="00193DC9">
        <w:rPr>
          <w:rFonts w:ascii="Arial" w:eastAsia="Arial" w:hAnsi="Arial" w:cs="Arial"/>
          <w:b/>
          <w:bCs/>
          <w:i/>
          <w:iCs/>
          <w:sz w:val="24"/>
          <w:szCs w:val="24"/>
        </w:rPr>
        <w:t xml:space="preserve"> </w:t>
      </w:r>
      <w:r w:rsidR="00C8414F">
        <w:rPr>
          <w:rFonts w:ascii="Arial" w:eastAsia="Arial" w:hAnsi="Arial" w:cs="Arial"/>
          <w:b/>
          <w:bCs/>
          <w:i/>
          <w:iCs/>
          <w:sz w:val="24"/>
          <w:szCs w:val="24"/>
        </w:rPr>
        <w:t xml:space="preserve">diferentes a nosotros </w:t>
      </w:r>
      <w:r w:rsidR="00193DC9">
        <w:rPr>
          <w:rFonts w:ascii="Arial" w:eastAsia="Arial" w:hAnsi="Arial" w:cs="Arial"/>
          <w:sz w:val="24"/>
          <w:szCs w:val="24"/>
        </w:rPr>
        <w:t>(Rodríguez, 2004).</w:t>
      </w:r>
      <w:r w:rsidR="003D7F72">
        <w:rPr>
          <w:rFonts w:ascii="Arial" w:eastAsia="Arial" w:hAnsi="Arial" w:cs="Arial"/>
          <w:sz w:val="24"/>
          <w:szCs w:val="24"/>
        </w:rPr>
        <w:t xml:space="preserve"> Después de leer el cuento, se dieron otros ejemplos de niños que pueden ser discriminados, y se les pidió dar soluciones a evitar esta situación. Todos los alumnos d</w:t>
      </w:r>
      <w:r w:rsidR="0042102E">
        <w:rPr>
          <w:rFonts w:ascii="Arial" w:eastAsia="Arial" w:hAnsi="Arial" w:cs="Arial"/>
          <w:sz w:val="24"/>
          <w:szCs w:val="24"/>
        </w:rPr>
        <w:t xml:space="preserve">ieron respuestas objetivas y soluciones respecto a </w:t>
      </w:r>
      <w:r w:rsidR="003D7F72">
        <w:rPr>
          <w:rFonts w:ascii="Arial" w:eastAsia="Arial" w:hAnsi="Arial" w:cs="Arial"/>
          <w:sz w:val="24"/>
          <w:szCs w:val="24"/>
        </w:rPr>
        <w:t>cuando alguien está siendo excluido o discriminado,</w:t>
      </w:r>
      <w:r w:rsidR="0042102E">
        <w:rPr>
          <w:rFonts w:ascii="Arial" w:eastAsia="Arial" w:hAnsi="Arial" w:cs="Arial"/>
          <w:sz w:val="24"/>
          <w:szCs w:val="24"/>
        </w:rPr>
        <w:t xml:space="preserve"> pues dijeron que</w:t>
      </w:r>
      <w:r w:rsidR="003D7F72">
        <w:rPr>
          <w:rFonts w:ascii="Arial" w:eastAsia="Arial" w:hAnsi="Arial" w:cs="Arial"/>
          <w:sz w:val="24"/>
          <w:szCs w:val="24"/>
        </w:rPr>
        <w:t xml:space="preserve"> podemos jugar con ellos, platicar con ellos, ser sus amigos y/o defenderlos. </w:t>
      </w:r>
      <w:r w:rsidR="0042102E">
        <w:rPr>
          <w:rFonts w:ascii="Arial" w:eastAsia="Arial" w:hAnsi="Arial" w:cs="Arial"/>
          <w:sz w:val="24"/>
          <w:szCs w:val="24"/>
        </w:rPr>
        <w:t>Dando a entender que tuvieron un resultado a favor del propósito de la actividad:</w:t>
      </w:r>
      <w:r w:rsidR="006A45D6" w:rsidRPr="006A45D6">
        <w:rPr>
          <w:rFonts w:ascii="Arial" w:hAnsi="Arial" w:cs="Arial"/>
          <w:sz w:val="26"/>
          <w:szCs w:val="26"/>
        </w:rPr>
        <w:t xml:space="preserve"> </w:t>
      </w:r>
      <w:r w:rsidR="006A45D6" w:rsidRPr="006A45D6">
        <w:rPr>
          <w:rFonts w:ascii="Arial" w:hAnsi="Arial" w:cs="Arial"/>
          <w:sz w:val="24"/>
          <w:szCs w:val="24"/>
        </w:rPr>
        <w:t xml:space="preserve">sensibilizar a los niños al tema de inclusión y recuperar la importancia de </w:t>
      </w:r>
      <w:r w:rsidR="00381660">
        <w:rPr>
          <w:rFonts w:ascii="Arial" w:hAnsi="Arial" w:cs="Arial"/>
          <w:sz w:val="24"/>
          <w:szCs w:val="24"/>
        </w:rPr>
        <w:t>NO</w:t>
      </w:r>
      <w:r w:rsidR="006A45D6" w:rsidRPr="006A45D6">
        <w:rPr>
          <w:rFonts w:ascii="Arial" w:hAnsi="Arial" w:cs="Arial"/>
          <w:sz w:val="24"/>
          <w:szCs w:val="24"/>
        </w:rPr>
        <w:t xml:space="preserve"> discriminar a sus compañeros.</w:t>
      </w:r>
      <w:r w:rsidR="006A45D6" w:rsidRPr="006A45D6">
        <w:rPr>
          <w:rFonts w:ascii="Arial" w:eastAsia="Arial" w:hAnsi="Arial" w:cs="Arial"/>
        </w:rPr>
        <w:t xml:space="preserve"> </w:t>
      </w:r>
    </w:p>
    <w:p w14:paraId="5DBA90AD" w14:textId="3B3D4612" w:rsidR="0042102E" w:rsidRDefault="00A80ECF" w:rsidP="002E5B14">
      <w:pPr>
        <w:pStyle w:val="Sinespaciado"/>
        <w:spacing w:line="360" w:lineRule="auto"/>
        <w:jc w:val="both"/>
        <w:rPr>
          <w:rFonts w:ascii="Arial" w:eastAsia="Arial" w:hAnsi="Arial" w:cs="Arial"/>
          <w:sz w:val="24"/>
          <w:szCs w:val="24"/>
        </w:rPr>
      </w:pPr>
      <w:r>
        <w:rPr>
          <w:rFonts w:ascii="Arial" w:eastAsia="Arial" w:hAnsi="Arial" w:cs="Arial"/>
          <w:sz w:val="24"/>
          <w:szCs w:val="24"/>
        </w:rPr>
        <w:t>En cuanto a las barreras de aprendizaje (BAP) que se observaron</w:t>
      </w:r>
      <w:r w:rsidR="00F61B8B">
        <w:rPr>
          <w:rFonts w:ascii="Arial" w:eastAsia="Arial" w:hAnsi="Arial" w:cs="Arial"/>
          <w:sz w:val="24"/>
          <w:szCs w:val="24"/>
        </w:rPr>
        <w:t xml:space="preserve">, </w:t>
      </w:r>
      <w:r w:rsidR="006F1C51">
        <w:rPr>
          <w:rFonts w:ascii="Arial" w:eastAsia="Arial" w:hAnsi="Arial" w:cs="Arial"/>
          <w:sz w:val="24"/>
          <w:szCs w:val="24"/>
        </w:rPr>
        <w:t>fueron pocas</w:t>
      </w:r>
      <w:r w:rsidR="00F61B8B">
        <w:rPr>
          <w:rFonts w:ascii="Arial" w:eastAsia="Arial" w:hAnsi="Arial" w:cs="Arial"/>
          <w:sz w:val="24"/>
          <w:szCs w:val="24"/>
        </w:rPr>
        <w:t xml:space="preserve">. La </w:t>
      </w:r>
      <w:r w:rsidR="00A76FCB">
        <w:rPr>
          <w:rFonts w:ascii="Arial" w:eastAsia="Arial" w:hAnsi="Arial" w:cs="Arial"/>
          <w:sz w:val="24"/>
          <w:szCs w:val="24"/>
        </w:rPr>
        <w:t xml:space="preserve">que más impacto tuvo en la </w:t>
      </w:r>
      <w:r w:rsidR="0066452F">
        <w:rPr>
          <w:rFonts w:ascii="Arial" w:eastAsia="Arial" w:hAnsi="Arial" w:cs="Arial"/>
          <w:sz w:val="24"/>
          <w:szCs w:val="24"/>
        </w:rPr>
        <w:t>experiencia de práctica</w:t>
      </w:r>
      <w:r w:rsidR="00F61B8B">
        <w:rPr>
          <w:rFonts w:ascii="Arial" w:eastAsia="Arial" w:hAnsi="Arial" w:cs="Arial"/>
          <w:sz w:val="24"/>
          <w:szCs w:val="24"/>
        </w:rPr>
        <w:t xml:space="preserve"> fue que algunos de los alumnos no podían entrar a clases a causa de situaciones o problemas económicas, pues hubo veces donde los padres de familia no podían pagar el internet o no tenían saldo, haciéndole</w:t>
      </w:r>
      <w:r w:rsidR="00EA6A54">
        <w:rPr>
          <w:rFonts w:ascii="Arial" w:eastAsia="Arial" w:hAnsi="Arial" w:cs="Arial"/>
          <w:sz w:val="24"/>
          <w:szCs w:val="24"/>
        </w:rPr>
        <w:t>s</w:t>
      </w:r>
      <w:r w:rsidR="00F61B8B">
        <w:rPr>
          <w:rFonts w:ascii="Arial" w:eastAsia="Arial" w:hAnsi="Arial" w:cs="Arial"/>
          <w:sz w:val="24"/>
          <w:szCs w:val="24"/>
        </w:rPr>
        <w:t xml:space="preserve"> imposible entrar a las sesiones</w:t>
      </w:r>
      <w:r w:rsidR="001E29C0">
        <w:rPr>
          <w:rFonts w:ascii="Arial" w:eastAsia="Arial" w:hAnsi="Arial" w:cs="Arial"/>
          <w:sz w:val="24"/>
          <w:szCs w:val="24"/>
        </w:rPr>
        <w:t xml:space="preserve"> virtuales</w:t>
      </w:r>
      <w:r w:rsidR="00F61B8B">
        <w:rPr>
          <w:rFonts w:ascii="Arial" w:eastAsia="Arial" w:hAnsi="Arial" w:cs="Arial"/>
          <w:sz w:val="24"/>
          <w:szCs w:val="24"/>
        </w:rPr>
        <w:t xml:space="preserve"> a sus hijos. Eso creó una barrera de aprendizaje en los niños, ya que no llevaban a cabo ese enriquecimiento de conocimientos, ese proceso de aprendizaje, y limitaba la socialización con sus compañeros y la educadora y practicante. Se puede decir que, de cierta forma, esos </w:t>
      </w:r>
      <w:r w:rsidR="00126801">
        <w:rPr>
          <w:rFonts w:ascii="Arial" w:eastAsia="Arial" w:hAnsi="Arial" w:cs="Arial"/>
          <w:sz w:val="24"/>
          <w:szCs w:val="24"/>
        </w:rPr>
        <w:t>alumnos</w:t>
      </w:r>
      <w:r w:rsidR="00F61B8B">
        <w:rPr>
          <w:rFonts w:ascii="Arial" w:eastAsia="Arial" w:hAnsi="Arial" w:cs="Arial"/>
          <w:sz w:val="24"/>
          <w:szCs w:val="24"/>
        </w:rPr>
        <w:t xml:space="preserve"> sufrieron de exclusión, sin embargo,</w:t>
      </w:r>
      <w:r w:rsidR="003850CA">
        <w:rPr>
          <w:rFonts w:ascii="Arial" w:eastAsia="Arial" w:hAnsi="Arial" w:cs="Arial"/>
          <w:sz w:val="24"/>
          <w:szCs w:val="24"/>
        </w:rPr>
        <w:t xml:space="preserve"> no por sus compañeros o educadora, sino por</w:t>
      </w:r>
      <w:r w:rsidR="00F61B8B">
        <w:rPr>
          <w:rFonts w:ascii="Arial" w:eastAsia="Arial" w:hAnsi="Arial" w:cs="Arial"/>
          <w:sz w:val="24"/>
          <w:szCs w:val="24"/>
        </w:rPr>
        <w:t xml:space="preserve"> una barrera de aprendizaje económica, la cual no les permitía el acceso a </w:t>
      </w:r>
      <w:r w:rsidR="00AC01B8">
        <w:rPr>
          <w:rFonts w:ascii="Arial" w:eastAsia="Arial" w:hAnsi="Arial" w:cs="Arial"/>
          <w:sz w:val="24"/>
          <w:szCs w:val="24"/>
        </w:rPr>
        <w:t>las clases por video conferencia.</w:t>
      </w:r>
    </w:p>
    <w:p w14:paraId="261FD3D4" w14:textId="344CBE6C" w:rsidR="00A80ECF" w:rsidRDefault="0042102E" w:rsidP="002E5B14">
      <w:pPr>
        <w:pStyle w:val="Sinespaciado"/>
        <w:spacing w:line="360" w:lineRule="auto"/>
        <w:jc w:val="both"/>
        <w:rPr>
          <w:rFonts w:ascii="Arial" w:eastAsia="Arial" w:hAnsi="Arial" w:cs="Arial"/>
          <w:sz w:val="24"/>
          <w:szCs w:val="24"/>
        </w:rPr>
      </w:pPr>
      <w:r>
        <w:rPr>
          <w:rFonts w:ascii="Arial" w:eastAsia="Arial" w:hAnsi="Arial" w:cs="Arial"/>
          <w:sz w:val="24"/>
          <w:szCs w:val="24"/>
        </w:rPr>
        <w:t xml:space="preserve">Se concluyó que el grupo que fue atendido en las jornadas de práctica, </w:t>
      </w:r>
      <w:r w:rsidR="00DA5311">
        <w:rPr>
          <w:rFonts w:ascii="Arial" w:eastAsia="Arial" w:hAnsi="Arial" w:cs="Arial"/>
          <w:sz w:val="24"/>
          <w:szCs w:val="24"/>
        </w:rPr>
        <w:t xml:space="preserve">con base al tema de la discriminación y sensibilización a la diversidad, tuvieron buen resultado y fueron objetivos con sus respuestas y participaciones. </w:t>
      </w:r>
      <w:r w:rsidR="00064C18">
        <w:rPr>
          <w:rFonts w:ascii="Arial" w:eastAsia="Arial" w:hAnsi="Arial" w:cs="Arial"/>
          <w:sz w:val="24"/>
          <w:szCs w:val="24"/>
        </w:rPr>
        <w:t>Lograron entender la importancia de la inclusión, y la diversidad que los rodea</w:t>
      </w:r>
      <w:r w:rsidR="00132E20">
        <w:rPr>
          <w:rFonts w:ascii="Arial" w:eastAsia="Arial" w:hAnsi="Arial" w:cs="Arial"/>
          <w:sz w:val="24"/>
          <w:szCs w:val="24"/>
        </w:rPr>
        <w:t xml:space="preserve">. Se determina </w:t>
      </w:r>
      <w:r w:rsidR="00982C04">
        <w:rPr>
          <w:rFonts w:ascii="Arial" w:eastAsia="Arial" w:hAnsi="Arial" w:cs="Arial"/>
          <w:sz w:val="24"/>
          <w:szCs w:val="24"/>
        </w:rPr>
        <w:t>este resultado</w:t>
      </w:r>
      <w:r w:rsidR="00132E20">
        <w:rPr>
          <w:rFonts w:ascii="Arial" w:eastAsia="Arial" w:hAnsi="Arial" w:cs="Arial"/>
          <w:sz w:val="24"/>
          <w:szCs w:val="24"/>
        </w:rPr>
        <w:t xml:space="preserve"> a través de un instrumento de evaluación elaborado para la misma actividad, una lista de cotejo que contiene indicadores que </w:t>
      </w:r>
      <w:r w:rsidR="00074D64">
        <w:rPr>
          <w:rFonts w:ascii="Arial" w:eastAsia="Arial" w:hAnsi="Arial" w:cs="Arial"/>
          <w:sz w:val="24"/>
          <w:szCs w:val="24"/>
        </w:rPr>
        <w:t>implican favorecer</w:t>
      </w:r>
      <w:r w:rsidR="00132E20">
        <w:rPr>
          <w:rFonts w:ascii="Arial" w:eastAsia="Arial" w:hAnsi="Arial" w:cs="Arial"/>
          <w:sz w:val="24"/>
          <w:szCs w:val="24"/>
        </w:rPr>
        <w:t xml:space="preserve"> la atención a la diversidad y el propósito </w:t>
      </w:r>
      <w:r w:rsidR="00CF4651">
        <w:rPr>
          <w:rFonts w:ascii="Arial" w:eastAsia="Arial" w:hAnsi="Arial" w:cs="Arial"/>
          <w:sz w:val="24"/>
          <w:szCs w:val="24"/>
        </w:rPr>
        <w:t>ya mencionado.</w:t>
      </w:r>
      <w:r w:rsidR="00132E20">
        <w:rPr>
          <w:rFonts w:ascii="Arial" w:eastAsia="Arial" w:hAnsi="Arial" w:cs="Arial"/>
          <w:sz w:val="24"/>
          <w:szCs w:val="24"/>
        </w:rPr>
        <w:t xml:space="preserve"> </w:t>
      </w:r>
    </w:p>
    <w:p w14:paraId="4BE2858D" w14:textId="0DB939CD" w:rsidR="00B851DD" w:rsidRDefault="00F520EB" w:rsidP="002E5B14">
      <w:pPr>
        <w:pStyle w:val="Sinespaciado"/>
        <w:spacing w:line="360" w:lineRule="auto"/>
        <w:jc w:val="both"/>
        <w:rPr>
          <w:rFonts w:ascii="Arial" w:hAnsi="Arial" w:cs="Arial"/>
          <w:sz w:val="24"/>
          <w:szCs w:val="24"/>
        </w:rPr>
      </w:pPr>
      <w:r>
        <w:rPr>
          <w:rFonts w:ascii="Arial" w:eastAsia="Arial" w:hAnsi="Arial" w:cs="Arial"/>
          <w:sz w:val="24"/>
          <w:szCs w:val="24"/>
        </w:rPr>
        <w:lastRenderedPageBreak/>
        <w:t>Esta misma secuencia</w:t>
      </w:r>
      <w:r w:rsidR="00EB0986">
        <w:rPr>
          <w:rFonts w:ascii="Arial" w:eastAsia="Arial" w:hAnsi="Arial" w:cs="Arial"/>
          <w:sz w:val="24"/>
          <w:szCs w:val="24"/>
        </w:rPr>
        <w:t xml:space="preserve"> va de la mano con la materia de desarrollo de la competencia lectora, pues</w:t>
      </w:r>
      <w:r w:rsidR="000B696D">
        <w:rPr>
          <w:rFonts w:ascii="Arial" w:eastAsia="Arial" w:hAnsi="Arial" w:cs="Arial"/>
          <w:sz w:val="24"/>
          <w:szCs w:val="24"/>
        </w:rPr>
        <w:t>to que</w:t>
      </w:r>
      <w:r w:rsidR="00EB0986">
        <w:rPr>
          <w:rFonts w:ascii="Arial" w:eastAsia="Arial" w:hAnsi="Arial" w:cs="Arial"/>
          <w:sz w:val="24"/>
          <w:szCs w:val="24"/>
        </w:rPr>
        <w:t xml:space="preserve"> se aplicó el mismo cuento</w:t>
      </w:r>
      <w:r w:rsidR="00367B1F">
        <w:rPr>
          <w:rFonts w:ascii="Arial" w:eastAsia="Arial" w:hAnsi="Arial" w:cs="Arial"/>
          <w:sz w:val="24"/>
          <w:szCs w:val="24"/>
        </w:rPr>
        <w:t xml:space="preserve"> de “Los Zapatos de Marta”</w:t>
      </w:r>
      <w:r w:rsidR="00EB0986">
        <w:rPr>
          <w:rFonts w:ascii="Arial" w:eastAsia="Arial" w:hAnsi="Arial" w:cs="Arial"/>
          <w:sz w:val="24"/>
          <w:szCs w:val="24"/>
        </w:rPr>
        <w:t xml:space="preserve">, con </w:t>
      </w:r>
      <w:r w:rsidR="003650CC">
        <w:rPr>
          <w:rFonts w:ascii="Arial" w:eastAsia="Arial" w:hAnsi="Arial" w:cs="Arial"/>
          <w:sz w:val="24"/>
          <w:szCs w:val="24"/>
        </w:rPr>
        <w:t>algunas modificaciones</w:t>
      </w:r>
      <w:r w:rsidR="00EB0986">
        <w:rPr>
          <w:rFonts w:ascii="Arial" w:eastAsia="Arial" w:hAnsi="Arial" w:cs="Arial"/>
          <w:sz w:val="24"/>
          <w:szCs w:val="24"/>
        </w:rPr>
        <w:t xml:space="preserve"> para favorecer el curso y los requisitos solicitados por la docente. </w:t>
      </w:r>
      <w:r w:rsidR="00367B1F">
        <w:rPr>
          <w:rFonts w:ascii="Arial" w:eastAsia="Arial" w:hAnsi="Arial" w:cs="Arial"/>
          <w:sz w:val="24"/>
          <w:szCs w:val="24"/>
        </w:rPr>
        <w:t xml:space="preserve">Las modificaciones fueron cambiar las preguntas sobre la discriminación, a preguntas más ligadas a la lectura para llevar a cabo una conversación literaria con los niños, ya que, el objetivo de esta actividad era </w:t>
      </w:r>
      <w:r w:rsidR="00B31F47" w:rsidRPr="00B31F47">
        <w:rPr>
          <w:rFonts w:ascii="Arial" w:hAnsi="Arial" w:cs="Arial"/>
          <w:color w:val="000000"/>
          <w:sz w:val="24"/>
          <w:szCs w:val="24"/>
        </w:rPr>
        <w:t xml:space="preserve">presentar una actividad en función con el aprendizaje esperado e incluir un guion de preguntas </w:t>
      </w:r>
      <w:r w:rsidR="00B90552">
        <w:rPr>
          <w:rFonts w:ascii="Arial" w:hAnsi="Arial" w:cs="Arial"/>
          <w:color w:val="000000"/>
          <w:sz w:val="24"/>
          <w:szCs w:val="24"/>
        </w:rPr>
        <w:t xml:space="preserve">para </w:t>
      </w:r>
      <w:r w:rsidR="00B31F47" w:rsidRPr="00B31F47">
        <w:rPr>
          <w:rFonts w:ascii="Arial" w:hAnsi="Arial" w:cs="Arial"/>
          <w:color w:val="000000"/>
          <w:sz w:val="24"/>
          <w:szCs w:val="24"/>
        </w:rPr>
        <w:t>realizar las conversaciones literarias</w:t>
      </w:r>
      <w:r w:rsidR="00B90552">
        <w:rPr>
          <w:rFonts w:ascii="Arial" w:hAnsi="Arial" w:cs="Arial"/>
          <w:color w:val="000000"/>
          <w:sz w:val="24"/>
          <w:szCs w:val="24"/>
        </w:rPr>
        <w:t xml:space="preserve">, las cuales son de gran importancia en el desarrollo de los niños porque </w:t>
      </w:r>
      <w:r w:rsidR="00B90552" w:rsidRPr="0084537B">
        <w:rPr>
          <w:rFonts w:ascii="Arial" w:hAnsi="Arial" w:cs="Arial"/>
          <w:b/>
          <w:bCs/>
          <w:i/>
          <w:iCs/>
          <w:color w:val="000000"/>
          <w:sz w:val="24"/>
          <w:szCs w:val="24"/>
        </w:rPr>
        <w:t>“</w:t>
      </w:r>
      <w:r w:rsidR="00B90552" w:rsidRPr="0084537B">
        <w:rPr>
          <w:rFonts w:ascii="Arial" w:hAnsi="Arial" w:cs="Arial"/>
          <w:b/>
          <w:bCs/>
          <w:i/>
          <w:iCs/>
          <w:sz w:val="24"/>
          <w:szCs w:val="24"/>
        </w:rPr>
        <w:t>a su vez abarca múltiples competencias involucradas, entre otras la competencia lectora, la competencia para conversar, argumentar, escuchar y entender en cuyo transcurso influyen además factores emocionales y motivantes</w:t>
      </w:r>
      <w:r w:rsidR="00B31F47" w:rsidRPr="0084537B">
        <w:rPr>
          <w:rFonts w:ascii="Arial" w:hAnsi="Arial" w:cs="Arial"/>
          <w:b/>
          <w:bCs/>
          <w:i/>
          <w:iCs/>
          <w:color w:val="000000"/>
          <w:sz w:val="24"/>
          <w:szCs w:val="24"/>
        </w:rPr>
        <w:t>.</w:t>
      </w:r>
      <w:r w:rsidR="00B90552" w:rsidRPr="0084537B">
        <w:rPr>
          <w:rFonts w:ascii="Arial" w:hAnsi="Arial" w:cs="Arial"/>
          <w:b/>
          <w:bCs/>
          <w:i/>
          <w:iCs/>
          <w:color w:val="000000"/>
          <w:sz w:val="24"/>
          <w:szCs w:val="24"/>
        </w:rPr>
        <w:t>”,</w:t>
      </w:r>
      <w:r w:rsidR="00B90552" w:rsidRPr="0084537B">
        <w:rPr>
          <w:rFonts w:ascii="Arial" w:hAnsi="Arial" w:cs="Arial"/>
          <w:color w:val="000000"/>
          <w:sz w:val="24"/>
          <w:szCs w:val="24"/>
        </w:rPr>
        <w:t xml:space="preserve"> </w:t>
      </w:r>
      <w:r w:rsidR="00B90552">
        <w:rPr>
          <w:rFonts w:ascii="Arial" w:hAnsi="Arial" w:cs="Arial"/>
          <w:color w:val="000000"/>
          <w:sz w:val="24"/>
          <w:szCs w:val="24"/>
        </w:rPr>
        <w:t>(Leibrandt,</w:t>
      </w:r>
      <w:r w:rsidR="0084537B">
        <w:rPr>
          <w:rFonts w:ascii="Arial" w:hAnsi="Arial" w:cs="Arial"/>
          <w:color w:val="000000"/>
          <w:sz w:val="24"/>
          <w:szCs w:val="24"/>
        </w:rPr>
        <w:t xml:space="preserve"> 2018, pág.17)</w:t>
      </w:r>
      <w:r w:rsidR="00CA1D5C">
        <w:rPr>
          <w:rFonts w:ascii="Arial" w:hAnsi="Arial" w:cs="Arial"/>
          <w:color w:val="000000"/>
          <w:sz w:val="24"/>
          <w:szCs w:val="24"/>
        </w:rPr>
        <w:t>. El favorecimiento de estas competencias permite a los alumnos a ser ciudadanos funcionales y sobre todo participativos en temas que afecten a la comunidad y a la sociedad.</w:t>
      </w:r>
      <w:r w:rsidR="00B90552">
        <w:rPr>
          <w:rFonts w:ascii="Arial" w:hAnsi="Arial" w:cs="Arial"/>
          <w:color w:val="000000"/>
          <w:sz w:val="24"/>
          <w:szCs w:val="24"/>
        </w:rPr>
        <w:t xml:space="preserve"> Las preguntas que se incluyeron</w:t>
      </w:r>
      <w:r w:rsidR="00B907DA">
        <w:rPr>
          <w:rFonts w:ascii="Arial" w:hAnsi="Arial" w:cs="Arial"/>
          <w:color w:val="000000"/>
          <w:sz w:val="24"/>
          <w:szCs w:val="24"/>
        </w:rPr>
        <w:t xml:space="preserve"> con base al cuento, y</w:t>
      </w:r>
      <w:r w:rsidR="00B90552">
        <w:rPr>
          <w:rFonts w:ascii="Arial" w:hAnsi="Arial" w:cs="Arial"/>
          <w:color w:val="000000"/>
          <w:sz w:val="24"/>
          <w:szCs w:val="24"/>
        </w:rPr>
        <w:t xml:space="preserve"> para fomentar dicha conversación literaria fueron:</w:t>
      </w:r>
      <w:r w:rsidR="000330CC">
        <w:rPr>
          <w:rFonts w:ascii="Arial" w:hAnsi="Arial" w:cs="Arial"/>
          <w:color w:val="000000"/>
          <w:sz w:val="24"/>
          <w:szCs w:val="24"/>
        </w:rPr>
        <w:t xml:space="preserve"> </w:t>
      </w:r>
      <w:r w:rsidR="00B851DD" w:rsidRPr="000330CC">
        <w:rPr>
          <w:rFonts w:ascii="Arial" w:hAnsi="Arial" w:cs="Arial"/>
          <w:i/>
          <w:iCs/>
          <w:sz w:val="24"/>
          <w:szCs w:val="24"/>
        </w:rPr>
        <w:t>¿qué te pareció la historia?, ¿qué recuerdas del cuento?, ¿recuerdas a los personajes?, ¿qué era lo que le ocurría a Martha?, ¿La discriminaban?, ¿qué tiene Martha que la hace diferentes a los demás?, ¿su condición de discapacidad le impedía realizar algunas acciones?, ¿crees que una persona con discapacidad debe ser tratada con respeto?, ¿por qué?</w:t>
      </w:r>
      <w:r w:rsidR="00180B5E">
        <w:rPr>
          <w:rFonts w:ascii="Arial" w:hAnsi="Arial" w:cs="Arial"/>
          <w:i/>
          <w:iCs/>
          <w:sz w:val="24"/>
          <w:szCs w:val="24"/>
        </w:rPr>
        <w:t>.</w:t>
      </w:r>
      <w:r w:rsidR="00180B5E">
        <w:rPr>
          <w:rFonts w:ascii="Arial" w:hAnsi="Arial" w:cs="Arial"/>
          <w:sz w:val="24"/>
          <w:szCs w:val="24"/>
        </w:rPr>
        <w:t xml:space="preserve"> </w:t>
      </w:r>
    </w:p>
    <w:p w14:paraId="15EB15DD" w14:textId="4C1698D9" w:rsidR="00180B5E" w:rsidRDefault="00180B5E" w:rsidP="002E5B14">
      <w:pPr>
        <w:pStyle w:val="Sinespaciado"/>
        <w:spacing w:line="360" w:lineRule="auto"/>
        <w:jc w:val="both"/>
        <w:rPr>
          <w:rFonts w:ascii="Arial" w:hAnsi="Arial" w:cs="Arial"/>
          <w:sz w:val="24"/>
          <w:szCs w:val="24"/>
        </w:rPr>
      </w:pPr>
      <w:r>
        <w:rPr>
          <w:rFonts w:ascii="Arial" w:hAnsi="Arial" w:cs="Arial"/>
          <w:sz w:val="24"/>
          <w:szCs w:val="24"/>
        </w:rPr>
        <w:t>Durante el desarrollo de la secuencia, uno por uno, los niños contestaban las preguntas</w:t>
      </w:r>
      <w:r w:rsidR="00356F13">
        <w:rPr>
          <w:rFonts w:ascii="Arial" w:hAnsi="Arial" w:cs="Arial"/>
          <w:sz w:val="24"/>
          <w:szCs w:val="24"/>
        </w:rPr>
        <w:t xml:space="preserve"> con base al cuento, sus conocimientos y experiencias previas. </w:t>
      </w:r>
      <w:r w:rsidR="00425895">
        <w:rPr>
          <w:rFonts w:ascii="Arial" w:hAnsi="Arial" w:cs="Arial"/>
          <w:sz w:val="24"/>
          <w:szCs w:val="24"/>
        </w:rPr>
        <w:t xml:space="preserve">Se pudo apreciar que los alumnos de 1°A </w:t>
      </w:r>
      <w:r w:rsidR="00567787">
        <w:rPr>
          <w:rFonts w:ascii="Arial" w:hAnsi="Arial" w:cs="Arial"/>
          <w:sz w:val="24"/>
          <w:szCs w:val="24"/>
        </w:rPr>
        <w:t xml:space="preserve">daban a conocer sus respuestas, opiniones y puntos de vista de manera objetiva, cumpliendo con el aprendizaje esperado de </w:t>
      </w:r>
      <w:r w:rsidR="00567787" w:rsidRPr="00567787">
        <w:rPr>
          <w:rFonts w:ascii="Arial" w:hAnsi="Arial" w:cs="Arial"/>
          <w:b/>
          <w:bCs/>
          <w:i/>
          <w:iCs/>
          <w:sz w:val="24"/>
          <w:szCs w:val="24"/>
        </w:rPr>
        <w:t>“describe personajes y lugares que se imagina al escuchar cuentos, fábulas, leyendas y otros relatos literarios”</w:t>
      </w:r>
      <w:r w:rsidR="00567787">
        <w:rPr>
          <w:rFonts w:ascii="Arial" w:hAnsi="Arial" w:cs="Arial"/>
          <w:b/>
          <w:bCs/>
          <w:i/>
          <w:iCs/>
          <w:sz w:val="24"/>
          <w:szCs w:val="24"/>
        </w:rPr>
        <w:t xml:space="preserve">, </w:t>
      </w:r>
      <w:r w:rsidR="00567787">
        <w:rPr>
          <w:rFonts w:ascii="Arial" w:hAnsi="Arial" w:cs="Arial"/>
          <w:sz w:val="24"/>
          <w:szCs w:val="24"/>
        </w:rPr>
        <w:t>(SEP, 2017)</w:t>
      </w:r>
      <w:r w:rsidR="00F61C0A">
        <w:rPr>
          <w:rFonts w:ascii="Arial" w:hAnsi="Arial" w:cs="Arial"/>
          <w:sz w:val="24"/>
          <w:szCs w:val="24"/>
        </w:rPr>
        <w:t xml:space="preserve">, y con el objetivo de fomentar una conversación literaria. Recordaban muy bien el cuento, pudieron identificar los personajes, los lugares, y la discapacidad que se dio a conocer. </w:t>
      </w:r>
      <w:r w:rsidR="00D850BA">
        <w:rPr>
          <w:rFonts w:ascii="Arial" w:hAnsi="Arial" w:cs="Arial"/>
          <w:sz w:val="24"/>
          <w:szCs w:val="24"/>
        </w:rPr>
        <w:t>Se apoyaban entre ellos, por ejemplo, cuando un alumno no conocía la respuesta de alguna pregunta, uno de sus compañeros lo orientaba y lo ayudaba a contestar la pregunta.</w:t>
      </w:r>
      <w:r w:rsidR="00DA3202">
        <w:rPr>
          <w:rFonts w:ascii="Arial" w:hAnsi="Arial" w:cs="Arial"/>
          <w:sz w:val="24"/>
          <w:szCs w:val="24"/>
        </w:rPr>
        <w:t xml:space="preserve"> Se llegó a la conclusión de que </w:t>
      </w:r>
      <w:r w:rsidR="00DA3202">
        <w:rPr>
          <w:rFonts w:ascii="Arial" w:hAnsi="Arial" w:cs="Arial"/>
          <w:sz w:val="24"/>
          <w:szCs w:val="24"/>
        </w:rPr>
        <w:lastRenderedPageBreak/>
        <w:t>se llevó a cabo una conversación literaria enriquecedora, porque al momento de aplicar el instrumento de evaluación, el cual llevaba los siguientes indicadores:</w:t>
      </w:r>
    </w:p>
    <w:p w14:paraId="19F2AA28" w14:textId="628D1C48" w:rsidR="00DA3202" w:rsidRPr="00DA3202" w:rsidRDefault="00DA3202" w:rsidP="00DA3202">
      <w:pPr>
        <w:pStyle w:val="Sinespaciado"/>
        <w:numPr>
          <w:ilvl w:val="0"/>
          <w:numId w:val="2"/>
        </w:numPr>
        <w:spacing w:line="360" w:lineRule="auto"/>
        <w:jc w:val="both"/>
        <w:rPr>
          <w:rFonts w:ascii="Arial" w:hAnsi="Arial" w:cs="Arial"/>
          <w:sz w:val="24"/>
          <w:szCs w:val="24"/>
        </w:rPr>
      </w:pPr>
      <w:r w:rsidRPr="00DA3202">
        <w:rPr>
          <w:rFonts w:ascii="Arial" w:hAnsi="Arial" w:cs="Arial"/>
          <w:sz w:val="24"/>
          <w:szCs w:val="24"/>
        </w:rPr>
        <w:t>Da a conocer opiniones personales sobre los cuentos que escucha.</w:t>
      </w:r>
    </w:p>
    <w:p w14:paraId="5A82DBAF" w14:textId="0FF0B589" w:rsidR="00DA3202" w:rsidRPr="00DA3202" w:rsidRDefault="00DA3202" w:rsidP="00DA3202">
      <w:pPr>
        <w:pStyle w:val="Sinespaciado"/>
        <w:numPr>
          <w:ilvl w:val="0"/>
          <w:numId w:val="2"/>
        </w:numPr>
        <w:spacing w:line="360" w:lineRule="auto"/>
        <w:jc w:val="both"/>
        <w:rPr>
          <w:rFonts w:ascii="Arial" w:hAnsi="Arial" w:cs="Arial"/>
          <w:sz w:val="24"/>
          <w:szCs w:val="24"/>
        </w:rPr>
      </w:pPr>
      <w:r w:rsidRPr="00DA3202">
        <w:rPr>
          <w:rFonts w:ascii="Arial" w:hAnsi="Arial" w:cs="Arial"/>
          <w:sz w:val="24"/>
          <w:szCs w:val="24"/>
        </w:rPr>
        <w:t>Contesta las preguntas con base a los cuentos que escucha.</w:t>
      </w:r>
    </w:p>
    <w:p w14:paraId="207106BD" w14:textId="4FA33BBE" w:rsidR="00DA3202" w:rsidRPr="00DA3202" w:rsidRDefault="00DA3202" w:rsidP="00DA3202">
      <w:pPr>
        <w:pStyle w:val="Sinespaciado"/>
        <w:numPr>
          <w:ilvl w:val="0"/>
          <w:numId w:val="2"/>
        </w:numPr>
        <w:spacing w:line="360" w:lineRule="auto"/>
        <w:jc w:val="both"/>
        <w:rPr>
          <w:rFonts w:ascii="Arial" w:hAnsi="Arial" w:cs="Arial"/>
          <w:sz w:val="24"/>
          <w:szCs w:val="24"/>
        </w:rPr>
      </w:pPr>
      <w:r w:rsidRPr="00DA3202">
        <w:rPr>
          <w:rFonts w:ascii="Arial" w:hAnsi="Arial" w:cs="Arial"/>
          <w:sz w:val="24"/>
          <w:szCs w:val="24"/>
        </w:rPr>
        <w:t>Comenta sobre las opiniones literarias de sus compañeros.</w:t>
      </w:r>
    </w:p>
    <w:p w14:paraId="4437B9FF" w14:textId="26EA6B24" w:rsidR="00DA3202" w:rsidRDefault="00DA3202" w:rsidP="00DA3202">
      <w:pPr>
        <w:pStyle w:val="Sinespaciado"/>
        <w:numPr>
          <w:ilvl w:val="0"/>
          <w:numId w:val="2"/>
        </w:numPr>
        <w:spacing w:line="360" w:lineRule="auto"/>
        <w:jc w:val="both"/>
        <w:rPr>
          <w:rFonts w:ascii="Arial" w:hAnsi="Arial" w:cs="Arial"/>
          <w:sz w:val="24"/>
          <w:szCs w:val="24"/>
        </w:rPr>
      </w:pPr>
      <w:r w:rsidRPr="00DA3202">
        <w:rPr>
          <w:rFonts w:ascii="Arial" w:hAnsi="Arial" w:cs="Arial"/>
          <w:sz w:val="24"/>
          <w:szCs w:val="24"/>
        </w:rPr>
        <w:t>Justifica sus opiniones literarias.</w:t>
      </w:r>
    </w:p>
    <w:p w14:paraId="0A1D02CC" w14:textId="7346517B" w:rsidR="00DA3202" w:rsidRDefault="00DA3202" w:rsidP="00DA3202">
      <w:pPr>
        <w:pStyle w:val="Sinespaciado"/>
        <w:spacing w:line="360" w:lineRule="auto"/>
        <w:jc w:val="both"/>
        <w:rPr>
          <w:rFonts w:ascii="Arial" w:hAnsi="Arial" w:cs="Arial"/>
          <w:sz w:val="24"/>
          <w:szCs w:val="24"/>
        </w:rPr>
      </w:pPr>
      <w:r>
        <w:rPr>
          <w:rFonts w:ascii="Arial" w:hAnsi="Arial" w:cs="Arial"/>
          <w:sz w:val="24"/>
          <w:szCs w:val="24"/>
        </w:rPr>
        <w:t xml:space="preserve">Se cumplieron cada uno de estos. </w:t>
      </w:r>
    </w:p>
    <w:p w14:paraId="5658CA95" w14:textId="77777777" w:rsidR="00023859" w:rsidRPr="00166853" w:rsidRDefault="004060AC" w:rsidP="00DA3202">
      <w:pPr>
        <w:pStyle w:val="Sinespaciado"/>
        <w:spacing w:line="360" w:lineRule="auto"/>
        <w:jc w:val="both"/>
        <w:rPr>
          <w:rFonts w:ascii="Arial" w:hAnsi="Arial" w:cs="Arial"/>
          <w:sz w:val="24"/>
          <w:szCs w:val="24"/>
        </w:rPr>
      </w:pPr>
      <w:r>
        <w:rPr>
          <w:rFonts w:ascii="Arial" w:hAnsi="Arial" w:cs="Arial"/>
          <w:sz w:val="24"/>
          <w:szCs w:val="24"/>
        </w:rPr>
        <w:t xml:space="preserve">Dentro de la asignatura de estrategias para el desarrollo socioemocional, </w:t>
      </w:r>
      <w:r w:rsidR="006C6B9E">
        <w:rPr>
          <w:rFonts w:ascii="Arial" w:hAnsi="Arial" w:cs="Arial"/>
          <w:sz w:val="24"/>
          <w:szCs w:val="24"/>
        </w:rPr>
        <w:t xml:space="preserve">se </w:t>
      </w:r>
      <w:r w:rsidR="00F75610">
        <w:rPr>
          <w:rFonts w:ascii="Arial" w:hAnsi="Arial" w:cs="Arial"/>
          <w:sz w:val="24"/>
          <w:szCs w:val="24"/>
        </w:rPr>
        <w:t xml:space="preserve">puso en efecto </w:t>
      </w:r>
      <w:r w:rsidR="000B3F94">
        <w:rPr>
          <w:rFonts w:ascii="Arial" w:hAnsi="Arial" w:cs="Arial"/>
          <w:sz w:val="24"/>
          <w:szCs w:val="24"/>
        </w:rPr>
        <w:t xml:space="preserve">un diagnóstico </w:t>
      </w:r>
      <w:r w:rsidR="007F09C7">
        <w:rPr>
          <w:rFonts w:ascii="Arial" w:hAnsi="Arial" w:cs="Arial"/>
          <w:sz w:val="24"/>
          <w:szCs w:val="24"/>
        </w:rPr>
        <w:t xml:space="preserve">elaborado con la finalidad de conocer </w:t>
      </w:r>
      <w:r w:rsidR="008D585E">
        <w:rPr>
          <w:rFonts w:ascii="Arial" w:hAnsi="Arial" w:cs="Arial"/>
          <w:sz w:val="24"/>
          <w:szCs w:val="24"/>
        </w:rPr>
        <w:t>si los niños logran</w:t>
      </w:r>
      <w:r w:rsidR="008D585E" w:rsidRPr="008D585E">
        <w:t xml:space="preserve"> </w:t>
      </w:r>
      <w:r w:rsidR="008D585E" w:rsidRPr="008D585E">
        <w:rPr>
          <w:rFonts w:ascii="Arial" w:hAnsi="Arial" w:cs="Arial"/>
          <w:b/>
          <w:bCs/>
          <w:i/>
          <w:iCs/>
          <w:sz w:val="24"/>
          <w:szCs w:val="24"/>
        </w:rPr>
        <w:t xml:space="preserve">“integrar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w:t>
      </w:r>
      <w:r w:rsidR="008D585E" w:rsidRPr="00166853">
        <w:rPr>
          <w:rFonts w:ascii="Arial" w:hAnsi="Arial" w:cs="Arial"/>
          <w:sz w:val="24"/>
          <w:szCs w:val="24"/>
        </w:rPr>
        <w:t>(SEP, 2017, pág.304), a partir de</w:t>
      </w:r>
      <w:r w:rsidR="008D585E" w:rsidRPr="00166853">
        <w:rPr>
          <w:rFonts w:ascii="Arial" w:hAnsi="Arial" w:cs="Arial"/>
          <w:sz w:val="28"/>
          <w:szCs w:val="28"/>
        </w:rPr>
        <w:t xml:space="preserve"> </w:t>
      </w:r>
      <w:r w:rsidR="00252104" w:rsidRPr="00166853">
        <w:rPr>
          <w:rFonts w:ascii="Arial" w:hAnsi="Arial" w:cs="Arial"/>
          <w:sz w:val="24"/>
          <w:szCs w:val="24"/>
        </w:rPr>
        <w:t>las cinco dimensiones que conforman el área socioemocional</w:t>
      </w:r>
      <w:r w:rsidR="008D585E" w:rsidRPr="00166853">
        <w:rPr>
          <w:rFonts w:ascii="Arial" w:hAnsi="Arial" w:cs="Arial"/>
          <w:sz w:val="24"/>
          <w:szCs w:val="24"/>
        </w:rPr>
        <w:t xml:space="preserve">; </w:t>
      </w:r>
      <w:r w:rsidR="002C13B8" w:rsidRPr="00166853">
        <w:rPr>
          <w:rFonts w:ascii="Arial" w:hAnsi="Arial" w:cs="Arial"/>
          <w:sz w:val="24"/>
          <w:szCs w:val="24"/>
        </w:rPr>
        <w:t xml:space="preserve">autoconocimiento, autorregulación, autonomía, empatía y colaboración. </w:t>
      </w:r>
      <w:r w:rsidR="00023859" w:rsidRPr="00166853">
        <w:rPr>
          <w:rFonts w:ascii="Arial" w:hAnsi="Arial" w:cs="Arial"/>
          <w:sz w:val="24"/>
          <w:szCs w:val="24"/>
        </w:rPr>
        <w:t>Los resultados del diagnóstico dieron</w:t>
      </w:r>
      <w:r w:rsidR="002C13B8" w:rsidRPr="00166853">
        <w:rPr>
          <w:rFonts w:ascii="Arial" w:hAnsi="Arial" w:cs="Arial"/>
          <w:sz w:val="24"/>
          <w:szCs w:val="24"/>
        </w:rPr>
        <w:t xml:space="preserve"> a conocer </w:t>
      </w:r>
      <w:r w:rsidR="00023859" w:rsidRPr="00166853">
        <w:rPr>
          <w:rFonts w:ascii="Arial" w:hAnsi="Arial" w:cs="Arial"/>
          <w:sz w:val="24"/>
          <w:szCs w:val="24"/>
        </w:rPr>
        <w:t>que,</w:t>
      </w:r>
      <w:r w:rsidR="002C13B8" w:rsidRPr="00166853">
        <w:rPr>
          <w:rFonts w:ascii="Arial" w:hAnsi="Arial" w:cs="Arial"/>
          <w:sz w:val="24"/>
          <w:szCs w:val="24"/>
        </w:rPr>
        <w:t xml:space="preserve"> por la mayor parte, los niños logran favorecer las dimensiones, sin embargo, el grupo de 1°A salió bajo en la dimensión de autorregulación</w:t>
      </w:r>
      <w:r w:rsidR="007E2D67" w:rsidRPr="00166853">
        <w:rPr>
          <w:rFonts w:ascii="Arial" w:hAnsi="Arial" w:cs="Arial"/>
          <w:sz w:val="24"/>
          <w:szCs w:val="24"/>
        </w:rPr>
        <w:t>, específicamente en la expresión de emociones en diferentes situaciones, lo cual es normal puesto que son niños de tres a cuatro años y apenas comienzan a reconocer sus emociones.</w:t>
      </w:r>
    </w:p>
    <w:p w14:paraId="6BB0D717" w14:textId="20300B26" w:rsidR="004060AC" w:rsidRPr="00166853" w:rsidRDefault="009A5FEB" w:rsidP="00DA3202">
      <w:pPr>
        <w:pStyle w:val="Sinespaciado"/>
        <w:spacing w:line="360" w:lineRule="auto"/>
        <w:jc w:val="both"/>
        <w:rPr>
          <w:rFonts w:ascii="Arial" w:hAnsi="Arial" w:cs="Arial"/>
          <w:sz w:val="24"/>
          <w:szCs w:val="24"/>
        </w:rPr>
      </w:pPr>
      <w:r w:rsidRPr="00166853">
        <w:rPr>
          <w:rFonts w:ascii="Arial" w:hAnsi="Arial" w:cs="Arial"/>
          <w:sz w:val="24"/>
          <w:szCs w:val="24"/>
        </w:rPr>
        <w:t xml:space="preserve">Lo que se hizo después de analizar los resultados del diagnóstico, fue que se elaboró una secuencia didáctica que favoreciera y ayudara a los niños a desarrollar esa dimensión de autorregulación. Se eligió el aprendizaje esperado de </w:t>
      </w:r>
      <w:r w:rsidRPr="00166853">
        <w:rPr>
          <w:rFonts w:ascii="Arial" w:hAnsi="Arial" w:cs="Arial"/>
          <w:i/>
          <w:iCs/>
          <w:sz w:val="24"/>
          <w:szCs w:val="24"/>
        </w:rPr>
        <w:t>“reconoce y nombra situaciones que le generan alegría, seguridad, tristeza, miedo o enojo, y expresa lo que siente</w:t>
      </w:r>
      <w:r w:rsidR="00166853" w:rsidRPr="00166853">
        <w:rPr>
          <w:rFonts w:ascii="Arial" w:hAnsi="Arial" w:cs="Arial"/>
          <w:i/>
          <w:iCs/>
          <w:sz w:val="24"/>
          <w:szCs w:val="24"/>
        </w:rPr>
        <w:t>”,</w:t>
      </w:r>
      <w:r w:rsidR="00166853" w:rsidRPr="00166853">
        <w:rPr>
          <w:rFonts w:ascii="Arial" w:hAnsi="Arial" w:cs="Arial"/>
          <w:sz w:val="24"/>
          <w:szCs w:val="24"/>
        </w:rPr>
        <w:t xml:space="preserve"> y</w:t>
      </w:r>
      <w:r w:rsidR="00ED090F" w:rsidRPr="00166853">
        <w:rPr>
          <w:rFonts w:ascii="Arial" w:hAnsi="Arial" w:cs="Arial"/>
          <w:sz w:val="24"/>
          <w:szCs w:val="24"/>
        </w:rPr>
        <w:t xml:space="preserve"> de ahí partieron la</w:t>
      </w:r>
      <w:r w:rsidR="00742850" w:rsidRPr="00166853">
        <w:rPr>
          <w:rFonts w:ascii="Arial" w:hAnsi="Arial" w:cs="Arial"/>
          <w:sz w:val="24"/>
          <w:szCs w:val="24"/>
        </w:rPr>
        <w:t>s actividades. Se les leyó un cuento a los niños, llamado “El Monstruo de Colores”</w:t>
      </w:r>
      <w:r w:rsidR="00166853" w:rsidRPr="00166853">
        <w:rPr>
          <w:rFonts w:ascii="Arial" w:hAnsi="Arial" w:cs="Arial"/>
          <w:sz w:val="24"/>
          <w:szCs w:val="24"/>
        </w:rPr>
        <w:t xml:space="preserve"> el cual habla de las </w:t>
      </w:r>
      <w:r w:rsidR="00166853" w:rsidRPr="00166853">
        <w:rPr>
          <w:rFonts w:ascii="Arial" w:hAnsi="Arial" w:cs="Arial"/>
          <w:sz w:val="24"/>
          <w:szCs w:val="24"/>
        </w:rPr>
        <w:lastRenderedPageBreak/>
        <w:t>diferentes emociones que tiene el Monstruo y como logra identificarlas, separarlas por color y controlarlas.</w:t>
      </w:r>
      <w:r w:rsidR="006B0DA8">
        <w:rPr>
          <w:rFonts w:ascii="Arial" w:hAnsi="Arial" w:cs="Arial"/>
          <w:sz w:val="24"/>
          <w:szCs w:val="24"/>
        </w:rPr>
        <w:t xml:space="preserve"> Los alumnos hicieron comentarios sobre el cuento, las emociones que mostró, cómo el monstruo logró separar cada emoción y controlarlas. </w:t>
      </w:r>
      <w:r w:rsidR="00ED4547">
        <w:rPr>
          <w:rFonts w:ascii="Arial" w:hAnsi="Arial" w:cs="Arial"/>
          <w:sz w:val="24"/>
          <w:szCs w:val="24"/>
        </w:rPr>
        <w:t xml:space="preserve">Después, vieron </w:t>
      </w:r>
      <w:r w:rsidR="00057B13">
        <w:rPr>
          <w:rFonts w:ascii="Arial" w:hAnsi="Arial" w:cs="Arial"/>
          <w:sz w:val="24"/>
          <w:szCs w:val="24"/>
        </w:rPr>
        <w:t xml:space="preserve">diversas situaciones a través de imágenes y dieron a conocer las emociones que sentirían si estuvieran en una situación así. Aquí todos los alumnos respondieron las preguntas, y dieron a conocer las emociones, dando a entender que lograron un buen aprendizaje sobre estas y comienzan a entender y dominar la dimensión de autorregulación. </w:t>
      </w:r>
    </w:p>
    <w:p w14:paraId="6F3052A7" w14:textId="279BDD6B" w:rsidR="00456391" w:rsidRDefault="00456391" w:rsidP="00DA3202">
      <w:pPr>
        <w:pStyle w:val="Sinespaciado"/>
        <w:spacing w:line="360" w:lineRule="auto"/>
        <w:jc w:val="both"/>
        <w:rPr>
          <w:rFonts w:ascii="Arial" w:hAnsi="Arial" w:cs="Arial"/>
          <w:sz w:val="24"/>
          <w:szCs w:val="24"/>
        </w:rPr>
      </w:pPr>
      <w:r>
        <w:rPr>
          <w:rFonts w:ascii="Arial" w:hAnsi="Arial" w:cs="Arial"/>
          <w:sz w:val="24"/>
          <w:szCs w:val="24"/>
        </w:rPr>
        <w:t xml:space="preserve">La implementación de esta secuencia didáctica fue importante, </w:t>
      </w:r>
      <w:r w:rsidR="003F557C">
        <w:rPr>
          <w:rFonts w:ascii="Arial" w:hAnsi="Arial" w:cs="Arial"/>
          <w:sz w:val="24"/>
          <w:szCs w:val="24"/>
        </w:rPr>
        <w:t>ya que</w:t>
      </w:r>
      <w:r w:rsidR="00E460DA">
        <w:rPr>
          <w:rFonts w:ascii="Arial" w:hAnsi="Arial" w:cs="Arial"/>
          <w:sz w:val="24"/>
          <w:szCs w:val="24"/>
        </w:rPr>
        <w:t xml:space="preserve"> tener control sobre las emociones permite adquirir la inteligencia emocional, o </w:t>
      </w:r>
      <w:r w:rsidR="00E460DA" w:rsidRPr="00E460DA">
        <w:rPr>
          <w:rFonts w:ascii="Arial" w:hAnsi="Arial" w:cs="Arial"/>
          <w:b/>
          <w:bCs/>
          <w:i/>
          <w:iCs/>
          <w:sz w:val="24"/>
          <w:szCs w:val="24"/>
        </w:rPr>
        <w:t>“la capacidad que posee y desarrolla la persona para supervisar tanto sus sentimientos y emociones, como los de los demás, lo que le permite discriminar y utilizar esta información para orientar su acción y pensamiento”</w:t>
      </w:r>
      <w:r w:rsidR="00E460DA">
        <w:rPr>
          <w:rFonts w:ascii="Arial" w:hAnsi="Arial" w:cs="Arial"/>
          <w:b/>
          <w:bCs/>
          <w:i/>
          <w:iCs/>
          <w:sz w:val="24"/>
          <w:szCs w:val="24"/>
        </w:rPr>
        <w:t xml:space="preserve">, </w:t>
      </w:r>
      <w:r w:rsidR="00E460DA">
        <w:rPr>
          <w:rFonts w:ascii="Arial" w:hAnsi="Arial" w:cs="Arial"/>
          <w:sz w:val="24"/>
          <w:szCs w:val="24"/>
        </w:rPr>
        <w:t xml:space="preserve">(Dueñas, 2002). Es decir, </w:t>
      </w:r>
      <w:r w:rsidR="00D34FD8">
        <w:rPr>
          <w:rFonts w:ascii="Arial" w:hAnsi="Arial" w:cs="Arial"/>
          <w:sz w:val="24"/>
          <w:szCs w:val="24"/>
        </w:rPr>
        <w:t xml:space="preserve">cuando los niños identifican sus emociones y reconocen las situaciones que generan dichas emociones, lograrán tener mejor control de estas </w:t>
      </w:r>
      <w:r w:rsidR="00455724">
        <w:rPr>
          <w:rFonts w:ascii="Arial" w:hAnsi="Arial" w:cs="Arial"/>
          <w:sz w:val="24"/>
          <w:szCs w:val="24"/>
        </w:rPr>
        <w:t>y,</w:t>
      </w:r>
      <w:r w:rsidR="00D34FD8">
        <w:rPr>
          <w:rFonts w:ascii="Arial" w:hAnsi="Arial" w:cs="Arial"/>
          <w:sz w:val="24"/>
          <w:szCs w:val="24"/>
        </w:rPr>
        <w:t xml:space="preserve"> asimismo, inteligencia emocional. Esto ayudará </w:t>
      </w:r>
      <w:r w:rsidR="00455724">
        <w:rPr>
          <w:rFonts w:ascii="Arial" w:hAnsi="Arial" w:cs="Arial"/>
          <w:sz w:val="24"/>
          <w:szCs w:val="24"/>
        </w:rPr>
        <w:t>a poder actuar de manera civil y con ética ante todo tipo de situaciones, especialmente las más difíciles</w:t>
      </w:r>
      <w:r w:rsidR="004846EA">
        <w:rPr>
          <w:rFonts w:ascii="Arial" w:hAnsi="Arial" w:cs="Arial"/>
          <w:sz w:val="24"/>
          <w:szCs w:val="24"/>
        </w:rPr>
        <w:t xml:space="preserve">, pues los niños, en un futuro, sabrán </w:t>
      </w:r>
      <w:r w:rsidR="00A52283">
        <w:rPr>
          <w:rFonts w:ascii="Arial" w:hAnsi="Arial" w:cs="Arial"/>
          <w:sz w:val="24"/>
          <w:szCs w:val="24"/>
        </w:rPr>
        <w:t>cómo</w:t>
      </w:r>
      <w:r w:rsidR="004846EA">
        <w:rPr>
          <w:rFonts w:ascii="Arial" w:hAnsi="Arial" w:cs="Arial"/>
          <w:sz w:val="24"/>
          <w:szCs w:val="24"/>
        </w:rPr>
        <w:t xml:space="preserve"> reaccionar y pondrán en práctica el control de las emociones en estas posiciones. </w:t>
      </w:r>
    </w:p>
    <w:p w14:paraId="3B0EE9C2" w14:textId="0D0B2690" w:rsidR="00D570E2" w:rsidRPr="00A52283" w:rsidRDefault="00A52283" w:rsidP="00DA3202">
      <w:pPr>
        <w:pStyle w:val="Sinespaciado"/>
        <w:spacing w:line="360" w:lineRule="auto"/>
        <w:jc w:val="both"/>
        <w:rPr>
          <w:rFonts w:ascii="Arial" w:hAnsi="Arial" w:cs="Arial"/>
          <w:sz w:val="24"/>
          <w:szCs w:val="24"/>
        </w:rPr>
      </w:pPr>
      <w:r>
        <w:rPr>
          <w:rFonts w:ascii="Arial" w:hAnsi="Arial" w:cs="Arial"/>
          <w:sz w:val="24"/>
          <w:szCs w:val="24"/>
        </w:rPr>
        <w:t xml:space="preserve">Un modelo pedagógico se define como </w:t>
      </w:r>
      <w:r w:rsidRPr="00A52283">
        <w:rPr>
          <w:rFonts w:ascii="Arial" w:hAnsi="Arial" w:cs="Arial"/>
          <w:b/>
          <w:bCs/>
          <w:i/>
          <w:iCs/>
          <w:sz w:val="24"/>
          <w:szCs w:val="24"/>
        </w:rPr>
        <w:t>“</w:t>
      </w:r>
      <w:r w:rsidRPr="00A52283">
        <w:rPr>
          <w:rFonts w:ascii="Arial" w:hAnsi="Arial" w:cs="Arial"/>
          <w:b/>
          <w:bCs/>
          <w:i/>
          <w:iCs/>
          <w:color w:val="202124"/>
          <w:sz w:val="24"/>
          <w:szCs w:val="24"/>
          <w:shd w:val="clear" w:color="auto" w:fill="FFFFFF"/>
        </w:rPr>
        <w:t>representaciones</w:t>
      </w:r>
      <w:r w:rsidRPr="00A52283">
        <w:rPr>
          <w:rFonts w:ascii="Arial" w:hAnsi="Arial" w:cs="Arial"/>
          <w:b/>
          <w:bCs/>
          <w:i/>
          <w:iCs/>
          <w:color w:val="202124"/>
          <w:sz w:val="24"/>
          <w:szCs w:val="24"/>
          <w:shd w:val="clear" w:color="auto" w:fill="FFFFFF"/>
        </w:rPr>
        <w:t xml:space="preserve"> </w:t>
      </w:r>
      <w:r w:rsidRPr="00A52283">
        <w:rPr>
          <w:rFonts w:ascii="Arial" w:hAnsi="Arial" w:cs="Arial"/>
          <w:b/>
          <w:bCs/>
          <w:i/>
          <w:iCs/>
          <w:color w:val="202124"/>
          <w:sz w:val="24"/>
          <w:szCs w:val="24"/>
          <w:shd w:val="clear" w:color="auto" w:fill="FFFFFF"/>
        </w:rPr>
        <w:t>particulares de interrelación entre los parámetros pedagógicos”</w:t>
      </w:r>
      <w:r w:rsidRPr="00A52283">
        <w:rPr>
          <w:rFonts w:ascii="Arial" w:hAnsi="Arial" w:cs="Arial"/>
          <w:color w:val="202124"/>
          <w:sz w:val="24"/>
          <w:szCs w:val="24"/>
          <w:shd w:val="clear" w:color="auto" w:fill="FFFFFF"/>
        </w:rPr>
        <w:t xml:space="preserve"> (Flórez, 1999), es decir, que un modelo pedagógico determina cómo son las relaciones entre los elementos que se involucran en el proceso de enseñanza- aprendizaje: el maestro, el educando, </w:t>
      </w:r>
      <w:r w:rsidRPr="00A52283">
        <w:rPr>
          <w:rFonts w:ascii="Arial" w:hAnsi="Arial" w:cs="Arial"/>
          <w:color w:val="202124"/>
          <w:sz w:val="24"/>
          <w:szCs w:val="24"/>
          <w:shd w:val="clear" w:color="auto" w:fill="FFFFFF"/>
        </w:rPr>
        <w:t>los contenidos, y de más.</w:t>
      </w:r>
      <w:r w:rsidR="004D7F44">
        <w:rPr>
          <w:rFonts w:ascii="Arial" w:hAnsi="Arial" w:cs="Arial"/>
          <w:color w:val="202124"/>
          <w:sz w:val="24"/>
          <w:szCs w:val="24"/>
          <w:shd w:val="clear" w:color="auto" w:fill="FFFFFF"/>
        </w:rPr>
        <w:t xml:space="preserve"> Se presentaron varios de estos modelos pedagógicos a lo largo del semestre, donde fueron investigados y analizados para como practicante, reflexionar sobre qué modelos me llaman la atención más para aplicarlos en el jardín. </w:t>
      </w:r>
      <w:r w:rsidR="00C6695E">
        <w:rPr>
          <w:rFonts w:ascii="Arial" w:hAnsi="Arial" w:cs="Arial"/>
          <w:color w:val="202124"/>
          <w:sz w:val="24"/>
          <w:szCs w:val="24"/>
          <w:shd w:val="clear" w:color="auto" w:fill="FFFFFF"/>
        </w:rPr>
        <w:t>De igual forma, se dieron a conocer los principios pedagógicos</w:t>
      </w:r>
      <w:r w:rsidR="005D07EF">
        <w:rPr>
          <w:rFonts w:ascii="Arial" w:hAnsi="Arial" w:cs="Arial"/>
          <w:color w:val="202124"/>
          <w:sz w:val="24"/>
          <w:szCs w:val="24"/>
          <w:shd w:val="clear" w:color="auto" w:fill="FFFFFF"/>
        </w:rPr>
        <w:t xml:space="preserve">, </w:t>
      </w:r>
      <w:r w:rsidR="005D07EF" w:rsidRPr="005D07EF">
        <w:rPr>
          <w:rFonts w:ascii="Arial" w:hAnsi="Arial" w:cs="Arial"/>
          <w:color w:val="202124"/>
          <w:sz w:val="24"/>
          <w:szCs w:val="24"/>
          <w:shd w:val="clear" w:color="auto" w:fill="FFFFFF"/>
        </w:rPr>
        <w:t>condiciones esenciales para la implementación del currículo, la transformación de la práctica docente, el logro de los aprendizajes y la mejora de la calidad educativa</w:t>
      </w:r>
      <w:r w:rsidR="005D07EF">
        <w:rPr>
          <w:rFonts w:ascii="Arial" w:hAnsi="Arial" w:cs="Arial"/>
          <w:color w:val="202124"/>
          <w:sz w:val="24"/>
          <w:szCs w:val="24"/>
          <w:shd w:val="clear" w:color="auto" w:fill="FFFFFF"/>
        </w:rPr>
        <w:t>,</w:t>
      </w:r>
      <w:r w:rsidR="00C6695E" w:rsidRPr="005D07EF">
        <w:rPr>
          <w:rFonts w:ascii="Arial" w:hAnsi="Arial" w:cs="Arial"/>
          <w:color w:val="202124"/>
          <w:sz w:val="28"/>
          <w:szCs w:val="28"/>
          <w:shd w:val="clear" w:color="auto" w:fill="FFFFFF"/>
        </w:rPr>
        <w:t xml:space="preserve"> </w:t>
      </w:r>
      <w:r w:rsidR="00C6695E">
        <w:rPr>
          <w:rFonts w:ascii="Arial" w:hAnsi="Arial" w:cs="Arial"/>
          <w:color w:val="202124"/>
          <w:sz w:val="24"/>
          <w:szCs w:val="24"/>
          <w:shd w:val="clear" w:color="auto" w:fill="FFFFFF"/>
        </w:rPr>
        <w:t>que deben conllevar los modelos y las estrategias de enseñanza</w:t>
      </w:r>
      <w:r w:rsidR="00BB5789">
        <w:rPr>
          <w:rFonts w:ascii="Arial" w:hAnsi="Arial" w:cs="Arial"/>
          <w:color w:val="202124"/>
          <w:sz w:val="24"/>
          <w:szCs w:val="24"/>
          <w:shd w:val="clear" w:color="auto" w:fill="FFFFFF"/>
        </w:rPr>
        <w:t>. E</w:t>
      </w:r>
      <w:r w:rsidR="00C6695E">
        <w:rPr>
          <w:rFonts w:ascii="Arial" w:hAnsi="Arial" w:cs="Arial"/>
          <w:color w:val="202124"/>
          <w:sz w:val="24"/>
          <w:szCs w:val="24"/>
          <w:shd w:val="clear" w:color="auto" w:fill="FFFFFF"/>
        </w:rPr>
        <w:t xml:space="preserve">stas son: </w:t>
      </w:r>
      <w:r w:rsidR="00BB5789">
        <w:rPr>
          <w:rFonts w:ascii="Arial" w:hAnsi="Arial" w:cs="Arial"/>
          <w:color w:val="202124"/>
          <w:sz w:val="24"/>
          <w:szCs w:val="24"/>
          <w:shd w:val="clear" w:color="auto" w:fill="FFFFFF"/>
        </w:rPr>
        <w:t xml:space="preserve">poner al alumno y al aprendizaje en el centro del proceso educativo, </w:t>
      </w:r>
      <w:r w:rsidR="00BB5789">
        <w:rPr>
          <w:rFonts w:ascii="Arial" w:hAnsi="Arial" w:cs="Arial"/>
          <w:color w:val="202124"/>
          <w:sz w:val="24"/>
          <w:szCs w:val="24"/>
          <w:shd w:val="clear" w:color="auto" w:fill="FFFFFF"/>
        </w:rPr>
        <w:lastRenderedPageBreak/>
        <w:t>tener en cuenta los saberes previos de los estudiantes, ofrecer acompañamiento al aprendizaje, mostrar interés por los intereses de los alumnos, dar fuerte peso a la motivación del estudiante, reconocer la naturaleza social del conocimiento, diseñar situaciones didácticas que propicien el aprendizaje situado, entender la evaluación como un proceso relacionado con la planeación y el aprendizaje, modelar el aprendizaje, reconocer la existencia y el valor del aprendizaje informal, promover la relación interdisciplinaria, favorecer la cultura, reconocer la diversidad en el aula como una fuente de riqueza para el aprendizaje y la enseñanza, y por último, superar la visión de la disciplina como un mero cumplimiento de normas.</w:t>
      </w:r>
      <w:r w:rsidR="00114080">
        <w:rPr>
          <w:rFonts w:ascii="Arial" w:hAnsi="Arial" w:cs="Arial"/>
          <w:color w:val="202124"/>
          <w:sz w:val="24"/>
          <w:szCs w:val="24"/>
          <w:shd w:val="clear" w:color="auto" w:fill="FFFFFF"/>
        </w:rPr>
        <w:t xml:space="preserve"> Estos mismos principios se tomaron en consideración y se llevaron a cabo en el proceso de enseñanza durante las prácticas, ya que así lo marcan los planes y programas vigentes, al igual que el currículo. </w:t>
      </w:r>
    </w:p>
    <w:p w14:paraId="423AC21F" w14:textId="039EAE5F" w:rsidR="00023859" w:rsidRPr="00A52283" w:rsidRDefault="00B30C40" w:rsidP="00DA3202">
      <w:pPr>
        <w:pStyle w:val="Sinespaciado"/>
        <w:spacing w:line="360" w:lineRule="auto"/>
        <w:jc w:val="both"/>
        <w:rPr>
          <w:rFonts w:ascii="Arial" w:hAnsi="Arial" w:cs="Arial"/>
          <w:sz w:val="24"/>
          <w:szCs w:val="24"/>
        </w:rPr>
      </w:pPr>
      <w:r>
        <w:rPr>
          <w:rFonts w:ascii="Arial" w:hAnsi="Arial" w:cs="Arial"/>
          <w:sz w:val="24"/>
          <w:szCs w:val="24"/>
        </w:rPr>
        <w:t xml:space="preserve">Aunque se apliquen algunos modelos, principios y enfoques pedagógicos que se creen los más favorables para los niños en el momento, siempre se tienen que tener en cuenta y conocer todos estos, porque se pueden presentar </w:t>
      </w:r>
      <w:r w:rsidR="00BB5789">
        <w:rPr>
          <w:rFonts w:ascii="Arial" w:hAnsi="Arial" w:cs="Arial"/>
          <w:sz w:val="24"/>
          <w:szCs w:val="24"/>
        </w:rPr>
        <w:t>desafíos que como practicante</w:t>
      </w:r>
      <w:r>
        <w:rPr>
          <w:rFonts w:ascii="Arial" w:hAnsi="Arial" w:cs="Arial"/>
          <w:sz w:val="24"/>
          <w:szCs w:val="24"/>
        </w:rPr>
        <w:t xml:space="preserve"> y </w:t>
      </w:r>
      <w:r w:rsidR="00BB5789">
        <w:rPr>
          <w:rFonts w:ascii="Arial" w:hAnsi="Arial" w:cs="Arial"/>
          <w:sz w:val="24"/>
          <w:szCs w:val="24"/>
        </w:rPr>
        <w:t xml:space="preserve">como futura docente se tendrán que sobrepasar </w:t>
      </w:r>
      <w:r>
        <w:rPr>
          <w:rFonts w:ascii="Arial" w:hAnsi="Arial" w:cs="Arial"/>
          <w:sz w:val="24"/>
          <w:szCs w:val="24"/>
        </w:rPr>
        <w:t xml:space="preserve">utilizando </w:t>
      </w:r>
      <w:r w:rsidR="00BB5789">
        <w:rPr>
          <w:rFonts w:ascii="Arial" w:hAnsi="Arial" w:cs="Arial"/>
          <w:sz w:val="24"/>
          <w:szCs w:val="24"/>
        </w:rPr>
        <w:t>los principios y enfoques pedagógicos que se implemen</w:t>
      </w:r>
      <w:r>
        <w:rPr>
          <w:rFonts w:ascii="Arial" w:hAnsi="Arial" w:cs="Arial"/>
          <w:sz w:val="24"/>
          <w:szCs w:val="24"/>
        </w:rPr>
        <w:t>taron antes</w:t>
      </w:r>
      <w:r w:rsidR="00BB5789">
        <w:rPr>
          <w:rFonts w:ascii="Arial" w:hAnsi="Arial" w:cs="Arial"/>
          <w:sz w:val="24"/>
          <w:szCs w:val="24"/>
        </w:rPr>
        <w:t xml:space="preserve"> en el</w:t>
      </w:r>
      <w:r>
        <w:rPr>
          <w:rFonts w:ascii="Arial" w:hAnsi="Arial" w:cs="Arial"/>
          <w:sz w:val="24"/>
          <w:szCs w:val="24"/>
        </w:rPr>
        <w:t xml:space="preserve"> preescolar o que consideramos no útiles en el momento</w:t>
      </w:r>
      <w:r w:rsidR="00BB5789">
        <w:rPr>
          <w:rFonts w:ascii="Arial" w:hAnsi="Arial" w:cs="Arial"/>
          <w:sz w:val="24"/>
          <w:szCs w:val="24"/>
        </w:rPr>
        <w:t>, pues estos obstáculos seguirán existiendo debido a las exigencias y necesidades de una sociedad que siempre está en constante cambio.</w:t>
      </w:r>
    </w:p>
    <w:p w14:paraId="1B73B85A" w14:textId="77777777" w:rsidR="00B90552" w:rsidRPr="002A66E3" w:rsidRDefault="00B90552" w:rsidP="002E5B14">
      <w:pPr>
        <w:pStyle w:val="Sinespaciado"/>
        <w:spacing w:line="360" w:lineRule="auto"/>
        <w:jc w:val="both"/>
        <w:rPr>
          <w:rFonts w:ascii="Arial" w:eastAsia="Arial" w:hAnsi="Arial" w:cs="Arial"/>
          <w:sz w:val="28"/>
          <w:szCs w:val="28"/>
        </w:rPr>
      </w:pPr>
    </w:p>
    <w:p w14:paraId="65B445E6" w14:textId="45B5932F" w:rsidR="002E5B14" w:rsidRPr="00A2060A" w:rsidRDefault="002E5B14" w:rsidP="005A0FE6">
      <w:pPr>
        <w:pStyle w:val="Sinespaciado"/>
        <w:spacing w:line="360" w:lineRule="auto"/>
        <w:jc w:val="both"/>
        <w:rPr>
          <w:rFonts w:ascii="Arial" w:hAnsi="Arial" w:cs="Arial"/>
          <w:b/>
          <w:sz w:val="28"/>
          <w:u w:val="single"/>
        </w:rPr>
      </w:pPr>
    </w:p>
    <w:p w14:paraId="63D5C41D" w14:textId="658CD7B5" w:rsidR="00142CA3" w:rsidRDefault="00142CA3" w:rsidP="00073F86">
      <w:pPr>
        <w:pStyle w:val="Sinespaciado"/>
        <w:rPr>
          <w:rFonts w:ascii="Arial" w:hAnsi="Arial" w:cs="Arial"/>
          <w:b/>
          <w:sz w:val="28"/>
          <w:u w:val="single"/>
        </w:rPr>
      </w:pPr>
    </w:p>
    <w:p w14:paraId="673C1544" w14:textId="0708BBBB" w:rsidR="00801A19" w:rsidRDefault="00801A19" w:rsidP="00073F86">
      <w:pPr>
        <w:pStyle w:val="Sinespaciado"/>
        <w:rPr>
          <w:rFonts w:ascii="Arial" w:hAnsi="Arial" w:cs="Arial"/>
          <w:b/>
          <w:sz w:val="28"/>
          <w:u w:val="single"/>
        </w:rPr>
      </w:pPr>
    </w:p>
    <w:p w14:paraId="7516A93B" w14:textId="01673466" w:rsidR="00801A19" w:rsidRDefault="00801A19" w:rsidP="00073F86">
      <w:pPr>
        <w:pStyle w:val="Sinespaciado"/>
        <w:rPr>
          <w:rFonts w:ascii="Arial" w:hAnsi="Arial" w:cs="Arial"/>
          <w:b/>
          <w:sz w:val="28"/>
          <w:u w:val="single"/>
        </w:rPr>
      </w:pPr>
    </w:p>
    <w:p w14:paraId="6F51D92F" w14:textId="3205DFC1" w:rsidR="00801A19" w:rsidRDefault="00801A19" w:rsidP="00073F86">
      <w:pPr>
        <w:pStyle w:val="Sinespaciado"/>
        <w:rPr>
          <w:rFonts w:ascii="Arial" w:hAnsi="Arial" w:cs="Arial"/>
          <w:b/>
          <w:sz w:val="28"/>
          <w:u w:val="single"/>
        </w:rPr>
      </w:pPr>
    </w:p>
    <w:p w14:paraId="2665C1E9" w14:textId="28CCD679" w:rsidR="00801A19" w:rsidRDefault="00801A19" w:rsidP="00073F86">
      <w:pPr>
        <w:pStyle w:val="Sinespaciado"/>
        <w:rPr>
          <w:rFonts w:ascii="Arial" w:hAnsi="Arial" w:cs="Arial"/>
          <w:b/>
          <w:sz w:val="28"/>
          <w:u w:val="single"/>
        </w:rPr>
      </w:pPr>
    </w:p>
    <w:p w14:paraId="554C96BB" w14:textId="763F554E" w:rsidR="00801A19" w:rsidRDefault="00801A19" w:rsidP="00073F86">
      <w:pPr>
        <w:pStyle w:val="Sinespaciado"/>
        <w:rPr>
          <w:rFonts w:ascii="Arial" w:hAnsi="Arial" w:cs="Arial"/>
          <w:b/>
          <w:sz w:val="28"/>
          <w:u w:val="single"/>
        </w:rPr>
      </w:pPr>
    </w:p>
    <w:p w14:paraId="76B87536" w14:textId="77777777" w:rsidR="00801A19" w:rsidRDefault="00801A19" w:rsidP="00073F86">
      <w:pPr>
        <w:pStyle w:val="Sinespaciado"/>
        <w:rPr>
          <w:rFonts w:ascii="Arial" w:hAnsi="Arial" w:cs="Arial"/>
          <w:b/>
          <w:sz w:val="28"/>
          <w:u w:val="single"/>
        </w:rPr>
      </w:pPr>
    </w:p>
    <w:p w14:paraId="4175E5FA" w14:textId="230DCF48" w:rsidR="00073F86" w:rsidRDefault="00073F86" w:rsidP="00073F86">
      <w:pPr>
        <w:pStyle w:val="Sinespaciado"/>
        <w:rPr>
          <w:rFonts w:ascii="Arial" w:hAnsi="Arial" w:cs="Arial"/>
          <w:b/>
          <w:sz w:val="28"/>
          <w:u w:val="single"/>
        </w:rPr>
      </w:pPr>
      <w:r>
        <w:rPr>
          <w:rFonts w:ascii="Arial" w:hAnsi="Arial" w:cs="Arial"/>
          <w:b/>
          <w:sz w:val="28"/>
          <w:u w:val="single"/>
        </w:rPr>
        <w:lastRenderedPageBreak/>
        <w:t>Conclusión.</w:t>
      </w:r>
    </w:p>
    <w:p w14:paraId="051F2121" w14:textId="16469CFF" w:rsidR="00A672F9" w:rsidRDefault="00A672F9" w:rsidP="00073F86">
      <w:pPr>
        <w:pStyle w:val="Sinespaciado"/>
        <w:rPr>
          <w:rFonts w:ascii="Arial" w:hAnsi="Arial" w:cs="Arial"/>
          <w:bCs/>
          <w:sz w:val="28"/>
        </w:rPr>
      </w:pPr>
    </w:p>
    <w:p w14:paraId="52782C29" w14:textId="2ACF2EC6" w:rsidR="00185A3A" w:rsidRDefault="00DF5AC7" w:rsidP="007B49DB">
      <w:pPr>
        <w:spacing w:line="360" w:lineRule="auto"/>
        <w:jc w:val="both"/>
        <w:rPr>
          <w:rFonts w:ascii="Arial" w:eastAsia="Times New Roman" w:hAnsi="Arial" w:cs="Arial"/>
          <w:iCs/>
          <w:sz w:val="24"/>
          <w:lang w:eastAsia="es-MX"/>
        </w:rPr>
      </w:pPr>
      <w:r w:rsidRPr="00865BF2">
        <w:rPr>
          <w:rFonts w:ascii="Arial" w:hAnsi="Arial" w:cs="Arial"/>
          <w:bCs/>
          <w:sz w:val="24"/>
          <w:szCs w:val="20"/>
        </w:rPr>
        <w:t>A lo largo de este cuarto semestre, en todos los cursos abordados dentro de esta evidencia integradora, se vieron tres competencias</w:t>
      </w:r>
      <w:r w:rsidR="00185A3A" w:rsidRPr="00865BF2">
        <w:rPr>
          <w:rFonts w:ascii="Arial" w:hAnsi="Arial" w:cs="Arial"/>
          <w:bCs/>
          <w:sz w:val="24"/>
          <w:szCs w:val="20"/>
        </w:rPr>
        <w:t xml:space="preserve"> profesionales</w:t>
      </w:r>
      <w:r w:rsidRPr="00865BF2">
        <w:rPr>
          <w:rFonts w:ascii="Arial" w:hAnsi="Arial" w:cs="Arial"/>
          <w:bCs/>
          <w:sz w:val="24"/>
          <w:szCs w:val="20"/>
        </w:rPr>
        <w:t xml:space="preserve"> que fueron favorecidas de uno u otra manera </w:t>
      </w:r>
      <w:r w:rsidR="00D01D01" w:rsidRPr="00865BF2">
        <w:rPr>
          <w:rFonts w:ascii="Arial" w:hAnsi="Arial" w:cs="Arial"/>
          <w:bCs/>
          <w:sz w:val="24"/>
          <w:szCs w:val="20"/>
        </w:rPr>
        <w:t xml:space="preserve">en estos mismos. </w:t>
      </w:r>
      <w:r w:rsidR="00185A3A" w:rsidRPr="00865BF2">
        <w:rPr>
          <w:rFonts w:ascii="Arial" w:hAnsi="Arial" w:cs="Arial"/>
          <w:bCs/>
          <w:sz w:val="24"/>
          <w:szCs w:val="20"/>
        </w:rPr>
        <w:t xml:space="preserve">La primera competencia es </w:t>
      </w:r>
      <w:r w:rsidR="00185A3A" w:rsidRPr="00865BF2">
        <w:rPr>
          <w:rFonts w:ascii="Arial" w:hAnsi="Arial" w:cs="Arial"/>
          <w:b/>
          <w:bCs/>
          <w:i/>
          <w:sz w:val="24"/>
        </w:rPr>
        <w:t>“E</w:t>
      </w:r>
      <w:r w:rsidR="00185A3A" w:rsidRPr="00865BF2">
        <w:rPr>
          <w:rFonts w:ascii="Arial" w:eastAsia="Times New Roman" w:hAnsi="Arial" w:cs="Arial"/>
          <w:b/>
          <w:bCs/>
          <w:i/>
          <w:sz w:val="24"/>
          <w:lang w:eastAsia="es-MX"/>
        </w:rPr>
        <w:t>valúa el aprendizaje de sus alumnos mediante la aplicación de distintas teorías, métodos e instrumentos considerando las áreas, campos y ámbitos de conocimiento, así como los saberes correspondientes al grado y nivel educativo.”</w:t>
      </w:r>
      <w:r w:rsidR="00185A3A" w:rsidRPr="00865BF2">
        <w:rPr>
          <w:rFonts w:ascii="Arial" w:eastAsia="Times New Roman" w:hAnsi="Arial" w:cs="Arial"/>
          <w:iCs/>
          <w:sz w:val="24"/>
          <w:lang w:eastAsia="es-MX"/>
        </w:rPr>
        <w:t xml:space="preserve"> Considero que este fue favorecido en todas las asignaturas</w:t>
      </w:r>
      <w:r w:rsidR="004F65DB">
        <w:rPr>
          <w:rFonts w:ascii="Arial" w:eastAsia="Times New Roman" w:hAnsi="Arial" w:cs="Arial"/>
          <w:iCs/>
          <w:sz w:val="24"/>
          <w:lang w:eastAsia="es-MX"/>
        </w:rPr>
        <w:t>, puesto que, efectivamente durante la práctica se llevaron a cabo procesos de aprendizaje, modelos pedagógicos y teorías, para posteriormente evaluar el aprendizaje de los alumnos. En las materias de estrategias para la exploración del mundo social, atención a la diversidad, estrategias para el desarrollo socioemocional, y desarrollo de la competencia lectora, se emplearon instrumentos de evaluación para conocer si se favoreció el aprendizaje esperado y el propósito de cada secuencia didáctica. También, para reflexionar sobre la adquisición de nuevos conocimientos en los niños.</w:t>
      </w:r>
      <w:r w:rsidR="00C20EE6">
        <w:rPr>
          <w:rFonts w:ascii="Arial" w:eastAsia="Times New Roman" w:hAnsi="Arial" w:cs="Arial"/>
          <w:iCs/>
          <w:sz w:val="24"/>
          <w:lang w:eastAsia="es-MX"/>
        </w:rPr>
        <w:t xml:space="preserve"> En modelos pedagógicos se aplicaron algunos principios pedagógicos y estrategias pedagógicas que ayudaron a favorecer la competencia profesional, como ya se mencionó, se implementó el modelo tradicional y el cognitivo para llevar a cabo un proceso de enseñanza-aprendizaje favorable al desarrollo metacognitivo de cada alumno.</w:t>
      </w:r>
      <w:r w:rsidR="000962D1">
        <w:rPr>
          <w:rFonts w:ascii="Arial" w:eastAsia="Times New Roman" w:hAnsi="Arial" w:cs="Arial"/>
          <w:iCs/>
          <w:sz w:val="24"/>
          <w:lang w:eastAsia="es-MX"/>
        </w:rPr>
        <w:t xml:space="preserve"> También, dentro de esta materia se pudo definir qué métodos funcionaron y tuvieron buenos resultados en los niños.</w:t>
      </w:r>
      <w:r w:rsidR="00C20EE6">
        <w:rPr>
          <w:rFonts w:ascii="Arial" w:eastAsia="Times New Roman" w:hAnsi="Arial" w:cs="Arial"/>
          <w:iCs/>
          <w:sz w:val="24"/>
          <w:lang w:eastAsia="es-MX"/>
        </w:rPr>
        <w:t xml:space="preserve"> </w:t>
      </w:r>
      <w:r w:rsidR="00BA5EE4">
        <w:rPr>
          <w:rFonts w:ascii="Arial" w:eastAsia="Times New Roman" w:hAnsi="Arial" w:cs="Arial"/>
          <w:iCs/>
          <w:sz w:val="24"/>
          <w:lang w:eastAsia="es-MX"/>
        </w:rPr>
        <w:t>Igualmente, dentro del curso de estrategias para el trabajo docente se vio la competencia al momento de</w:t>
      </w:r>
      <w:r w:rsidR="007B578A">
        <w:rPr>
          <w:rFonts w:ascii="Arial" w:eastAsia="Times New Roman" w:hAnsi="Arial" w:cs="Arial"/>
          <w:iCs/>
          <w:sz w:val="24"/>
          <w:lang w:eastAsia="es-MX"/>
        </w:rPr>
        <w:t xml:space="preserve"> realizar el estudio de caso intervención-evaluativo, donde se</w:t>
      </w:r>
      <w:r w:rsidR="00BA5EE4">
        <w:rPr>
          <w:rFonts w:ascii="Arial" w:eastAsia="Times New Roman" w:hAnsi="Arial" w:cs="Arial"/>
          <w:iCs/>
          <w:sz w:val="24"/>
          <w:lang w:eastAsia="es-MX"/>
        </w:rPr>
        <w:t xml:space="preserve"> </w:t>
      </w:r>
      <w:r w:rsidR="007B578A">
        <w:rPr>
          <w:rFonts w:ascii="Arial" w:eastAsia="Times New Roman" w:hAnsi="Arial" w:cs="Arial"/>
          <w:iCs/>
          <w:sz w:val="24"/>
          <w:lang w:eastAsia="es-MX"/>
        </w:rPr>
        <w:t>evaluó el aprendizaje y los métodos utilizados para este mismo.</w:t>
      </w:r>
    </w:p>
    <w:p w14:paraId="78D19AAF" w14:textId="77777777" w:rsidR="00A00AEB" w:rsidRDefault="000962D1" w:rsidP="007B49DB">
      <w:pPr>
        <w:spacing w:line="360" w:lineRule="auto"/>
        <w:jc w:val="both"/>
        <w:rPr>
          <w:rFonts w:ascii="Arial" w:eastAsia="Times New Roman" w:hAnsi="Arial" w:cs="Arial"/>
          <w:iCs/>
          <w:sz w:val="24"/>
          <w:lang w:eastAsia="es-MX"/>
        </w:rPr>
      </w:pPr>
      <w:r w:rsidRPr="005A2611">
        <w:rPr>
          <w:rFonts w:ascii="Arial" w:eastAsia="Times New Roman" w:hAnsi="Arial" w:cs="Arial"/>
          <w:iCs/>
          <w:sz w:val="24"/>
          <w:lang w:eastAsia="es-MX"/>
        </w:rPr>
        <w:t xml:space="preserve">La segunda competencia es </w:t>
      </w:r>
      <w:r w:rsidRPr="005A2611">
        <w:rPr>
          <w:rFonts w:ascii="Arial" w:eastAsia="Times New Roman" w:hAnsi="Arial" w:cs="Arial"/>
          <w:i/>
          <w:sz w:val="24"/>
          <w:lang w:eastAsia="es-MX"/>
        </w:rPr>
        <w:t>“</w:t>
      </w:r>
      <w:r w:rsidR="005A2611" w:rsidRPr="005A2611">
        <w:rPr>
          <w:rFonts w:ascii="Arial" w:eastAsia="Times New Roman" w:hAnsi="Arial" w:cs="Arial"/>
          <w:b/>
          <w:bCs/>
          <w:i/>
          <w:sz w:val="24"/>
          <w:lang w:eastAsia="es-MX"/>
        </w:rPr>
        <w:t>Emplea los medios tecnológicos y las fuentes de información científica disponibles para mantenerse actualizado respecto a los diversos campos de conocimiento que intervienen en su trabajo docente.</w:t>
      </w:r>
      <w:r w:rsidR="005A2611">
        <w:rPr>
          <w:rFonts w:ascii="Arial" w:eastAsia="Times New Roman" w:hAnsi="Arial" w:cs="Arial"/>
          <w:b/>
          <w:bCs/>
          <w:i/>
          <w:sz w:val="24"/>
          <w:lang w:eastAsia="es-MX"/>
        </w:rPr>
        <w:t xml:space="preserve">”, </w:t>
      </w:r>
      <w:r w:rsidR="005A2611">
        <w:rPr>
          <w:rFonts w:ascii="Arial" w:eastAsia="Times New Roman" w:hAnsi="Arial" w:cs="Arial"/>
          <w:iCs/>
          <w:sz w:val="24"/>
          <w:lang w:eastAsia="es-MX"/>
        </w:rPr>
        <w:t>el cual también se vio favorecido en todas las asignaturas ya nombradas</w:t>
      </w:r>
      <w:r w:rsidR="00601E69">
        <w:rPr>
          <w:rFonts w:ascii="Arial" w:eastAsia="Times New Roman" w:hAnsi="Arial" w:cs="Arial"/>
          <w:iCs/>
          <w:sz w:val="24"/>
          <w:lang w:eastAsia="es-MX"/>
        </w:rPr>
        <w:t xml:space="preserve">, no solamente durante las dos jornadas </w:t>
      </w:r>
      <w:r w:rsidR="00601E69">
        <w:rPr>
          <w:rFonts w:ascii="Arial" w:eastAsia="Times New Roman" w:hAnsi="Arial" w:cs="Arial"/>
          <w:iCs/>
          <w:sz w:val="24"/>
          <w:lang w:eastAsia="es-MX"/>
        </w:rPr>
        <w:lastRenderedPageBreak/>
        <w:t xml:space="preserve">de práctica, sino que todo este semestre. </w:t>
      </w:r>
      <w:r w:rsidR="0034374F">
        <w:rPr>
          <w:rFonts w:ascii="Arial" w:eastAsia="Times New Roman" w:hAnsi="Arial" w:cs="Arial"/>
          <w:iCs/>
          <w:sz w:val="24"/>
          <w:lang w:eastAsia="es-MX"/>
        </w:rPr>
        <w:t>Los docentes, a lo largo del semestre, encargaron tareas, trabajos y proyectos que requerían la indagación y la investigación científica a partir de fuentes informativas y argumentaciones de distintos autores.</w:t>
      </w:r>
      <w:r w:rsidR="00517E76">
        <w:rPr>
          <w:rFonts w:ascii="Arial" w:eastAsia="Times New Roman" w:hAnsi="Arial" w:cs="Arial"/>
          <w:iCs/>
          <w:sz w:val="24"/>
          <w:lang w:eastAsia="es-MX"/>
        </w:rPr>
        <w:t xml:space="preserve"> Dichas investigaciones se hicieron a través de medios tecnológicos o fuentes físicas como libros de texto, lecturas y diccionarios. </w:t>
      </w:r>
      <w:r w:rsidR="00674158">
        <w:rPr>
          <w:rFonts w:ascii="Arial" w:eastAsia="Times New Roman" w:hAnsi="Arial" w:cs="Arial"/>
          <w:iCs/>
          <w:sz w:val="24"/>
          <w:lang w:eastAsia="es-MX"/>
        </w:rPr>
        <w:t xml:space="preserve">Todo eso permitió actualizarnos como futuros docentes para ir enriqueciendo la práctica y los conocimientos previos. </w:t>
      </w:r>
      <w:r w:rsidR="005A2611">
        <w:rPr>
          <w:rFonts w:ascii="Arial" w:eastAsia="Times New Roman" w:hAnsi="Arial" w:cs="Arial"/>
          <w:iCs/>
          <w:sz w:val="24"/>
          <w:lang w:eastAsia="es-MX"/>
        </w:rPr>
        <w:t xml:space="preserve"> </w:t>
      </w:r>
    </w:p>
    <w:p w14:paraId="5DC84918" w14:textId="73D7CED8" w:rsidR="001B653B" w:rsidRDefault="000962D1" w:rsidP="007B49DB">
      <w:pPr>
        <w:spacing w:line="360" w:lineRule="auto"/>
        <w:jc w:val="both"/>
        <w:rPr>
          <w:rFonts w:ascii="Arial" w:eastAsia="Times New Roman" w:hAnsi="Arial" w:cs="Arial"/>
          <w:iCs/>
          <w:sz w:val="24"/>
          <w:lang w:eastAsia="es-MX"/>
        </w:rPr>
      </w:pPr>
      <w:r w:rsidRPr="001B653B">
        <w:rPr>
          <w:rFonts w:ascii="Arial" w:eastAsia="Times New Roman" w:hAnsi="Arial" w:cs="Arial"/>
          <w:iCs/>
          <w:sz w:val="24"/>
          <w:lang w:eastAsia="es-MX"/>
        </w:rPr>
        <w:t xml:space="preserve">Por último, la </w:t>
      </w:r>
      <w:r w:rsidR="00A00AEB" w:rsidRPr="001B653B">
        <w:rPr>
          <w:rFonts w:ascii="Arial" w:eastAsia="Times New Roman" w:hAnsi="Arial" w:cs="Arial"/>
          <w:iCs/>
          <w:sz w:val="24"/>
          <w:lang w:eastAsia="es-MX"/>
        </w:rPr>
        <w:t>tercera</w:t>
      </w:r>
      <w:r w:rsidRPr="001B653B">
        <w:rPr>
          <w:rFonts w:ascii="Arial" w:eastAsia="Times New Roman" w:hAnsi="Arial" w:cs="Arial"/>
          <w:iCs/>
          <w:sz w:val="24"/>
          <w:lang w:eastAsia="es-MX"/>
        </w:rPr>
        <w:t xml:space="preserve"> competencia de</w:t>
      </w:r>
      <w:r w:rsidR="001B653B">
        <w:rPr>
          <w:rFonts w:ascii="Arial" w:eastAsia="Times New Roman" w:hAnsi="Arial" w:cs="Arial"/>
          <w:iCs/>
          <w:sz w:val="24"/>
          <w:lang w:eastAsia="es-MX"/>
        </w:rPr>
        <w:t xml:space="preserve"> </w:t>
      </w:r>
      <w:r w:rsidR="001B653B" w:rsidRPr="001B653B">
        <w:rPr>
          <w:rFonts w:ascii="Arial" w:eastAsia="Times New Roman" w:hAnsi="Arial" w:cs="Arial"/>
          <w:b/>
          <w:bCs/>
          <w:i/>
          <w:sz w:val="24"/>
          <w:lang w:eastAsia="es-MX"/>
        </w:rPr>
        <w:t>“Usa los resultados de la investigación para profundizar en el conocimiento y los procesos de aprendizaje de sus alumnos”</w:t>
      </w:r>
      <w:r w:rsidR="001B653B">
        <w:rPr>
          <w:rFonts w:ascii="Arial" w:eastAsia="Times New Roman" w:hAnsi="Arial" w:cs="Arial"/>
          <w:iCs/>
          <w:sz w:val="24"/>
          <w:lang w:eastAsia="es-MX"/>
        </w:rPr>
        <w:t xml:space="preserve"> </w:t>
      </w:r>
      <w:r w:rsidR="00531338">
        <w:rPr>
          <w:rFonts w:ascii="Arial" w:eastAsia="Times New Roman" w:hAnsi="Arial" w:cs="Arial"/>
          <w:iCs/>
          <w:sz w:val="24"/>
          <w:lang w:eastAsia="es-MX"/>
        </w:rPr>
        <w:t xml:space="preserve">se favoreció durante las cuatro semanas de práctica e igual con todas las materias. </w:t>
      </w:r>
      <w:r w:rsidR="00142CA3">
        <w:rPr>
          <w:rFonts w:ascii="Arial" w:eastAsia="Times New Roman" w:hAnsi="Arial" w:cs="Arial"/>
          <w:iCs/>
          <w:sz w:val="24"/>
          <w:lang w:eastAsia="es-MX"/>
        </w:rPr>
        <w:t xml:space="preserve">Pues los resultados de las investigaciones posibilitaron la adquisición de nuevos conocimientos en cuanto al trabajo docente, el proceso de enseñanza-aprendizaje, y la relación de maestro-alumno que se debe llevar a cabo. </w:t>
      </w:r>
      <w:r w:rsidR="001B3E3E">
        <w:rPr>
          <w:rFonts w:ascii="Arial" w:eastAsia="Times New Roman" w:hAnsi="Arial" w:cs="Arial"/>
          <w:iCs/>
          <w:sz w:val="24"/>
          <w:lang w:eastAsia="es-MX"/>
        </w:rPr>
        <w:t xml:space="preserve">Después, estos nuevos conocimientos se fueron implementando en la primera y la segunda jornada de práctica, para ponerlos en práctica con los alumnos. </w:t>
      </w:r>
    </w:p>
    <w:p w14:paraId="4F168408" w14:textId="6A04E4F9" w:rsidR="00CA78EB" w:rsidRPr="005B02EE" w:rsidRDefault="005B02EE" w:rsidP="007B49DB">
      <w:pPr>
        <w:spacing w:line="360" w:lineRule="auto"/>
        <w:jc w:val="both"/>
        <w:rPr>
          <w:rFonts w:ascii="Arial" w:hAnsi="Arial" w:cs="Arial"/>
          <w:iCs/>
          <w:sz w:val="24"/>
          <w:szCs w:val="24"/>
        </w:rPr>
      </w:pPr>
      <w:r w:rsidRPr="005B02EE">
        <w:rPr>
          <w:rFonts w:ascii="Arial" w:hAnsi="Arial" w:cs="Arial"/>
          <w:iCs/>
          <w:sz w:val="24"/>
          <w:szCs w:val="24"/>
        </w:rPr>
        <w:t>Como</w:t>
      </w:r>
      <w:r>
        <w:rPr>
          <w:rFonts w:ascii="Arial" w:hAnsi="Arial" w:cs="Arial"/>
          <w:iCs/>
          <w:sz w:val="24"/>
          <w:szCs w:val="24"/>
        </w:rPr>
        <w:t xml:space="preserve"> alumna y practicante me enfrente a diversos obstáculos y situaciones este cuarto semestre</w:t>
      </w:r>
      <w:r w:rsidR="009B4213">
        <w:rPr>
          <w:rFonts w:ascii="Arial" w:hAnsi="Arial" w:cs="Arial"/>
          <w:iCs/>
          <w:sz w:val="24"/>
          <w:szCs w:val="24"/>
        </w:rPr>
        <w:t xml:space="preserve">. En la práctica hubo algunos obstáculos que tuve que sobrepasar para lograr un proceso de enseñanza-aprendizaje objetivo. Considerando la modalidad de trabajo “trabajar desde casa”, pues fue el primer obstáculo, ya que nunca había tenido la oportunidad de realizar las observaciones y las prácticas de manera digital, fue algo nuevo para </w:t>
      </w:r>
      <w:r w:rsidR="00945887">
        <w:rPr>
          <w:rFonts w:ascii="Arial" w:hAnsi="Arial" w:cs="Arial"/>
          <w:iCs/>
          <w:sz w:val="24"/>
          <w:szCs w:val="24"/>
        </w:rPr>
        <w:t>mí</w:t>
      </w:r>
      <w:r w:rsidR="009B4213">
        <w:rPr>
          <w:rFonts w:ascii="Arial" w:hAnsi="Arial" w:cs="Arial"/>
          <w:iCs/>
          <w:sz w:val="24"/>
          <w:szCs w:val="24"/>
        </w:rPr>
        <w:t xml:space="preserve">. </w:t>
      </w:r>
      <w:r w:rsidR="00945887">
        <w:rPr>
          <w:rFonts w:ascii="Arial" w:hAnsi="Arial" w:cs="Arial"/>
          <w:iCs/>
          <w:sz w:val="24"/>
          <w:szCs w:val="24"/>
        </w:rPr>
        <w:t xml:space="preserve">Fue sugerido utilizar solamente material didáctico digital, en vez de físico, para que los niños tuvieran oportunidad de manipularlo y apreciarlo de una mejor manera. Otro obstáculo que enfrenté fue que a veces entraba menos de la mitad del salón, alrededor de ocho niños, cuando en total fueron veintidós; no entraban por problemas de conexión o económicas, e igual a veces sufría de fallas tecnológicas en clase cuando no se mostraba algún video, cuando me trababa yo o alguna actividad, sin embargo, siempre se encontraba la solución para esos problemas y se llevaba a cabo la sesión como se podía, siempre y cuando favoreciendo el aprendizaje </w:t>
      </w:r>
      <w:r w:rsidR="00945887">
        <w:rPr>
          <w:rFonts w:ascii="Arial" w:hAnsi="Arial" w:cs="Arial"/>
          <w:iCs/>
          <w:sz w:val="24"/>
          <w:szCs w:val="24"/>
        </w:rPr>
        <w:lastRenderedPageBreak/>
        <w:t xml:space="preserve">esperado del día. </w:t>
      </w:r>
      <w:r w:rsidR="00CA78EB">
        <w:rPr>
          <w:rFonts w:ascii="Arial" w:hAnsi="Arial" w:cs="Arial"/>
          <w:iCs/>
          <w:sz w:val="24"/>
          <w:szCs w:val="24"/>
        </w:rPr>
        <w:t>Considero que los resultados obtenidos en las prácticas fueron favorables y objetivos, tomando en cuenta los resultados de las evaluaciones de cada diagnóstico e instrumentos aplicados para cada secuencia didáctica aplicada en</w:t>
      </w:r>
      <w:r w:rsidR="007D429A">
        <w:rPr>
          <w:rFonts w:ascii="Arial" w:hAnsi="Arial" w:cs="Arial"/>
          <w:iCs/>
          <w:sz w:val="24"/>
          <w:szCs w:val="24"/>
        </w:rPr>
        <w:t xml:space="preserve"> las</w:t>
      </w:r>
      <w:r w:rsidR="00CA78EB">
        <w:rPr>
          <w:rFonts w:ascii="Arial" w:hAnsi="Arial" w:cs="Arial"/>
          <w:iCs/>
          <w:sz w:val="24"/>
          <w:szCs w:val="24"/>
        </w:rPr>
        <w:t xml:space="preserve"> clase</w:t>
      </w:r>
      <w:r w:rsidR="007D429A">
        <w:rPr>
          <w:rFonts w:ascii="Arial" w:hAnsi="Arial" w:cs="Arial"/>
          <w:iCs/>
          <w:sz w:val="24"/>
          <w:szCs w:val="24"/>
        </w:rPr>
        <w:t xml:space="preserve">s. Los niños conocían los temas, o tenían una noción de estos, y pude comparar sus ideas previas de los temas con su retroalimentación al finalizar las clases, de los mismos temas, y se apreciaba una diferencia en sus respuestas y opiniones. </w:t>
      </w:r>
      <w:r w:rsidR="00BA183E">
        <w:rPr>
          <w:rFonts w:ascii="Arial" w:hAnsi="Arial" w:cs="Arial"/>
          <w:iCs/>
          <w:sz w:val="24"/>
          <w:szCs w:val="24"/>
        </w:rPr>
        <w:t xml:space="preserve">Para ser mi </w:t>
      </w:r>
      <w:r w:rsidR="008B3718">
        <w:rPr>
          <w:rFonts w:ascii="Arial" w:hAnsi="Arial" w:cs="Arial"/>
          <w:iCs/>
          <w:sz w:val="24"/>
          <w:szCs w:val="24"/>
        </w:rPr>
        <w:t>primera práctica</w:t>
      </w:r>
      <w:r w:rsidR="00BA183E">
        <w:rPr>
          <w:rFonts w:ascii="Arial" w:hAnsi="Arial" w:cs="Arial"/>
          <w:iCs/>
          <w:sz w:val="24"/>
          <w:szCs w:val="24"/>
        </w:rPr>
        <w:t xml:space="preserve">, y </w:t>
      </w:r>
      <w:r w:rsidR="006A791E">
        <w:rPr>
          <w:rFonts w:ascii="Arial" w:hAnsi="Arial" w:cs="Arial"/>
          <w:iCs/>
          <w:sz w:val="24"/>
          <w:szCs w:val="24"/>
        </w:rPr>
        <w:t>dadas</w:t>
      </w:r>
      <w:r w:rsidR="00BA183E">
        <w:rPr>
          <w:rFonts w:ascii="Arial" w:hAnsi="Arial" w:cs="Arial"/>
          <w:iCs/>
          <w:sz w:val="24"/>
          <w:szCs w:val="24"/>
        </w:rPr>
        <w:t xml:space="preserve"> las circunstancias pandémicas que también fueron un obstáculo, </w:t>
      </w:r>
      <w:r w:rsidR="006A791E">
        <w:rPr>
          <w:rFonts w:ascii="Arial" w:hAnsi="Arial" w:cs="Arial"/>
          <w:iCs/>
          <w:sz w:val="24"/>
          <w:szCs w:val="24"/>
        </w:rPr>
        <w:t>opino que todo salió de la mejor forma que pudo haber salido</w:t>
      </w:r>
      <w:r w:rsidR="00D23D80">
        <w:rPr>
          <w:rFonts w:ascii="Arial" w:hAnsi="Arial" w:cs="Arial"/>
          <w:iCs/>
          <w:sz w:val="24"/>
          <w:szCs w:val="24"/>
        </w:rPr>
        <w:t>, aunque claro, algunas cosas no salieron perfectas, sin embargo, me dan pauta a mejorar y enriquecer mi práctica profesional como futura docente.</w:t>
      </w:r>
    </w:p>
    <w:p w14:paraId="7A76FD65" w14:textId="67A90558" w:rsidR="000962D1" w:rsidRPr="000962D1" w:rsidRDefault="000962D1" w:rsidP="000962D1">
      <w:pPr>
        <w:spacing w:line="360" w:lineRule="auto"/>
        <w:jc w:val="both"/>
        <w:rPr>
          <w:rFonts w:ascii="Arial" w:eastAsia="Times New Roman" w:hAnsi="Arial" w:cs="Arial"/>
          <w:iCs/>
          <w:sz w:val="24"/>
          <w:lang w:eastAsia="es-MX"/>
        </w:rPr>
      </w:pPr>
    </w:p>
    <w:p w14:paraId="0FCA387C" w14:textId="5BE5B919" w:rsidR="00073F86" w:rsidRDefault="00073F86" w:rsidP="00073F86">
      <w:pPr>
        <w:pStyle w:val="Sinespaciado"/>
        <w:rPr>
          <w:rFonts w:ascii="Arial" w:hAnsi="Arial" w:cs="Arial"/>
          <w:b/>
          <w:sz w:val="28"/>
          <w:u w:val="single"/>
        </w:rPr>
      </w:pPr>
    </w:p>
    <w:p w14:paraId="16FADBEF" w14:textId="30D43039" w:rsidR="00073F86" w:rsidRDefault="00073F86" w:rsidP="00073F86">
      <w:pPr>
        <w:pStyle w:val="Sinespaciado"/>
        <w:rPr>
          <w:rFonts w:ascii="Arial" w:hAnsi="Arial" w:cs="Arial"/>
          <w:b/>
          <w:sz w:val="28"/>
          <w:u w:val="single"/>
        </w:rPr>
      </w:pPr>
    </w:p>
    <w:p w14:paraId="574AD0B9" w14:textId="6C363720" w:rsidR="00073F86" w:rsidRDefault="00073F86" w:rsidP="00073F86">
      <w:pPr>
        <w:pStyle w:val="Sinespaciado"/>
        <w:rPr>
          <w:rFonts w:ascii="Arial" w:hAnsi="Arial" w:cs="Arial"/>
          <w:b/>
          <w:sz w:val="28"/>
          <w:u w:val="single"/>
        </w:rPr>
      </w:pPr>
    </w:p>
    <w:p w14:paraId="76EDB25E" w14:textId="17E0C825" w:rsidR="00073F86" w:rsidRDefault="00073F86" w:rsidP="00073F86">
      <w:pPr>
        <w:pStyle w:val="Sinespaciado"/>
        <w:rPr>
          <w:rFonts w:ascii="Arial" w:hAnsi="Arial" w:cs="Arial"/>
          <w:b/>
          <w:sz w:val="28"/>
          <w:u w:val="single"/>
        </w:rPr>
      </w:pPr>
    </w:p>
    <w:p w14:paraId="256B00FE" w14:textId="1511EA0A" w:rsidR="00073F86" w:rsidRDefault="00073F86" w:rsidP="00073F86">
      <w:pPr>
        <w:pStyle w:val="Sinespaciado"/>
        <w:rPr>
          <w:rFonts w:ascii="Arial" w:hAnsi="Arial" w:cs="Arial"/>
          <w:b/>
          <w:sz w:val="28"/>
          <w:u w:val="single"/>
        </w:rPr>
      </w:pPr>
    </w:p>
    <w:p w14:paraId="6B4C4C56" w14:textId="69195CC0" w:rsidR="00073F86" w:rsidRDefault="00073F86" w:rsidP="00073F86">
      <w:pPr>
        <w:pStyle w:val="Sinespaciado"/>
        <w:rPr>
          <w:rFonts w:ascii="Arial" w:hAnsi="Arial" w:cs="Arial"/>
          <w:b/>
          <w:sz w:val="28"/>
          <w:u w:val="single"/>
        </w:rPr>
      </w:pPr>
    </w:p>
    <w:p w14:paraId="0D0825F8" w14:textId="0CA54402" w:rsidR="00073F86" w:rsidRDefault="00073F86" w:rsidP="00073F86">
      <w:pPr>
        <w:pStyle w:val="Sinespaciado"/>
        <w:rPr>
          <w:rFonts w:ascii="Arial" w:hAnsi="Arial" w:cs="Arial"/>
          <w:b/>
          <w:sz w:val="28"/>
          <w:u w:val="single"/>
        </w:rPr>
      </w:pPr>
    </w:p>
    <w:p w14:paraId="3B2EBAF2" w14:textId="0AC6B4ED" w:rsidR="00073F86" w:rsidRDefault="00073F86" w:rsidP="00073F86">
      <w:pPr>
        <w:pStyle w:val="Sinespaciado"/>
        <w:rPr>
          <w:rFonts w:ascii="Arial" w:hAnsi="Arial" w:cs="Arial"/>
          <w:b/>
          <w:sz w:val="28"/>
          <w:u w:val="single"/>
        </w:rPr>
      </w:pPr>
    </w:p>
    <w:p w14:paraId="0417A7DE" w14:textId="1A8F92DE" w:rsidR="00073F86" w:rsidRDefault="00073F86" w:rsidP="00073F86">
      <w:pPr>
        <w:pStyle w:val="Sinespaciado"/>
        <w:rPr>
          <w:rFonts w:ascii="Arial" w:hAnsi="Arial" w:cs="Arial"/>
          <w:b/>
          <w:sz w:val="28"/>
          <w:u w:val="single"/>
        </w:rPr>
      </w:pPr>
    </w:p>
    <w:p w14:paraId="1102105D" w14:textId="173A7EBA" w:rsidR="00073F86" w:rsidRDefault="00073F86" w:rsidP="00073F86">
      <w:pPr>
        <w:pStyle w:val="Sinespaciado"/>
        <w:rPr>
          <w:rFonts w:ascii="Arial" w:hAnsi="Arial" w:cs="Arial"/>
          <w:b/>
          <w:sz w:val="28"/>
          <w:u w:val="single"/>
        </w:rPr>
      </w:pPr>
    </w:p>
    <w:p w14:paraId="3A1C6F3A" w14:textId="6FE3CCC0" w:rsidR="00073F86" w:rsidRDefault="00073F86" w:rsidP="00073F86">
      <w:pPr>
        <w:pStyle w:val="Sinespaciado"/>
        <w:rPr>
          <w:rFonts w:ascii="Arial" w:hAnsi="Arial" w:cs="Arial"/>
          <w:b/>
          <w:sz w:val="28"/>
          <w:u w:val="single"/>
        </w:rPr>
      </w:pPr>
    </w:p>
    <w:p w14:paraId="1132C2EF" w14:textId="636D14ED" w:rsidR="00073F86" w:rsidRDefault="00073F86" w:rsidP="00073F86">
      <w:pPr>
        <w:pStyle w:val="Sinespaciado"/>
        <w:rPr>
          <w:rFonts w:ascii="Arial" w:hAnsi="Arial" w:cs="Arial"/>
          <w:b/>
          <w:sz w:val="28"/>
          <w:u w:val="single"/>
        </w:rPr>
      </w:pPr>
    </w:p>
    <w:p w14:paraId="6AC8BA96" w14:textId="31AAFB50" w:rsidR="00073F86" w:rsidRDefault="00073F86" w:rsidP="00073F86">
      <w:pPr>
        <w:pStyle w:val="Sinespaciado"/>
        <w:rPr>
          <w:rFonts w:ascii="Arial" w:hAnsi="Arial" w:cs="Arial"/>
          <w:b/>
          <w:sz w:val="28"/>
          <w:u w:val="single"/>
        </w:rPr>
      </w:pPr>
    </w:p>
    <w:p w14:paraId="0777F86B" w14:textId="2081D7DF" w:rsidR="00073F86" w:rsidRDefault="00073F86" w:rsidP="00073F86">
      <w:pPr>
        <w:pStyle w:val="Sinespaciado"/>
        <w:rPr>
          <w:rFonts w:ascii="Arial" w:hAnsi="Arial" w:cs="Arial"/>
          <w:b/>
          <w:sz w:val="28"/>
          <w:u w:val="single"/>
        </w:rPr>
      </w:pPr>
    </w:p>
    <w:p w14:paraId="304345ED" w14:textId="1FDE6C9E" w:rsidR="00073F86" w:rsidRDefault="00073F86" w:rsidP="00073F86">
      <w:pPr>
        <w:pStyle w:val="Sinespaciado"/>
        <w:rPr>
          <w:rFonts w:ascii="Arial" w:hAnsi="Arial" w:cs="Arial"/>
          <w:b/>
          <w:sz w:val="28"/>
          <w:u w:val="single"/>
        </w:rPr>
      </w:pPr>
    </w:p>
    <w:p w14:paraId="5A2C7999" w14:textId="77777777" w:rsidR="00332D3F" w:rsidRDefault="00332D3F" w:rsidP="00073F86">
      <w:pPr>
        <w:pStyle w:val="Sinespaciado"/>
        <w:rPr>
          <w:rFonts w:ascii="Arial" w:hAnsi="Arial" w:cs="Arial"/>
          <w:b/>
          <w:sz w:val="28"/>
          <w:u w:val="single"/>
        </w:rPr>
      </w:pPr>
    </w:p>
    <w:p w14:paraId="4915474C" w14:textId="57B67EAC" w:rsidR="00F310A3" w:rsidRDefault="00073F86" w:rsidP="00073F86">
      <w:pPr>
        <w:pStyle w:val="Sinespaciado"/>
        <w:rPr>
          <w:rFonts w:ascii="Arial" w:hAnsi="Arial" w:cs="Arial"/>
          <w:b/>
          <w:sz w:val="28"/>
          <w:u w:val="single"/>
        </w:rPr>
      </w:pPr>
      <w:r>
        <w:rPr>
          <w:rFonts w:ascii="Arial" w:hAnsi="Arial" w:cs="Arial"/>
          <w:b/>
          <w:sz w:val="28"/>
          <w:u w:val="single"/>
        </w:rPr>
        <w:lastRenderedPageBreak/>
        <w:t>Bibliografía.</w:t>
      </w:r>
    </w:p>
    <w:p w14:paraId="0F266FC5" w14:textId="77777777" w:rsidR="00332D3F" w:rsidRDefault="00332D3F" w:rsidP="00073F86">
      <w:pPr>
        <w:pStyle w:val="Sinespaciado"/>
        <w:rPr>
          <w:rFonts w:ascii="Arial" w:hAnsi="Arial" w:cs="Arial"/>
          <w:b/>
          <w:sz w:val="28"/>
          <w:u w:val="single"/>
        </w:rPr>
      </w:pPr>
    </w:p>
    <w:p w14:paraId="1D61A6B5" w14:textId="554DE46A" w:rsidR="00F310A3" w:rsidRPr="00A52283" w:rsidRDefault="00F310A3" w:rsidP="00073F86">
      <w:pPr>
        <w:pStyle w:val="Sinespaciado"/>
        <w:rPr>
          <w:rFonts w:ascii="Arial" w:hAnsi="Arial" w:cs="Arial"/>
          <w:sz w:val="24"/>
          <w:szCs w:val="24"/>
        </w:rPr>
      </w:pPr>
      <w:r w:rsidRPr="00A52283">
        <w:rPr>
          <w:rFonts w:ascii="Arial" w:hAnsi="Arial" w:cs="Arial"/>
          <w:sz w:val="24"/>
          <w:szCs w:val="24"/>
        </w:rPr>
        <w:t>Cardona, Á., Valencia, E., Duque, J., Londoño-Vásquez, D. (2015). Construcción de los planes de vida de los jóvenes: una experiencia de investigación en la vereda La Doctora, Sabaneta (Antioquia). Aletheia. Revista de Desarrollo Humano, Educativo y Social Contemporáneo, 7(2): 90-113. Disponible</w:t>
      </w:r>
      <w:r w:rsidR="00332D3F" w:rsidRPr="00A52283">
        <w:rPr>
          <w:rFonts w:ascii="Arial" w:hAnsi="Arial" w:cs="Arial"/>
          <w:sz w:val="24"/>
          <w:szCs w:val="24"/>
        </w:rPr>
        <w:t xml:space="preserve"> en </w:t>
      </w:r>
      <w:hyperlink r:id="rId7" w:history="1">
        <w:r w:rsidR="00332D3F" w:rsidRPr="00A52283">
          <w:rPr>
            <w:rStyle w:val="Hipervnculo"/>
            <w:rFonts w:ascii="Arial" w:hAnsi="Arial" w:cs="Arial"/>
            <w:sz w:val="24"/>
            <w:szCs w:val="24"/>
          </w:rPr>
          <w:t>http://aletheia.cinde.org.co/index.php/ALETHEIA/article/view/257/209</w:t>
        </w:r>
      </w:hyperlink>
    </w:p>
    <w:p w14:paraId="454C89AB" w14:textId="244A3526" w:rsidR="00C86C8A" w:rsidRPr="00A52283" w:rsidRDefault="00C86C8A" w:rsidP="00073F86">
      <w:pPr>
        <w:pStyle w:val="Sinespaciado"/>
        <w:rPr>
          <w:rFonts w:ascii="Arial" w:hAnsi="Arial" w:cs="Arial"/>
          <w:sz w:val="24"/>
          <w:szCs w:val="24"/>
        </w:rPr>
      </w:pPr>
    </w:p>
    <w:p w14:paraId="65955449" w14:textId="16CC103F" w:rsidR="00C86C8A" w:rsidRPr="00A52283" w:rsidRDefault="00C86C8A" w:rsidP="00073F86">
      <w:pPr>
        <w:pStyle w:val="Sinespaciado"/>
        <w:rPr>
          <w:rFonts w:ascii="Arial" w:hAnsi="Arial" w:cs="Arial"/>
          <w:sz w:val="24"/>
          <w:szCs w:val="24"/>
        </w:rPr>
      </w:pPr>
      <w:r w:rsidRPr="00A52283">
        <w:rPr>
          <w:rFonts w:ascii="Arial" w:hAnsi="Arial" w:cs="Arial"/>
          <w:sz w:val="24"/>
          <w:szCs w:val="24"/>
        </w:rPr>
        <w:t>Dueñas, M. (2002). Importancia de la inteligencia emocional: un nuevo reto para la orientación educativa. Educación, XXI, ¿(005) Recuperado de redalyc.uaemex.mx/</w:t>
      </w:r>
      <w:proofErr w:type="spellStart"/>
      <w:r w:rsidRPr="00A52283">
        <w:rPr>
          <w:rFonts w:ascii="Arial" w:hAnsi="Arial" w:cs="Arial"/>
          <w:sz w:val="24"/>
          <w:szCs w:val="24"/>
        </w:rPr>
        <w:t>src</w:t>
      </w:r>
      <w:proofErr w:type="spellEnd"/>
      <w:r w:rsidRPr="00A52283">
        <w:rPr>
          <w:rFonts w:ascii="Arial" w:hAnsi="Arial" w:cs="Arial"/>
          <w:sz w:val="24"/>
          <w:szCs w:val="24"/>
        </w:rPr>
        <w:t>/inicio/</w:t>
      </w:r>
      <w:proofErr w:type="spellStart"/>
      <w:r w:rsidRPr="00A52283">
        <w:rPr>
          <w:rFonts w:ascii="Arial" w:hAnsi="Arial" w:cs="Arial"/>
          <w:sz w:val="24"/>
          <w:szCs w:val="24"/>
        </w:rPr>
        <w:t>ArtPdfRed.jsp?iCve</w:t>
      </w:r>
      <w:proofErr w:type="spellEnd"/>
      <w:r w:rsidRPr="00A52283">
        <w:rPr>
          <w:rFonts w:ascii="Arial" w:hAnsi="Arial" w:cs="Arial"/>
          <w:sz w:val="24"/>
          <w:szCs w:val="24"/>
        </w:rPr>
        <w:t>=70600505</w:t>
      </w:r>
    </w:p>
    <w:p w14:paraId="2D97FCC2" w14:textId="3AC856F9" w:rsidR="00A52283" w:rsidRDefault="00A52283" w:rsidP="00073F86">
      <w:pPr>
        <w:pStyle w:val="Sinespaciado"/>
        <w:rPr>
          <w:rFonts w:ascii="Arial" w:hAnsi="Arial" w:cs="Arial"/>
          <w:sz w:val="23"/>
          <w:szCs w:val="23"/>
        </w:rPr>
      </w:pPr>
    </w:p>
    <w:p w14:paraId="32BD66A6" w14:textId="0599BCAC" w:rsidR="00A52283" w:rsidRPr="00A52283" w:rsidRDefault="00A52283" w:rsidP="00073F86">
      <w:pPr>
        <w:pStyle w:val="Sinespaciado"/>
        <w:rPr>
          <w:rFonts w:ascii="Arial" w:hAnsi="Arial" w:cs="Arial"/>
          <w:sz w:val="24"/>
          <w:szCs w:val="24"/>
        </w:rPr>
      </w:pPr>
      <w:r w:rsidRPr="00A52283">
        <w:rPr>
          <w:rFonts w:ascii="Arial" w:hAnsi="Arial" w:cs="Arial"/>
          <w:sz w:val="24"/>
          <w:szCs w:val="24"/>
        </w:rPr>
        <w:t>Flórez, Rafael (1999). Evaluación Pedagógica y Cognición. Bogotá: McGraw-Hill. p. 226</w:t>
      </w:r>
    </w:p>
    <w:p w14:paraId="730D99FA" w14:textId="77777777" w:rsidR="00F310A3" w:rsidRPr="00332D3F" w:rsidRDefault="00F310A3" w:rsidP="00073F86">
      <w:pPr>
        <w:pStyle w:val="Sinespaciado"/>
        <w:rPr>
          <w:rFonts w:ascii="Arial" w:hAnsi="Arial" w:cs="Arial"/>
          <w:b/>
          <w:sz w:val="23"/>
          <w:szCs w:val="23"/>
          <w:u w:val="single"/>
        </w:rPr>
      </w:pPr>
    </w:p>
    <w:p w14:paraId="1F9E3095" w14:textId="63E4CB13" w:rsidR="004427D0" w:rsidRPr="00A52283" w:rsidRDefault="004427D0" w:rsidP="00073F86">
      <w:pPr>
        <w:pStyle w:val="Sinespaciado"/>
        <w:rPr>
          <w:rFonts w:ascii="Arial" w:hAnsi="Arial" w:cs="Arial"/>
          <w:sz w:val="24"/>
          <w:szCs w:val="24"/>
        </w:rPr>
      </w:pPr>
      <w:r w:rsidRPr="00A52283">
        <w:rPr>
          <w:rFonts w:ascii="Arial" w:hAnsi="Arial" w:cs="Arial"/>
          <w:sz w:val="24"/>
          <w:szCs w:val="24"/>
        </w:rPr>
        <w:t xml:space="preserve">Goira, M. (2012). La opción de educar en casa. Implementación social y encaje del homeschool en el ordenamiento jurídico español. Universidad del País Vasco. Bizkaia, </w:t>
      </w:r>
      <w:hyperlink r:id="rId8" w:history="1">
        <w:r w:rsidR="005A3967" w:rsidRPr="00A52283">
          <w:rPr>
            <w:rStyle w:val="Hipervnculo"/>
            <w:rFonts w:ascii="Arial" w:hAnsi="Arial" w:cs="Arial"/>
            <w:sz w:val="24"/>
            <w:szCs w:val="24"/>
          </w:rPr>
          <w:t>file:///C:/Users/user/Downloads/31378_Goiria_Opcion-educar-2012%20(2).pdf</w:t>
        </w:r>
      </w:hyperlink>
    </w:p>
    <w:p w14:paraId="5934EEEF" w14:textId="192138DD" w:rsidR="005A3967" w:rsidRPr="00A52283" w:rsidRDefault="005A3967" w:rsidP="00073F86">
      <w:pPr>
        <w:pStyle w:val="Sinespaciado"/>
        <w:rPr>
          <w:rFonts w:ascii="Arial" w:hAnsi="Arial" w:cs="Arial"/>
          <w:sz w:val="24"/>
          <w:szCs w:val="24"/>
        </w:rPr>
      </w:pPr>
    </w:p>
    <w:p w14:paraId="32E1DDF5" w14:textId="22551460" w:rsidR="005A3967" w:rsidRPr="00A52283" w:rsidRDefault="005A3967" w:rsidP="00073F86">
      <w:pPr>
        <w:pStyle w:val="Sinespaciado"/>
        <w:rPr>
          <w:rFonts w:ascii="Arial" w:hAnsi="Arial" w:cs="Arial"/>
          <w:bCs/>
          <w:sz w:val="24"/>
          <w:szCs w:val="24"/>
        </w:rPr>
      </w:pPr>
      <w:r w:rsidRPr="00A52283">
        <w:rPr>
          <w:rFonts w:ascii="Arial" w:hAnsi="Arial" w:cs="Arial"/>
          <w:color w:val="000000"/>
          <w:sz w:val="24"/>
          <w:szCs w:val="24"/>
          <w:shd w:val="clear" w:color="auto" w:fill="FFFFFF"/>
        </w:rPr>
        <w:t>Graell, R. (2000). “</w:t>
      </w:r>
      <w:r w:rsidRPr="00A52283">
        <w:rPr>
          <w:rFonts w:ascii="Arial" w:hAnsi="Arial" w:cs="Arial"/>
          <w:i/>
          <w:iCs/>
          <w:color w:val="000000"/>
          <w:sz w:val="24"/>
          <w:szCs w:val="24"/>
          <w:shd w:val="clear" w:color="auto" w:fill="FFFFFF"/>
        </w:rPr>
        <w:t>Grandes aportaciones de las TICs</w:t>
      </w:r>
      <w:r w:rsidRPr="00A52283">
        <w:rPr>
          <w:rFonts w:ascii="Arial" w:hAnsi="Arial" w:cs="Arial"/>
          <w:color w:val="000000"/>
          <w:sz w:val="24"/>
          <w:szCs w:val="24"/>
          <w:shd w:val="clear" w:color="auto" w:fill="FFFFFF"/>
        </w:rPr>
        <w:t>” (23/03/2008) ,01:32. Primera edición. En</w:t>
      </w:r>
      <w:r w:rsidR="00332D3F" w:rsidRPr="00A52283">
        <w:rPr>
          <w:rFonts w:ascii="Arial" w:hAnsi="Arial" w:cs="Arial"/>
          <w:color w:val="000000"/>
          <w:sz w:val="24"/>
          <w:szCs w:val="24"/>
          <w:shd w:val="clear" w:color="auto" w:fill="FFFFFF"/>
        </w:rPr>
        <w:t xml:space="preserve"> </w:t>
      </w:r>
      <w:hyperlink r:id="rId9" w:history="1">
        <w:r w:rsidR="00332D3F" w:rsidRPr="00A52283">
          <w:rPr>
            <w:rStyle w:val="Hipervnculo"/>
            <w:rFonts w:ascii="Arial" w:hAnsi="Arial" w:cs="Arial"/>
            <w:sz w:val="24"/>
            <w:szCs w:val="24"/>
            <w:shd w:val="clear" w:color="auto" w:fill="FFFFFF"/>
          </w:rPr>
          <w:t>http://www.pangea.org/peremarquez/tic.htm</w:t>
        </w:r>
      </w:hyperlink>
    </w:p>
    <w:p w14:paraId="3559A3CB" w14:textId="3D499C2C" w:rsidR="005A3967" w:rsidRPr="00A52283" w:rsidRDefault="005A3967" w:rsidP="00073F86">
      <w:pPr>
        <w:pStyle w:val="Sinespaciado"/>
        <w:rPr>
          <w:rFonts w:ascii="Arial" w:hAnsi="Arial" w:cs="Arial"/>
          <w:bCs/>
          <w:sz w:val="24"/>
          <w:szCs w:val="24"/>
        </w:rPr>
      </w:pPr>
    </w:p>
    <w:p w14:paraId="4BF91821" w14:textId="43D1FDE3" w:rsidR="007A78DB" w:rsidRPr="00A52283" w:rsidRDefault="007A78DB" w:rsidP="00073F86">
      <w:pPr>
        <w:pStyle w:val="Sinespaciado"/>
        <w:rPr>
          <w:rFonts w:ascii="Arial" w:hAnsi="Arial" w:cs="Arial"/>
          <w:sz w:val="24"/>
          <w:szCs w:val="24"/>
        </w:rPr>
      </w:pPr>
      <w:r w:rsidRPr="00A52283">
        <w:rPr>
          <w:rFonts w:ascii="Arial" w:hAnsi="Arial" w:cs="Arial"/>
          <w:sz w:val="24"/>
          <w:szCs w:val="24"/>
        </w:rPr>
        <w:t>Leibrandt, I. (2018). El arte de la conversación literaria: su concepto y metodología para fomentar la competencia literaria y comunicación. Álabe 17. [www.revistaalabe.com] DOI: 10.15645/Alabe2018.17.8</w:t>
      </w:r>
    </w:p>
    <w:p w14:paraId="3F80137E" w14:textId="77777777" w:rsidR="007A78DB" w:rsidRPr="00A52283" w:rsidRDefault="007A78DB" w:rsidP="00073F86">
      <w:pPr>
        <w:pStyle w:val="Sinespaciado"/>
        <w:rPr>
          <w:rFonts w:ascii="Arial" w:hAnsi="Arial" w:cs="Arial"/>
          <w:bCs/>
          <w:sz w:val="24"/>
          <w:szCs w:val="24"/>
        </w:rPr>
      </w:pPr>
    </w:p>
    <w:p w14:paraId="153E52DD" w14:textId="4D2786EC" w:rsidR="00885EC1" w:rsidRPr="00A52283" w:rsidRDefault="00885EC1" w:rsidP="00885EC1">
      <w:pPr>
        <w:pStyle w:val="NormalWeb"/>
        <w:spacing w:before="0" w:beforeAutospacing="0" w:after="0" w:afterAutospacing="0"/>
        <w:jc w:val="both"/>
        <w:rPr>
          <w:rFonts w:ascii="Arial" w:eastAsia="Muli" w:hAnsi="Arial" w:cs="Arial"/>
        </w:rPr>
      </w:pPr>
      <w:r w:rsidRPr="00A52283">
        <w:rPr>
          <w:rFonts w:ascii="Arial" w:eastAsia="Muli" w:hAnsi="Arial" w:cs="Arial"/>
        </w:rPr>
        <w:t>Real Torres, C. (2019). Materiales Didácticos Digitales: un recurso innovador en la docencia del siglo XXI. 3C TIC. Cuadernos de desarrollo aplicados a las TIC, 8(2), 12-27. doi: http://dx.doi. org/10.17993/3ctic.2019.82.12-27</w:t>
      </w:r>
    </w:p>
    <w:p w14:paraId="006FDEC2" w14:textId="5EC175D7" w:rsidR="00193DC9" w:rsidRPr="00A52283" w:rsidRDefault="00193DC9" w:rsidP="00885EC1">
      <w:pPr>
        <w:pStyle w:val="NormalWeb"/>
        <w:spacing w:before="0" w:beforeAutospacing="0" w:after="0" w:afterAutospacing="0"/>
        <w:jc w:val="both"/>
        <w:rPr>
          <w:rFonts w:ascii="Arial" w:eastAsia="Muli" w:hAnsi="Arial" w:cs="Arial"/>
        </w:rPr>
      </w:pPr>
    </w:p>
    <w:p w14:paraId="3ED2B03E" w14:textId="0A51C48C" w:rsidR="00193DC9" w:rsidRPr="00A52283" w:rsidRDefault="00193DC9" w:rsidP="00885EC1">
      <w:pPr>
        <w:pStyle w:val="NormalWeb"/>
        <w:spacing w:before="0" w:beforeAutospacing="0" w:after="0" w:afterAutospacing="0"/>
        <w:jc w:val="both"/>
        <w:rPr>
          <w:rFonts w:ascii="Arial" w:hAnsi="Arial" w:cs="Arial"/>
        </w:rPr>
      </w:pPr>
      <w:r w:rsidRPr="00A52283">
        <w:rPr>
          <w:rFonts w:ascii="Arial" w:hAnsi="Arial" w:cs="Arial"/>
        </w:rPr>
        <w:t>RODRÍGUEZ ZEPEDA, J. (2004). ¿Qué es la discriminación y cómo combatirla?, Consejo Nacional para Prevenir la Discriminación, 2004. (Cuadernos de la Igualdad), núm. 2.</w:t>
      </w:r>
    </w:p>
    <w:p w14:paraId="7DEDE900" w14:textId="2B10A368" w:rsidR="00567787" w:rsidRPr="00A52283" w:rsidRDefault="00567787" w:rsidP="00885EC1">
      <w:pPr>
        <w:pStyle w:val="NormalWeb"/>
        <w:spacing w:before="0" w:beforeAutospacing="0" w:after="0" w:afterAutospacing="0"/>
        <w:jc w:val="both"/>
        <w:rPr>
          <w:rFonts w:ascii="Arial" w:hAnsi="Arial" w:cs="Arial"/>
        </w:rPr>
      </w:pPr>
    </w:p>
    <w:p w14:paraId="4E7C9312" w14:textId="6E66669F" w:rsidR="00567787" w:rsidRPr="00A52283" w:rsidRDefault="00567787" w:rsidP="00567787">
      <w:pPr>
        <w:spacing w:after="0" w:line="240" w:lineRule="auto"/>
        <w:rPr>
          <w:rFonts w:ascii="Arial" w:eastAsia="Muli" w:hAnsi="Arial" w:cs="Arial"/>
          <w:sz w:val="24"/>
          <w:szCs w:val="24"/>
          <w:lang w:eastAsia="es-MX"/>
        </w:rPr>
      </w:pPr>
      <w:r w:rsidRPr="00A52283">
        <w:rPr>
          <w:rFonts w:ascii="Arial" w:eastAsia="Muli" w:hAnsi="Arial" w:cs="Arial"/>
          <w:sz w:val="24"/>
          <w:szCs w:val="24"/>
          <w:lang w:eastAsia="es-MX"/>
        </w:rPr>
        <w:t xml:space="preserve">SEP (2017). Aprendizajes Clave. (s. f.). Recuperado 14 de junio de 2020, de </w:t>
      </w:r>
      <w:hyperlink r:id="rId10" w:history="1">
        <w:r w:rsidRPr="00A52283">
          <w:rPr>
            <w:rFonts w:ascii="Arial" w:eastAsia="Muli" w:hAnsi="Arial" w:cs="Arial"/>
            <w:sz w:val="24"/>
            <w:szCs w:val="24"/>
            <w:u w:val="single"/>
            <w:lang w:eastAsia="es-MX"/>
          </w:rPr>
          <w:t>https://www.planyprogramasdestudio.sep.gob.mx/descargables/biblioteca/preescolar/1LpM-Preescolar-DIGITAL.pdf</w:t>
        </w:r>
      </w:hyperlink>
    </w:p>
    <w:p w14:paraId="7E58F3D8" w14:textId="77777777" w:rsidR="00801A19" w:rsidRDefault="00801A19" w:rsidP="00407B28">
      <w:pPr>
        <w:pStyle w:val="Sinespaciado"/>
        <w:jc w:val="center"/>
        <w:rPr>
          <w:rFonts w:ascii="Arial" w:hAnsi="Arial" w:cs="Arial"/>
          <w:b/>
          <w:bCs/>
        </w:rPr>
      </w:pPr>
    </w:p>
    <w:p w14:paraId="24616533" w14:textId="583EDAB3" w:rsidR="00407B28" w:rsidRPr="00407B28" w:rsidRDefault="00407B28" w:rsidP="00407B28">
      <w:pPr>
        <w:pStyle w:val="Sinespaciado"/>
        <w:jc w:val="center"/>
        <w:rPr>
          <w:rFonts w:ascii="Arial" w:hAnsi="Arial" w:cs="Arial"/>
          <w:b/>
          <w:bCs/>
        </w:rPr>
      </w:pPr>
      <w:r w:rsidRPr="00407B28">
        <w:rPr>
          <w:rFonts w:ascii="Arial" w:hAnsi="Arial" w:cs="Arial"/>
          <w:b/>
          <w:bCs/>
        </w:rPr>
        <w:lastRenderedPageBreak/>
        <w:t>ESTRUCTURA DEL ESCRITO REFLEXIVO</w:t>
      </w:r>
      <w:r>
        <w:rPr>
          <w:rFonts w:ascii="Arial" w:hAnsi="Arial" w:cs="Arial"/>
          <w:b/>
          <w:bCs/>
        </w:rPr>
        <w:t xml:space="preserve"> </w:t>
      </w:r>
      <w:r w:rsidRPr="00407B28">
        <w:rPr>
          <w:rFonts w:ascii="Arial" w:hAnsi="Arial" w:cs="Arial"/>
          <w:i/>
          <w:iCs/>
        </w:rPr>
        <w:t>Evidencia integradora. Cuarto semestre.</w:t>
      </w:r>
    </w:p>
    <w:p w14:paraId="47740927" w14:textId="77777777" w:rsidR="00407B28" w:rsidRPr="00407B28" w:rsidRDefault="00407B28" w:rsidP="00407B28">
      <w:pPr>
        <w:pStyle w:val="Sinespaciado"/>
        <w:rPr>
          <w:rFonts w:ascii="Arial" w:hAnsi="Arial" w:cs="Arial"/>
          <w:sz w:val="24"/>
          <w:szCs w:val="24"/>
        </w:rPr>
      </w:pPr>
    </w:p>
    <w:p w14:paraId="498FFCC7" w14:textId="77777777" w:rsidR="00407B28" w:rsidRPr="00407B28" w:rsidRDefault="00407B28" w:rsidP="00407B28">
      <w:pPr>
        <w:pStyle w:val="Sinespaciado"/>
        <w:spacing w:line="360" w:lineRule="auto"/>
        <w:jc w:val="both"/>
        <w:rPr>
          <w:rFonts w:ascii="Arial" w:hAnsi="Arial" w:cs="Arial"/>
          <w:b/>
          <w:sz w:val="20"/>
          <w:szCs w:val="20"/>
        </w:rPr>
      </w:pPr>
      <w:r w:rsidRPr="00407B28">
        <w:rPr>
          <w:rFonts w:ascii="Arial" w:hAnsi="Arial" w:cs="Arial"/>
          <w:b/>
          <w:sz w:val="20"/>
          <w:szCs w:val="20"/>
        </w:rPr>
        <w:t>Introducción</w:t>
      </w:r>
    </w:p>
    <w:p w14:paraId="60E5D106" w14:textId="3EC65671" w:rsidR="00407B28" w:rsidRPr="00407B28" w:rsidRDefault="00407B28" w:rsidP="00407B28">
      <w:pPr>
        <w:pStyle w:val="Sinespaciado"/>
        <w:spacing w:line="360" w:lineRule="auto"/>
        <w:jc w:val="both"/>
        <w:rPr>
          <w:rFonts w:ascii="Arial" w:hAnsi="Arial" w:cs="Arial"/>
          <w:sz w:val="20"/>
          <w:szCs w:val="20"/>
        </w:rPr>
      </w:pPr>
      <w:r w:rsidRPr="00407B28">
        <w:rPr>
          <w:rFonts w:ascii="Arial" w:hAnsi="Arial" w:cs="Arial"/>
          <w:sz w:val="20"/>
          <w:szCs w:val="20"/>
        </w:rPr>
        <w:t xml:space="preserve">Plasma una descripción del documento a manera de presentación y un breve resumen del contenido de cada apartado (de cada curso). </w:t>
      </w:r>
    </w:p>
    <w:p w14:paraId="6B90BE40" w14:textId="77777777" w:rsidR="00407B28" w:rsidRPr="00407B28" w:rsidRDefault="00407B28" w:rsidP="00407B28">
      <w:pPr>
        <w:pStyle w:val="Sinespaciado"/>
        <w:spacing w:line="360" w:lineRule="auto"/>
        <w:jc w:val="both"/>
        <w:rPr>
          <w:rFonts w:ascii="Arial" w:hAnsi="Arial" w:cs="Arial"/>
          <w:b/>
          <w:sz w:val="20"/>
          <w:szCs w:val="20"/>
        </w:rPr>
      </w:pPr>
      <w:r w:rsidRPr="00407B28">
        <w:rPr>
          <w:rFonts w:ascii="Arial" w:hAnsi="Arial" w:cs="Arial"/>
          <w:b/>
          <w:sz w:val="20"/>
          <w:szCs w:val="20"/>
        </w:rPr>
        <w:t>Desarrollo</w:t>
      </w:r>
    </w:p>
    <w:p w14:paraId="2ADF8CBF" w14:textId="77777777" w:rsidR="00407B28" w:rsidRPr="00407B28" w:rsidRDefault="00407B28" w:rsidP="00407B28">
      <w:pPr>
        <w:pStyle w:val="Sinespaciado"/>
        <w:spacing w:line="360" w:lineRule="auto"/>
        <w:jc w:val="both"/>
        <w:rPr>
          <w:rFonts w:ascii="Arial" w:hAnsi="Arial" w:cs="Arial"/>
          <w:sz w:val="20"/>
          <w:szCs w:val="20"/>
          <w:u w:val="single"/>
        </w:rPr>
      </w:pPr>
      <w:r w:rsidRPr="00407B28">
        <w:rPr>
          <w:rFonts w:ascii="Arial" w:hAnsi="Arial" w:cs="Arial"/>
          <w:sz w:val="20"/>
          <w:szCs w:val="20"/>
          <w:u w:val="single"/>
        </w:rPr>
        <w:t>Estrategias de intervención docente</w:t>
      </w:r>
    </w:p>
    <w:p w14:paraId="5D2739A7" w14:textId="64EF22C0" w:rsidR="00407B28" w:rsidRPr="00407B28" w:rsidRDefault="00407B28" w:rsidP="00407B28">
      <w:pPr>
        <w:pStyle w:val="Sinespaciado"/>
        <w:spacing w:line="360" w:lineRule="auto"/>
        <w:jc w:val="both"/>
        <w:rPr>
          <w:rFonts w:ascii="Arial" w:hAnsi="Arial" w:cs="Arial"/>
          <w:sz w:val="20"/>
          <w:szCs w:val="20"/>
        </w:rPr>
      </w:pPr>
      <w:r w:rsidRPr="00407B28">
        <w:rPr>
          <w:rFonts w:ascii="Arial" w:hAnsi="Arial" w:cs="Arial"/>
          <w:sz w:val="20"/>
          <w:szCs w:val="20"/>
        </w:rPr>
        <w:t>1.- Indica las fortalezas y áreas de oportunidad de la nueva modalidad de enseñanza- aprendizaje con las que dio respuesta al objetivo planteado y la hipótesis diseñada de la estrategia de estudio de caso.</w:t>
      </w:r>
    </w:p>
    <w:p w14:paraId="36B011A6" w14:textId="49D7DC8A" w:rsidR="00407B28" w:rsidRPr="00407B28" w:rsidRDefault="00407B28" w:rsidP="00407B28">
      <w:pPr>
        <w:pStyle w:val="Sinespaciado"/>
        <w:spacing w:line="360" w:lineRule="auto"/>
        <w:jc w:val="both"/>
        <w:rPr>
          <w:rFonts w:ascii="Arial" w:hAnsi="Arial" w:cs="Arial"/>
          <w:sz w:val="20"/>
          <w:szCs w:val="20"/>
        </w:rPr>
      </w:pPr>
      <w:r w:rsidRPr="00407B28">
        <w:rPr>
          <w:rFonts w:ascii="Arial" w:hAnsi="Arial" w:cs="Arial"/>
          <w:sz w:val="20"/>
          <w:szCs w:val="20"/>
        </w:rPr>
        <w:t>2.- Plasma el resultado del análisis y reflexión sobre la aplicación de la estrategia de estudio de caso como propuesta de formación y fortaleza docente.</w:t>
      </w:r>
    </w:p>
    <w:p w14:paraId="1BA1EB1E" w14:textId="77777777" w:rsidR="00407B28" w:rsidRPr="00407B28" w:rsidRDefault="00407B28" w:rsidP="00407B28">
      <w:pPr>
        <w:pStyle w:val="Sinespaciado"/>
        <w:spacing w:line="360" w:lineRule="auto"/>
        <w:jc w:val="both"/>
        <w:rPr>
          <w:rFonts w:ascii="Arial" w:hAnsi="Arial" w:cs="Arial"/>
          <w:sz w:val="20"/>
          <w:szCs w:val="20"/>
          <w:u w:val="single"/>
        </w:rPr>
      </w:pPr>
      <w:r w:rsidRPr="00407B28">
        <w:rPr>
          <w:rFonts w:ascii="Arial" w:hAnsi="Arial" w:cs="Arial"/>
          <w:sz w:val="20"/>
          <w:szCs w:val="20"/>
          <w:u w:val="single"/>
        </w:rPr>
        <w:t>Desarrollo de la competencia lectora</w:t>
      </w:r>
    </w:p>
    <w:p w14:paraId="11C84622" w14:textId="5625C0B2" w:rsidR="00407B28" w:rsidRPr="00407B28" w:rsidRDefault="00407B28" w:rsidP="00407B28">
      <w:pPr>
        <w:pStyle w:val="Sinespaciado"/>
        <w:spacing w:line="360" w:lineRule="auto"/>
        <w:jc w:val="both"/>
        <w:rPr>
          <w:rFonts w:ascii="Arial" w:eastAsia="Arial" w:hAnsi="Arial" w:cs="Arial"/>
          <w:sz w:val="20"/>
          <w:szCs w:val="20"/>
        </w:rPr>
      </w:pPr>
      <w:r w:rsidRPr="00407B28">
        <w:rPr>
          <w:rFonts w:ascii="Arial" w:eastAsia="Calibri" w:hAnsi="Arial" w:cs="Arial"/>
          <w:sz w:val="20"/>
          <w:szCs w:val="20"/>
        </w:rPr>
        <w:t>1.</w:t>
      </w:r>
      <w:r w:rsidRPr="00407B28">
        <w:rPr>
          <w:rFonts w:ascii="Arial" w:eastAsia="Arial" w:hAnsi="Arial" w:cs="Arial"/>
          <w:sz w:val="20"/>
          <w:szCs w:val="20"/>
        </w:rPr>
        <w:t xml:space="preserve"> Analiza y reflexiona sobre el resultado de lo aplicado para promover habilidades lectoras en la jornada de observación y práctica.</w:t>
      </w:r>
    </w:p>
    <w:p w14:paraId="4B374212" w14:textId="77777777" w:rsidR="00407B28" w:rsidRPr="00407B28" w:rsidRDefault="00407B28" w:rsidP="00407B28">
      <w:pPr>
        <w:pStyle w:val="Sinespaciado"/>
        <w:spacing w:line="360" w:lineRule="auto"/>
        <w:jc w:val="both"/>
        <w:rPr>
          <w:rFonts w:ascii="Arial" w:eastAsia="Arial" w:hAnsi="Arial" w:cs="Arial"/>
          <w:sz w:val="20"/>
          <w:szCs w:val="20"/>
          <w:u w:val="single"/>
        </w:rPr>
      </w:pPr>
      <w:r w:rsidRPr="00407B28">
        <w:rPr>
          <w:rFonts w:ascii="Arial" w:eastAsia="Arial" w:hAnsi="Arial" w:cs="Arial"/>
          <w:sz w:val="20"/>
          <w:szCs w:val="20"/>
          <w:u w:val="single"/>
        </w:rPr>
        <w:t>Estrategias del mundo social</w:t>
      </w:r>
    </w:p>
    <w:p w14:paraId="21EE7D77" w14:textId="77777777" w:rsidR="00407B28" w:rsidRPr="00407B28" w:rsidRDefault="00407B28" w:rsidP="00407B28">
      <w:pPr>
        <w:pStyle w:val="Sinespaciado"/>
        <w:spacing w:line="360" w:lineRule="auto"/>
        <w:jc w:val="both"/>
        <w:rPr>
          <w:rFonts w:ascii="Arial" w:eastAsia="Arial" w:hAnsi="Arial" w:cs="Arial"/>
          <w:sz w:val="20"/>
          <w:szCs w:val="20"/>
        </w:rPr>
      </w:pPr>
      <w:r w:rsidRPr="00407B28">
        <w:rPr>
          <w:rFonts w:ascii="Arial" w:eastAsia="Arial" w:hAnsi="Arial" w:cs="Arial"/>
          <w:sz w:val="20"/>
          <w:szCs w:val="20"/>
        </w:rPr>
        <w:t>1. Valora el impacto del uso de las TIC en el desarrollo social de los niños en tiempo de pandemia.</w:t>
      </w:r>
    </w:p>
    <w:p w14:paraId="77F5730B" w14:textId="5D64EB00" w:rsidR="00407B28" w:rsidRPr="00407B28" w:rsidRDefault="00407B28" w:rsidP="00407B28">
      <w:pPr>
        <w:pStyle w:val="Sinespaciado"/>
        <w:spacing w:line="360" w:lineRule="auto"/>
        <w:jc w:val="both"/>
        <w:rPr>
          <w:rFonts w:ascii="Arial" w:eastAsia="Arial" w:hAnsi="Arial" w:cs="Arial"/>
          <w:sz w:val="20"/>
          <w:szCs w:val="20"/>
        </w:rPr>
      </w:pPr>
      <w:r w:rsidRPr="00407B28">
        <w:rPr>
          <w:rFonts w:ascii="Arial" w:eastAsia="Arial" w:hAnsi="Arial" w:cs="Arial"/>
          <w:sz w:val="20"/>
          <w:szCs w:val="20"/>
        </w:rPr>
        <w:t>2. Reflexiona sobre el rol de la familia como apoyo en el desarrollo social de los niños y niñas en preescolar.</w:t>
      </w:r>
    </w:p>
    <w:p w14:paraId="1E4B5B5E" w14:textId="77777777" w:rsidR="00407B28" w:rsidRPr="00407B28" w:rsidRDefault="00407B28" w:rsidP="00407B28">
      <w:pPr>
        <w:pStyle w:val="Sinespaciado"/>
        <w:spacing w:line="360" w:lineRule="auto"/>
        <w:jc w:val="both"/>
        <w:rPr>
          <w:rFonts w:ascii="Arial" w:eastAsia="Arial" w:hAnsi="Arial" w:cs="Arial"/>
          <w:sz w:val="20"/>
          <w:szCs w:val="20"/>
          <w:u w:val="single"/>
        </w:rPr>
      </w:pPr>
      <w:r w:rsidRPr="00407B28">
        <w:rPr>
          <w:rFonts w:ascii="Arial" w:eastAsia="Arial" w:hAnsi="Arial" w:cs="Arial"/>
          <w:sz w:val="20"/>
          <w:szCs w:val="20"/>
          <w:u w:val="single"/>
        </w:rPr>
        <w:t>Estrategias para el desarrollo socioemocional</w:t>
      </w:r>
    </w:p>
    <w:p w14:paraId="41455ECF" w14:textId="355B7F22" w:rsidR="00407B28" w:rsidRPr="00407B28" w:rsidRDefault="00407B28" w:rsidP="00407B28">
      <w:pPr>
        <w:pStyle w:val="Sinespaciado"/>
        <w:spacing w:line="360" w:lineRule="auto"/>
        <w:jc w:val="both"/>
        <w:rPr>
          <w:rFonts w:ascii="Arial" w:eastAsia="Arial" w:hAnsi="Arial" w:cs="Arial"/>
          <w:sz w:val="20"/>
          <w:szCs w:val="20"/>
        </w:rPr>
      </w:pPr>
      <w:r w:rsidRPr="00407B28">
        <w:rPr>
          <w:rFonts w:ascii="Arial" w:eastAsia="Arial" w:hAnsi="Arial" w:cs="Arial"/>
          <w:sz w:val="20"/>
          <w:szCs w:val="20"/>
        </w:rPr>
        <w:t>1. Analiza y argumenta la puesta en práctica de una estrategia implementada para favorecer el área de desarrollo socioemocional</w:t>
      </w:r>
    </w:p>
    <w:p w14:paraId="1D530F3B" w14:textId="77777777" w:rsidR="00407B28" w:rsidRPr="00407B28" w:rsidRDefault="00407B28" w:rsidP="00407B28">
      <w:pPr>
        <w:pStyle w:val="Sinespaciado"/>
        <w:spacing w:line="360" w:lineRule="auto"/>
        <w:jc w:val="both"/>
        <w:rPr>
          <w:rFonts w:ascii="Arial" w:eastAsia="Arial" w:hAnsi="Arial" w:cs="Arial"/>
          <w:sz w:val="20"/>
          <w:szCs w:val="20"/>
          <w:u w:val="single"/>
        </w:rPr>
      </w:pPr>
      <w:r w:rsidRPr="00407B28">
        <w:rPr>
          <w:rFonts w:ascii="Arial" w:eastAsia="Arial" w:hAnsi="Arial" w:cs="Arial"/>
          <w:sz w:val="20"/>
          <w:szCs w:val="20"/>
          <w:u w:val="single"/>
        </w:rPr>
        <w:t>Atención a la diversidad</w:t>
      </w:r>
    </w:p>
    <w:p w14:paraId="309A24DB" w14:textId="50755480" w:rsidR="00407B28" w:rsidRPr="00407B28" w:rsidRDefault="00407B28" w:rsidP="00407B28">
      <w:pPr>
        <w:pStyle w:val="Sinespaciado"/>
        <w:spacing w:line="360" w:lineRule="auto"/>
        <w:jc w:val="both"/>
        <w:rPr>
          <w:rFonts w:ascii="Arial" w:eastAsia="Arial" w:hAnsi="Arial" w:cs="Arial"/>
          <w:sz w:val="20"/>
          <w:szCs w:val="20"/>
        </w:rPr>
      </w:pPr>
      <w:r w:rsidRPr="00407B28">
        <w:rPr>
          <w:rFonts w:ascii="Arial" w:eastAsia="Arial" w:hAnsi="Arial" w:cs="Arial"/>
          <w:sz w:val="20"/>
          <w:szCs w:val="20"/>
        </w:rPr>
        <w:t>1. Describir de manera objetiva las respuestas de los niños y sus posibles interpretaciones desde un enfoque intercultural y de derechos humanos, así como sus repercusiones sociales.</w:t>
      </w:r>
    </w:p>
    <w:p w14:paraId="2484C060" w14:textId="77777777" w:rsidR="00407B28" w:rsidRPr="00407B28" w:rsidRDefault="00407B28" w:rsidP="00407B28">
      <w:pPr>
        <w:pStyle w:val="Sinespaciado"/>
        <w:spacing w:line="360" w:lineRule="auto"/>
        <w:jc w:val="both"/>
        <w:rPr>
          <w:rFonts w:ascii="Arial" w:hAnsi="Arial" w:cs="Arial"/>
          <w:sz w:val="20"/>
          <w:szCs w:val="20"/>
          <w:u w:val="single"/>
        </w:rPr>
      </w:pPr>
      <w:r w:rsidRPr="00407B28">
        <w:rPr>
          <w:rFonts w:ascii="Arial" w:hAnsi="Arial" w:cs="Arial"/>
          <w:sz w:val="20"/>
          <w:szCs w:val="20"/>
          <w:u w:val="single"/>
        </w:rPr>
        <w:t>Modelos pedagógicos</w:t>
      </w:r>
    </w:p>
    <w:p w14:paraId="680A8289" w14:textId="3BC9AA3A" w:rsidR="00407B28" w:rsidRPr="00407B28" w:rsidRDefault="00407B28" w:rsidP="00407B28">
      <w:pPr>
        <w:pStyle w:val="Sinespaciado"/>
        <w:spacing w:line="360" w:lineRule="auto"/>
        <w:jc w:val="both"/>
        <w:rPr>
          <w:rFonts w:ascii="Arial" w:hAnsi="Arial" w:cs="Arial"/>
          <w:sz w:val="20"/>
          <w:szCs w:val="20"/>
        </w:rPr>
      </w:pPr>
      <w:r w:rsidRPr="00407B28">
        <w:rPr>
          <w:rFonts w:ascii="Arial" w:hAnsi="Arial" w:cs="Arial"/>
          <w:sz w:val="20"/>
          <w:szCs w:val="20"/>
        </w:rPr>
        <w:t>1. Argumenta los desafíos que enfrenta como futuro docente para concretar en su práctica los principios pedagógicos y enfoques que plantea el currículo vigente y el que está por venir, en el marco de las nuevas reformas educativas.</w:t>
      </w:r>
    </w:p>
    <w:p w14:paraId="763EBB3A" w14:textId="77777777" w:rsidR="00407B28" w:rsidRPr="00407B28" w:rsidRDefault="00407B28" w:rsidP="00407B28">
      <w:pPr>
        <w:pStyle w:val="Sinespaciado"/>
        <w:spacing w:line="360" w:lineRule="auto"/>
        <w:jc w:val="both"/>
        <w:rPr>
          <w:rFonts w:ascii="Arial" w:eastAsia="Arial" w:hAnsi="Arial" w:cs="Arial"/>
          <w:b/>
          <w:sz w:val="20"/>
          <w:szCs w:val="20"/>
        </w:rPr>
      </w:pPr>
      <w:r w:rsidRPr="00407B28">
        <w:rPr>
          <w:rFonts w:ascii="Arial" w:hAnsi="Arial" w:cs="Arial"/>
          <w:b/>
          <w:sz w:val="20"/>
          <w:szCs w:val="20"/>
        </w:rPr>
        <w:t>Cierre</w:t>
      </w:r>
    </w:p>
    <w:p w14:paraId="40A20022" w14:textId="77777777" w:rsidR="00407B28" w:rsidRPr="00407B28" w:rsidRDefault="00407B28" w:rsidP="00407B28">
      <w:pPr>
        <w:pStyle w:val="Sinespaciado"/>
        <w:spacing w:line="360" w:lineRule="auto"/>
        <w:jc w:val="both"/>
        <w:rPr>
          <w:rFonts w:ascii="Arial" w:hAnsi="Arial" w:cs="Arial"/>
          <w:sz w:val="20"/>
          <w:szCs w:val="20"/>
          <w:u w:val="single"/>
        </w:rPr>
      </w:pPr>
      <w:r w:rsidRPr="00407B28">
        <w:rPr>
          <w:rFonts w:ascii="Arial" w:hAnsi="Arial" w:cs="Arial"/>
          <w:sz w:val="20"/>
          <w:szCs w:val="20"/>
          <w:u w:val="single"/>
        </w:rPr>
        <w:t>Con base en la reflexión de todos los cursos</w:t>
      </w:r>
    </w:p>
    <w:p w14:paraId="4B63B474" w14:textId="1F82EBE6" w:rsidR="00CB72D2" w:rsidRPr="00552DE3" w:rsidRDefault="00407B28" w:rsidP="00552DE3">
      <w:pPr>
        <w:pStyle w:val="Sinespaciado"/>
        <w:spacing w:line="360" w:lineRule="auto"/>
        <w:jc w:val="both"/>
        <w:rPr>
          <w:rFonts w:ascii="Arial" w:hAnsi="Arial" w:cs="Arial"/>
          <w:sz w:val="20"/>
          <w:szCs w:val="20"/>
          <w:u w:val="single"/>
        </w:rPr>
      </w:pPr>
      <w:r w:rsidRPr="00407B28">
        <w:rPr>
          <w:rFonts w:ascii="Arial" w:hAnsi="Arial" w:cs="Arial"/>
          <w:sz w:val="20"/>
          <w:szCs w:val="20"/>
        </w:rPr>
        <w:t>Determina el logro y/o área de oportunidad de las competencias que se favorecieron durante el semestre.</w:t>
      </w:r>
    </w:p>
    <w:tbl>
      <w:tblPr>
        <w:tblW w:w="14323" w:type="dxa"/>
        <w:jc w:val="center"/>
        <w:tblLayout w:type="fixed"/>
        <w:tblCellMar>
          <w:left w:w="70" w:type="dxa"/>
          <w:right w:w="70" w:type="dxa"/>
        </w:tblCellMar>
        <w:tblLook w:val="04A0" w:firstRow="1" w:lastRow="0" w:firstColumn="1" w:lastColumn="0" w:noHBand="0" w:noVBand="1"/>
      </w:tblPr>
      <w:tblGrid>
        <w:gridCol w:w="2689"/>
        <w:gridCol w:w="1428"/>
        <w:gridCol w:w="2399"/>
        <w:gridCol w:w="1984"/>
        <w:gridCol w:w="2410"/>
        <w:gridCol w:w="3413"/>
      </w:tblGrid>
      <w:tr w:rsidR="00CB72D2" w14:paraId="0A2ABCB9" w14:textId="77777777" w:rsidTr="00073F86">
        <w:trPr>
          <w:trHeight w:val="184"/>
          <w:jc w:val="center"/>
        </w:trPr>
        <w:tc>
          <w:tcPr>
            <w:tcW w:w="14323"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4B0E99AF" w14:textId="77777777" w:rsidR="00CB72D2" w:rsidRDefault="00CB72D2">
            <w:pPr>
              <w:pStyle w:val="Sinespaciado"/>
              <w:spacing w:line="256" w:lineRule="auto"/>
              <w:jc w:val="center"/>
              <w:rPr>
                <w:b/>
                <w:szCs w:val="20"/>
              </w:rPr>
            </w:pPr>
            <w:r>
              <w:rPr>
                <w:rFonts w:ascii="Calibri" w:eastAsia="Times New Roman" w:hAnsi="Calibri" w:cs="Times New Roman"/>
                <w:b/>
                <w:bCs/>
                <w:color w:val="2F5496" w:themeColor="accent1" w:themeShade="BF"/>
                <w:szCs w:val="20"/>
                <w:lang w:eastAsia="es-MX"/>
              </w:rPr>
              <w:lastRenderedPageBreak/>
              <w:t xml:space="preserve">RÚBRICA </w:t>
            </w:r>
            <w:r>
              <w:rPr>
                <w:b/>
                <w:color w:val="2F5496" w:themeColor="accent1" w:themeShade="BF"/>
                <w:szCs w:val="20"/>
              </w:rPr>
              <w:t>PARA EVALUAR ESCRITO ANALÍTICO-REFLEXIVO</w:t>
            </w:r>
          </w:p>
        </w:tc>
      </w:tr>
      <w:tr w:rsidR="00CB72D2" w14:paraId="21BC3C9F" w14:textId="77777777" w:rsidTr="00073F86">
        <w:trPr>
          <w:trHeight w:val="985"/>
          <w:jc w:val="center"/>
        </w:trPr>
        <w:tc>
          <w:tcPr>
            <w:tcW w:w="10910" w:type="dxa"/>
            <w:gridSpan w:val="5"/>
            <w:tcBorders>
              <w:top w:val="single" w:sz="4" w:space="0" w:color="auto"/>
              <w:left w:val="single" w:sz="4" w:space="0" w:color="auto"/>
              <w:bottom w:val="single" w:sz="4" w:space="0" w:color="auto"/>
              <w:right w:val="single" w:sz="4" w:space="0" w:color="000000"/>
            </w:tcBorders>
            <w:vAlign w:val="center"/>
            <w:hideMark/>
          </w:tcPr>
          <w:p w14:paraId="2496B922" w14:textId="77777777" w:rsidR="00CB72D2" w:rsidRDefault="00CB72D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413" w:type="dxa"/>
            <w:tcBorders>
              <w:top w:val="single" w:sz="4" w:space="0" w:color="auto"/>
              <w:left w:val="nil"/>
              <w:bottom w:val="single" w:sz="4" w:space="0" w:color="auto"/>
              <w:right w:val="single" w:sz="4" w:space="0" w:color="000000"/>
            </w:tcBorders>
            <w:vAlign w:val="center"/>
            <w:hideMark/>
          </w:tcPr>
          <w:p w14:paraId="45492278" w14:textId="77777777" w:rsidR="00CB72D2" w:rsidRDefault="00CB72D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073F86" w14:paraId="4A4FF4CB" w14:textId="77777777" w:rsidTr="00073F86">
        <w:trPr>
          <w:trHeight w:val="276"/>
          <w:jc w:val="center"/>
        </w:trPr>
        <w:tc>
          <w:tcPr>
            <w:tcW w:w="2689" w:type="dxa"/>
            <w:tcBorders>
              <w:top w:val="nil"/>
              <w:left w:val="single" w:sz="4" w:space="0" w:color="auto"/>
              <w:bottom w:val="single" w:sz="4" w:space="0" w:color="auto"/>
              <w:right w:val="single" w:sz="4" w:space="0" w:color="auto"/>
            </w:tcBorders>
            <w:shd w:val="clear" w:color="auto" w:fill="F2F2F2"/>
            <w:noWrap/>
            <w:vAlign w:val="bottom"/>
            <w:hideMark/>
          </w:tcPr>
          <w:p w14:paraId="4D6E703C"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428" w:type="dxa"/>
            <w:tcBorders>
              <w:top w:val="nil"/>
              <w:left w:val="nil"/>
              <w:bottom w:val="single" w:sz="4" w:space="0" w:color="auto"/>
              <w:right w:val="single" w:sz="4" w:space="0" w:color="auto"/>
            </w:tcBorders>
            <w:shd w:val="clear" w:color="auto" w:fill="F2F2F2"/>
            <w:noWrap/>
            <w:vAlign w:val="bottom"/>
            <w:hideMark/>
          </w:tcPr>
          <w:p w14:paraId="20D48AC9"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399" w:type="dxa"/>
            <w:tcBorders>
              <w:top w:val="nil"/>
              <w:left w:val="nil"/>
              <w:bottom w:val="single" w:sz="4" w:space="0" w:color="auto"/>
              <w:right w:val="single" w:sz="4" w:space="0" w:color="auto"/>
            </w:tcBorders>
            <w:shd w:val="clear" w:color="auto" w:fill="F2F2F2"/>
            <w:noWrap/>
            <w:vAlign w:val="bottom"/>
            <w:hideMark/>
          </w:tcPr>
          <w:p w14:paraId="14DD0475"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984" w:type="dxa"/>
            <w:tcBorders>
              <w:top w:val="nil"/>
              <w:left w:val="nil"/>
              <w:bottom w:val="single" w:sz="4" w:space="0" w:color="auto"/>
              <w:right w:val="single" w:sz="4" w:space="0" w:color="auto"/>
            </w:tcBorders>
            <w:shd w:val="clear" w:color="auto" w:fill="F2F2F2"/>
            <w:noWrap/>
            <w:vAlign w:val="bottom"/>
            <w:hideMark/>
          </w:tcPr>
          <w:p w14:paraId="7E00C242"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410" w:type="dxa"/>
            <w:tcBorders>
              <w:top w:val="nil"/>
              <w:left w:val="nil"/>
              <w:bottom w:val="single" w:sz="4" w:space="0" w:color="auto"/>
              <w:right w:val="single" w:sz="4" w:space="0" w:color="auto"/>
            </w:tcBorders>
            <w:shd w:val="clear" w:color="auto" w:fill="F2F2F2"/>
            <w:noWrap/>
            <w:vAlign w:val="bottom"/>
            <w:hideMark/>
          </w:tcPr>
          <w:p w14:paraId="7E29624C"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413" w:type="dxa"/>
            <w:tcBorders>
              <w:top w:val="nil"/>
              <w:left w:val="nil"/>
              <w:bottom w:val="single" w:sz="4" w:space="0" w:color="auto"/>
              <w:right w:val="single" w:sz="4" w:space="0" w:color="auto"/>
            </w:tcBorders>
            <w:shd w:val="clear" w:color="auto" w:fill="F2F2F2"/>
            <w:noWrap/>
            <w:vAlign w:val="bottom"/>
            <w:hideMark/>
          </w:tcPr>
          <w:p w14:paraId="14ACF56C"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073F86" w14:paraId="2E2BADB4" w14:textId="77777777" w:rsidTr="00073F86">
        <w:trPr>
          <w:trHeight w:val="547"/>
          <w:jc w:val="center"/>
        </w:trPr>
        <w:tc>
          <w:tcPr>
            <w:tcW w:w="2689" w:type="dxa"/>
            <w:tcBorders>
              <w:top w:val="single" w:sz="4" w:space="0" w:color="auto"/>
              <w:left w:val="single" w:sz="4" w:space="0" w:color="auto"/>
              <w:bottom w:val="single" w:sz="4" w:space="0" w:color="auto"/>
              <w:right w:val="single" w:sz="4" w:space="0" w:color="auto"/>
            </w:tcBorders>
            <w:noWrap/>
            <w:hideMark/>
          </w:tcPr>
          <w:p w14:paraId="786EF14D" w14:textId="77777777" w:rsidR="00CB72D2" w:rsidRDefault="00CB72D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14:paraId="532C03D8" w14:textId="77777777" w:rsidR="00CB72D2" w:rsidRDefault="00CB72D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428" w:type="dxa"/>
            <w:vMerge w:val="restart"/>
            <w:tcBorders>
              <w:top w:val="nil"/>
              <w:left w:val="single" w:sz="4" w:space="0" w:color="auto"/>
              <w:bottom w:val="single" w:sz="4" w:space="0" w:color="000000"/>
              <w:right w:val="single" w:sz="4" w:space="0" w:color="auto"/>
            </w:tcBorders>
          </w:tcPr>
          <w:p w14:paraId="5A9C4C76" w14:textId="77777777" w:rsidR="00CB72D2" w:rsidRDefault="00CB72D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14:paraId="392E2049" w14:textId="77777777" w:rsidR="00CB72D2" w:rsidRDefault="00CB72D2">
            <w:pPr>
              <w:spacing w:after="0" w:line="240" w:lineRule="auto"/>
              <w:rPr>
                <w:rFonts w:ascii="Calibri" w:eastAsia="Times New Roman" w:hAnsi="Calibri" w:cs="Times New Roman"/>
                <w:i/>
                <w:iCs/>
                <w:color w:val="000000"/>
                <w:szCs w:val="20"/>
                <w:lang w:eastAsia="es-MX"/>
              </w:rPr>
            </w:pPr>
          </w:p>
          <w:p w14:paraId="39996D0F" w14:textId="77777777" w:rsidR="00CB72D2" w:rsidRDefault="00CB72D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14:paraId="4DF99870" w14:textId="77777777" w:rsidR="00CB72D2" w:rsidRDefault="00CB72D2">
            <w:pPr>
              <w:spacing w:after="0" w:line="240" w:lineRule="auto"/>
              <w:rPr>
                <w:rFonts w:ascii="Calibri" w:eastAsia="Times New Roman" w:hAnsi="Calibri" w:cs="Times New Roman"/>
                <w:i/>
                <w:iCs/>
                <w:color w:val="000000"/>
                <w:szCs w:val="20"/>
                <w:lang w:eastAsia="es-MX"/>
              </w:rPr>
            </w:pPr>
          </w:p>
          <w:p w14:paraId="7B59DF2B" w14:textId="77777777" w:rsidR="00CB72D2" w:rsidRDefault="00CB72D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2399" w:type="dxa"/>
            <w:vMerge w:val="restart"/>
            <w:tcBorders>
              <w:top w:val="nil"/>
              <w:left w:val="single" w:sz="4" w:space="0" w:color="auto"/>
              <w:bottom w:val="single" w:sz="4" w:space="0" w:color="000000"/>
              <w:right w:val="single" w:sz="4" w:space="0" w:color="auto"/>
            </w:tcBorders>
          </w:tcPr>
          <w:p w14:paraId="41D376B2" w14:textId="77777777" w:rsidR="00CB72D2" w:rsidRDefault="00CB72D2">
            <w:pPr>
              <w:spacing w:after="0" w:line="240" w:lineRule="auto"/>
              <w:rPr>
                <w:i/>
              </w:rPr>
            </w:pPr>
            <w:r>
              <w:rPr>
                <w:i/>
              </w:rPr>
              <w:t xml:space="preserve">Describe el resultado de su intervención y los logros obtenidos de manera general sin noción de análisis ni reflexión. </w:t>
            </w:r>
          </w:p>
          <w:p w14:paraId="687D7117" w14:textId="77777777" w:rsidR="00CB72D2" w:rsidRDefault="00CB72D2">
            <w:pPr>
              <w:spacing w:after="0" w:line="240" w:lineRule="auto"/>
              <w:rPr>
                <w:rFonts w:ascii="Calibri" w:eastAsia="Times New Roman" w:hAnsi="Calibri" w:cs="Times New Roman"/>
                <w:i/>
                <w:iCs/>
                <w:color w:val="000000"/>
                <w:szCs w:val="20"/>
                <w:highlight w:val="yellow"/>
                <w:lang w:eastAsia="es-MX"/>
              </w:rPr>
            </w:pPr>
          </w:p>
          <w:p w14:paraId="2F6864CF" w14:textId="77777777" w:rsidR="00CB72D2" w:rsidRDefault="00CB72D2">
            <w:pPr>
              <w:spacing w:after="0" w:line="240" w:lineRule="auto"/>
              <w:rPr>
                <w:i/>
              </w:rPr>
            </w:pPr>
            <w:r>
              <w:rPr>
                <w:i/>
              </w:rPr>
              <w:t>Señala algunas de las competencias que se promovieron durante el semestre y las autoevalúa vagamente.</w:t>
            </w:r>
          </w:p>
          <w:p w14:paraId="52F030CA" w14:textId="77777777" w:rsidR="00CB72D2" w:rsidRDefault="00CB72D2">
            <w:pPr>
              <w:spacing w:after="0" w:line="240" w:lineRule="auto"/>
              <w:rPr>
                <w:i/>
              </w:rPr>
            </w:pPr>
          </w:p>
          <w:p w14:paraId="638C9C2F" w14:textId="77777777" w:rsidR="00CB72D2" w:rsidRDefault="00CB72D2">
            <w:pPr>
              <w:spacing w:after="0" w:line="240" w:lineRule="auto"/>
              <w:rPr>
                <w:rFonts w:ascii="Calibri" w:eastAsia="Times New Roman" w:hAnsi="Calibri" w:cs="Times New Roman"/>
                <w:i/>
                <w:iCs/>
                <w:color w:val="000000"/>
                <w:szCs w:val="20"/>
                <w:highlight w:val="yellow"/>
                <w:lang w:eastAsia="es-MX"/>
              </w:rPr>
            </w:pPr>
            <w:r>
              <w:rPr>
                <w:i/>
              </w:rPr>
              <w:t>Intenta vincula sus ideas con la teoría para fundamentar en la bibliografía de los cursos, planes y programas de educación básica e investigaciones relacionadas con el campo de conocimiento.</w:t>
            </w:r>
          </w:p>
        </w:tc>
        <w:tc>
          <w:tcPr>
            <w:tcW w:w="1984" w:type="dxa"/>
            <w:vMerge w:val="restart"/>
            <w:tcBorders>
              <w:top w:val="nil"/>
              <w:left w:val="single" w:sz="4" w:space="0" w:color="auto"/>
              <w:bottom w:val="single" w:sz="4" w:space="0" w:color="000000"/>
              <w:right w:val="single" w:sz="4" w:space="0" w:color="auto"/>
            </w:tcBorders>
          </w:tcPr>
          <w:p w14:paraId="24509902" w14:textId="77777777" w:rsidR="00CB72D2" w:rsidRDefault="00CB72D2">
            <w:pPr>
              <w:spacing w:after="0" w:line="240" w:lineRule="auto"/>
              <w:rPr>
                <w:i/>
              </w:rPr>
            </w:pPr>
            <w:r>
              <w:rPr>
                <w:i/>
              </w:rPr>
              <w:t xml:space="preserve">Analiza y reflexiona su intervención y los resultados logrados desde cada uno de los cursos. </w:t>
            </w:r>
          </w:p>
          <w:p w14:paraId="430AA4B6" w14:textId="77777777" w:rsidR="00CB72D2" w:rsidRDefault="00CB72D2">
            <w:pPr>
              <w:spacing w:after="0" w:line="240" w:lineRule="auto"/>
              <w:rPr>
                <w:rFonts w:ascii="Calibri" w:eastAsia="Times New Roman" w:hAnsi="Calibri" w:cs="Times New Roman"/>
                <w:i/>
                <w:iCs/>
                <w:color w:val="000000"/>
                <w:szCs w:val="20"/>
                <w:highlight w:val="yellow"/>
                <w:lang w:eastAsia="es-MX"/>
              </w:rPr>
            </w:pPr>
          </w:p>
          <w:p w14:paraId="0A5DC2CC" w14:textId="77777777" w:rsidR="00CB72D2" w:rsidRDefault="00CB72D2">
            <w:pPr>
              <w:spacing w:after="0" w:line="240" w:lineRule="auto"/>
              <w:rPr>
                <w:i/>
              </w:rPr>
            </w:pPr>
            <w:r>
              <w:rPr>
                <w:i/>
              </w:rPr>
              <w:t>Autoevalúa el logro de las competencias que se promovieron durante el semestre.</w:t>
            </w:r>
          </w:p>
          <w:p w14:paraId="4A06B612" w14:textId="77777777" w:rsidR="00CB72D2" w:rsidRDefault="00CB72D2">
            <w:pPr>
              <w:spacing w:after="0" w:line="240" w:lineRule="auto"/>
              <w:rPr>
                <w:i/>
              </w:rPr>
            </w:pPr>
          </w:p>
          <w:p w14:paraId="7E839F96" w14:textId="77777777" w:rsidR="00CB72D2" w:rsidRDefault="00CB72D2">
            <w:pPr>
              <w:spacing w:after="0" w:line="240" w:lineRule="auto"/>
              <w:rPr>
                <w:i/>
              </w:rPr>
            </w:pPr>
            <w:r>
              <w:rPr>
                <w:i/>
              </w:rPr>
              <w:t>Vincula sus ideas con la teoría con poca coherencia para fundamentar en la bibliografía de los cursos o planes y programas de educación básica.</w:t>
            </w:r>
          </w:p>
          <w:p w14:paraId="1A8E2F89" w14:textId="77777777" w:rsidR="00CB72D2" w:rsidRDefault="00CB72D2">
            <w:pPr>
              <w:spacing w:after="0" w:line="240" w:lineRule="auto"/>
              <w:rPr>
                <w:rFonts w:ascii="Calibri" w:eastAsia="Times New Roman" w:hAnsi="Calibri" w:cs="Times New Roman"/>
                <w:i/>
                <w:iCs/>
                <w:color w:val="000000"/>
                <w:szCs w:val="20"/>
                <w:highlight w:val="yellow"/>
                <w:lang w:eastAsia="es-MX"/>
              </w:rPr>
            </w:pPr>
          </w:p>
          <w:p w14:paraId="5BC25FED" w14:textId="77777777" w:rsidR="00CB72D2" w:rsidRDefault="00CB72D2">
            <w:pPr>
              <w:spacing w:after="0" w:line="240" w:lineRule="auto"/>
              <w:rPr>
                <w:rFonts w:ascii="Calibri" w:eastAsia="Times New Roman" w:hAnsi="Calibri" w:cs="Times New Roman"/>
                <w:i/>
                <w:iCs/>
                <w:color w:val="000000"/>
                <w:szCs w:val="20"/>
                <w:highlight w:val="yellow"/>
                <w:lang w:eastAsia="es-MX"/>
              </w:rPr>
            </w:pPr>
          </w:p>
        </w:tc>
        <w:tc>
          <w:tcPr>
            <w:tcW w:w="2410" w:type="dxa"/>
            <w:vMerge w:val="restart"/>
            <w:tcBorders>
              <w:top w:val="nil"/>
              <w:left w:val="single" w:sz="4" w:space="0" w:color="auto"/>
              <w:bottom w:val="single" w:sz="4" w:space="0" w:color="000000"/>
              <w:right w:val="single" w:sz="4" w:space="0" w:color="auto"/>
            </w:tcBorders>
          </w:tcPr>
          <w:p w14:paraId="4AE6FA0A" w14:textId="77777777" w:rsidR="00CB72D2" w:rsidRDefault="00CB72D2">
            <w:pPr>
              <w:spacing w:after="0" w:line="240" w:lineRule="auto"/>
              <w:rPr>
                <w:i/>
              </w:rPr>
            </w:pPr>
            <w:r>
              <w:rPr>
                <w:i/>
              </w:rPr>
              <w:t xml:space="preserve">Analiza y reflexiona su intervención y los resultados logrados de manera puntual desde cada uno de los cursos. </w:t>
            </w:r>
          </w:p>
          <w:p w14:paraId="1A131D8A" w14:textId="77777777" w:rsidR="00CB72D2" w:rsidRDefault="00CB72D2">
            <w:pPr>
              <w:spacing w:after="0" w:line="240" w:lineRule="auto"/>
              <w:rPr>
                <w:i/>
              </w:rPr>
            </w:pPr>
          </w:p>
          <w:p w14:paraId="6A60EAAE" w14:textId="77777777" w:rsidR="00CB72D2" w:rsidRDefault="00CB72D2">
            <w:pPr>
              <w:spacing w:after="0" w:line="240" w:lineRule="auto"/>
              <w:rPr>
                <w:i/>
              </w:rPr>
            </w:pPr>
            <w:r>
              <w:rPr>
                <w:i/>
              </w:rPr>
              <w:t>Autoevalúa con base en evidencia el logro de las competencias que se promovieron durante el semestre.</w:t>
            </w:r>
          </w:p>
          <w:p w14:paraId="23181437" w14:textId="77777777" w:rsidR="00CB72D2" w:rsidRDefault="00CB72D2">
            <w:pPr>
              <w:spacing w:after="0" w:line="240" w:lineRule="auto"/>
              <w:rPr>
                <w:i/>
              </w:rPr>
            </w:pPr>
          </w:p>
          <w:p w14:paraId="6DCC573F" w14:textId="77777777" w:rsidR="00CB72D2" w:rsidRDefault="00CB72D2">
            <w:pPr>
              <w:spacing w:after="0" w:line="240" w:lineRule="auto"/>
              <w:rPr>
                <w:i/>
              </w:rPr>
            </w:pPr>
            <w:r>
              <w:rPr>
                <w:i/>
              </w:rPr>
              <w:t>Vincula sus ideas con la teoría coherentemente para fundamentar en la bibliografía de los cursos, planes y programas de educación básica.</w:t>
            </w:r>
          </w:p>
        </w:tc>
        <w:tc>
          <w:tcPr>
            <w:tcW w:w="3413" w:type="dxa"/>
            <w:vMerge w:val="restart"/>
            <w:tcBorders>
              <w:top w:val="nil"/>
              <w:left w:val="single" w:sz="4" w:space="0" w:color="auto"/>
              <w:bottom w:val="single" w:sz="4" w:space="0" w:color="000000"/>
              <w:right w:val="single" w:sz="4" w:space="0" w:color="auto"/>
            </w:tcBorders>
          </w:tcPr>
          <w:p w14:paraId="533C00D9" w14:textId="77777777" w:rsidR="00CB72D2" w:rsidRDefault="00CB72D2">
            <w:pPr>
              <w:spacing w:after="0" w:line="240" w:lineRule="auto"/>
              <w:rPr>
                <w:i/>
              </w:rPr>
            </w:pPr>
            <w:r>
              <w:rPr>
                <w:i/>
              </w:rPr>
              <w:t xml:space="preserve">Analiza y reflexiona su intervención y los resultados logrados de manera puntual desde cada uno de los cursos. </w:t>
            </w:r>
          </w:p>
          <w:p w14:paraId="3FF97380" w14:textId="77777777" w:rsidR="00CB72D2" w:rsidRDefault="00CB72D2">
            <w:pPr>
              <w:spacing w:after="0" w:line="240" w:lineRule="auto"/>
              <w:rPr>
                <w:i/>
              </w:rPr>
            </w:pPr>
          </w:p>
          <w:p w14:paraId="5FD0DA34" w14:textId="77777777" w:rsidR="00CB72D2" w:rsidRDefault="00CB72D2">
            <w:pPr>
              <w:spacing w:after="0" w:line="240" w:lineRule="auto"/>
              <w:rPr>
                <w:i/>
              </w:rPr>
            </w:pPr>
            <w:r>
              <w:rPr>
                <w:i/>
              </w:rPr>
              <w:t>Autoevalúa con base en evidencia el logro de cada una de las competencias que se promovieron durante el semestre y hace un breve comparativo del estado inicial y final.</w:t>
            </w:r>
          </w:p>
          <w:p w14:paraId="6A4FDB86" w14:textId="77777777" w:rsidR="00CB72D2" w:rsidRDefault="00CB72D2">
            <w:pPr>
              <w:spacing w:after="0" w:line="240" w:lineRule="auto"/>
              <w:rPr>
                <w:i/>
              </w:rPr>
            </w:pPr>
          </w:p>
          <w:p w14:paraId="14A58D55" w14:textId="77777777" w:rsidR="00CB72D2" w:rsidRDefault="00CB72D2">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073F86" w14:paraId="53B45EB5" w14:textId="77777777" w:rsidTr="00073F86">
        <w:trPr>
          <w:trHeight w:val="300"/>
          <w:jc w:val="center"/>
        </w:trPr>
        <w:tc>
          <w:tcPr>
            <w:tcW w:w="2689" w:type="dxa"/>
            <w:tcBorders>
              <w:top w:val="single" w:sz="4" w:space="0" w:color="auto"/>
              <w:left w:val="single" w:sz="4" w:space="0" w:color="auto"/>
              <w:bottom w:val="nil"/>
              <w:right w:val="single" w:sz="4" w:space="0" w:color="auto"/>
            </w:tcBorders>
            <w:noWrap/>
            <w:hideMark/>
          </w:tcPr>
          <w:p w14:paraId="5CB3923A" w14:textId="77777777" w:rsidR="00CB72D2" w:rsidRDefault="00CB72D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1428" w:type="dxa"/>
            <w:vMerge/>
            <w:tcBorders>
              <w:top w:val="nil"/>
              <w:left w:val="single" w:sz="4" w:space="0" w:color="auto"/>
              <w:bottom w:val="single" w:sz="4" w:space="0" w:color="000000"/>
              <w:right w:val="single" w:sz="4" w:space="0" w:color="auto"/>
            </w:tcBorders>
            <w:vAlign w:val="center"/>
            <w:hideMark/>
          </w:tcPr>
          <w:p w14:paraId="6FFDB1FB" w14:textId="77777777" w:rsidR="00CB72D2" w:rsidRDefault="00CB72D2">
            <w:pPr>
              <w:spacing w:after="0"/>
              <w:rPr>
                <w:rFonts w:ascii="Calibri" w:eastAsia="Times New Roman" w:hAnsi="Calibri" w:cs="Times New Roman"/>
                <w:i/>
                <w:iCs/>
                <w:color w:val="000000"/>
                <w:szCs w:val="20"/>
                <w:lang w:eastAsia="es-MX"/>
              </w:rPr>
            </w:pPr>
          </w:p>
        </w:tc>
        <w:tc>
          <w:tcPr>
            <w:tcW w:w="2399" w:type="dxa"/>
            <w:vMerge/>
            <w:tcBorders>
              <w:top w:val="nil"/>
              <w:left w:val="single" w:sz="4" w:space="0" w:color="auto"/>
              <w:bottom w:val="single" w:sz="4" w:space="0" w:color="000000"/>
              <w:right w:val="single" w:sz="4" w:space="0" w:color="auto"/>
            </w:tcBorders>
            <w:vAlign w:val="center"/>
            <w:hideMark/>
          </w:tcPr>
          <w:p w14:paraId="72A1CE23" w14:textId="77777777" w:rsidR="00CB72D2" w:rsidRDefault="00CB72D2">
            <w:pPr>
              <w:spacing w:after="0"/>
              <w:rPr>
                <w:rFonts w:ascii="Calibri" w:eastAsia="Times New Roman" w:hAnsi="Calibri" w:cs="Times New Roman"/>
                <w:i/>
                <w:iCs/>
                <w:color w:val="000000"/>
                <w:szCs w:val="20"/>
                <w:highlight w:val="yellow"/>
                <w:lang w:eastAsia="es-MX"/>
              </w:rPr>
            </w:pPr>
          </w:p>
        </w:tc>
        <w:tc>
          <w:tcPr>
            <w:tcW w:w="1984" w:type="dxa"/>
            <w:vMerge/>
            <w:tcBorders>
              <w:top w:val="nil"/>
              <w:left w:val="single" w:sz="4" w:space="0" w:color="auto"/>
              <w:bottom w:val="single" w:sz="4" w:space="0" w:color="000000"/>
              <w:right w:val="single" w:sz="4" w:space="0" w:color="auto"/>
            </w:tcBorders>
            <w:vAlign w:val="center"/>
            <w:hideMark/>
          </w:tcPr>
          <w:p w14:paraId="446DFA8B" w14:textId="77777777" w:rsidR="00CB72D2" w:rsidRDefault="00CB72D2">
            <w:pPr>
              <w:spacing w:after="0"/>
              <w:rPr>
                <w:rFonts w:ascii="Calibri" w:eastAsia="Times New Roman" w:hAnsi="Calibri" w:cs="Times New Roman"/>
                <w:i/>
                <w:iCs/>
                <w:color w:val="000000"/>
                <w:szCs w:val="20"/>
                <w:highlight w:val="yellow"/>
                <w:lang w:eastAsia="es-MX"/>
              </w:rPr>
            </w:pPr>
          </w:p>
        </w:tc>
        <w:tc>
          <w:tcPr>
            <w:tcW w:w="2410" w:type="dxa"/>
            <w:vMerge/>
            <w:tcBorders>
              <w:top w:val="nil"/>
              <w:left w:val="single" w:sz="4" w:space="0" w:color="auto"/>
              <w:bottom w:val="single" w:sz="4" w:space="0" w:color="000000"/>
              <w:right w:val="single" w:sz="4" w:space="0" w:color="auto"/>
            </w:tcBorders>
            <w:vAlign w:val="center"/>
            <w:hideMark/>
          </w:tcPr>
          <w:p w14:paraId="4A317AA4" w14:textId="77777777" w:rsidR="00CB72D2" w:rsidRDefault="00CB72D2">
            <w:pPr>
              <w:spacing w:after="0"/>
              <w:rPr>
                <w:i/>
              </w:rPr>
            </w:pPr>
          </w:p>
        </w:tc>
        <w:tc>
          <w:tcPr>
            <w:tcW w:w="3413" w:type="dxa"/>
            <w:vMerge/>
            <w:tcBorders>
              <w:top w:val="nil"/>
              <w:left w:val="single" w:sz="4" w:space="0" w:color="auto"/>
              <w:bottom w:val="single" w:sz="4" w:space="0" w:color="000000"/>
              <w:right w:val="single" w:sz="4" w:space="0" w:color="auto"/>
            </w:tcBorders>
            <w:vAlign w:val="center"/>
            <w:hideMark/>
          </w:tcPr>
          <w:p w14:paraId="673ABEBE" w14:textId="77777777" w:rsidR="00CB72D2" w:rsidRDefault="00CB72D2">
            <w:pPr>
              <w:spacing w:after="0"/>
              <w:rPr>
                <w:i/>
              </w:rPr>
            </w:pPr>
          </w:p>
        </w:tc>
      </w:tr>
      <w:tr w:rsidR="00073F86" w14:paraId="69F6A30A" w14:textId="77777777" w:rsidTr="00073F86">
        <w:trPr>
          <w:trHeight w:val="2685"/>
          <w:jc w:val="center"/>
        </w:trPr>
        <w:tc>
          <w:tcPr>
            <w:tcW w:w="2689" w:type="dxa"/>
            <w:tcBorders>
              <w:top w:val="nil"/>
              <w:left w:val="single" w:sz="4" w:space="0" w:color="auto"/>
              <w:bottom w:val="single" w:sz="4" w:space="0" w:color="auto"/>
              <w:right w:val="single" w:sz="4" w:space="0" w:color="auto"/>
            </w:tcBorders>
          </w:tcPr>
          <w:p w14:paraId="49A21DDF" w14:textId="77777777" w:rsidR="00CB72D2" w:rsidRDefault="00CB72D2">
            <w:pPr>
              <w:spacing w:after="0" w:line="240" w:lineRule="auto"/>
              <w:rPr>
                <w:i/>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14:paraId="6B60BEDD" w14:textId="77777777" w:rsidR="00CB72D2" w:rsidRDefault="00CB72D2">
            <w:pPr>
              <w:spacing w:after="0" w:line="240" w:lineRule="auto"/>
              <w:rPr>
                <w:i/>
              </w:rPr>
            </w:pPr>
          </w:p>
          <w:p w14:paraId="79870FBB" w14:textId="77777777" w:rsidR="00CB72D2" w:rsidRDefault="00CB72D2">
            <w:pPr>
              <w:spacing w:after="0" w:line="240" w:lineRule="auto"/>
              <w:rPr>
                <w:i/>
              </w:rPr>
            </w:pPr>
            <w:r>
              <w:rPr>
                <w:i/>
              </w:rPr>
              <w:t xml:space="preserve">Valora el logro de las competencias que se favorecieron durante el semestre (30 </w:t>
            </w:r>
            <w:proofErr w:type="spellStart"/>
            <w:r>
              <w:rPr>
                <w:i/>
              </w:rPr>
              <w:t>pts</w:t>
            </w:r>
            <w:proofErr w:type="spellEnd"/>
            <w:r>
              <w:rPr>
                <w:i/>
              </w:rPr>
              <w:t>).</w:t>
            </w:r>
          </w:p>
          <w:p w14:paraId="4D73650E" w14:textId="77777777" w:rsidR="00CB72D2" w:rsidRDefault="00CB72D2">
            <w:pPr>
              <w:spacing w:after="0" w:line="240" w:lineRule="auto"/>
              <w:rPr>
                <w:i/>
              </w:rPr>
            </w:pPr>
          </w:p>
          <w:p w14:paraId="5EF8A81F" w14:textId="77777777" w:rsidR="00CB72D2" w:rsidRDefault="00CB72D2">
            <w:pPr>
              <w:spacing w:after="0" w:line="240" w:lineRule="auto"/>
              <w:rPr>
                <w:i/>
              </w:rPr>
            </w:pPr>
            <w:r>
              <w:rPr>
                <w:i/>
              </w:rPr>
              <w:t xml:space="preserve">Argumenta teóricamente con fuentes de cada curso, del plan y programas de estudio y otras como investigaciones retomadas de fuentes confiables (20 </w:t>
            </w:r>
            <w:proofErr w:type="spellStart"/>
            <w:r>
              <w:rPr>
                <w:i/>
              </w:rPr>
              <w:t>pts</w:t>
            </w:r>
            <w:proofErr w:type="spellEnd"/>
            <w:r>
              <w:rPr>
                <w:i/>
              </w:rPr>
              <w:t>).</w:t>
            </w:r>
          </w:p>
        </w:tc>
        <w:tc>
          <w:tcPr>
            <w:tcW w:w="1428" w:type="dxa"/>
            <w:vMerge/>
            <w:tcBorders>
              <w:top w:val="nil"/>
              <w:left w:val="single" w:sz="4" w:space="0" w:color="auto"/>
              <w:bottom w:val="single" w:sz="4" w:space="0" w:color="000000"/>
              <w:right w:val="single" w:sz="4" w:space="0" w:color="auto"/>
            </w:tcBorders>
            <w:vAlign w:val="center"/>
            <w:hideMark/>
          </w:tcPr>
          <w:p w14:paraId="04568588" w14:textId="77777777" w:rsidR="00CB72D2" w:rsidRDefault="00CB72D2">
            <w:pPr>
              <w:spacing w:after="0"/>
              <w:rPr>
                <w:rFonts w:ascii="Calibri" w:eastAsia="Times New Roman" w:hAnsi="Calibri" w:cs="Times New Roman"/>
                <w:i/>
                <w:iCs/>
                <w:color w:val="000000"/>
                <w:szCs w:val="20"/>
                <w:lang w:eastAsia="es-MX"/>
              </w:rPr>
            </w:pPr>
          </w:p>
        </w:tc>
        <w:tc>
          <w:tcPr>
            <w:tcW w:w="2399" w:type="dxa"/>
            <w:vMerge/>
            <w:tcBorders>
              <w:top w:val="nil"/>
              <w:left w:val="single" w:sz="4" w:space="0" w:color="auto"/>
              <w:bottom w:val="single" w:sz="4" w:space="0" w:color="000000"/>
              <w:right w:val="single" w:sz="4" w:space="0" w:color="auto"/>
            </w:tcBorders>
            <w:vAlign w:val="center"/>
            <w:hideMark/>
          </w:tcPr>
          <w:p w14:paraId="064D64D6" w14:textId="77777777" w:rsidR="00CB72D2" w:rsidRDefault="00CB72D2">
            <w:pPr>
              <w:spacing w:after="0"/>
              <w:rPr>
                <w:rFonts w:ascii="Calibri" w:eastAsia="Times New Roman" w:hAnsi="Calibri" w:cs="Times New Roman"/>
                <w:i/>
                <w:iCs/>
                <w:color w:val="000000"/>
                <w:szCs w:val="20"/>
                <w:highlight w:val="yellow"/>
                <w:lang w:eastAsia="es-MX"/>
              </w:rPr>
            </w:pPr>
          </w:p>
        </w:tc>
        <w:tc>
          <w:tcPr>
            <w:tcW w:w="1984" w:type="dxa"/>
            <w:vMerge/>
            <w:tcBorders>
              <w:top w:val="nil"/>
              <w:left w:val="single" w:sz="4" w:space="0" w:color="auto"/>
              <w:bottom w:val="single" w:sz="4" w:space="0" w:color="000000"/>
              <w:right w:val="single" w:sz="4" w:space="0" w:color="auto"/>
            </w:tcBorders>
            <w:vAlign w:val="center"/>
            <w:hideMark/>
          </w:tcPr>
          <w:p w14:paraId="62222295" w14:textId="77777777" w:rsidR="00CB72D2" w:rsidRDefault="00CB72D2">
            <w:pPr>
              <w:spacing w:after="0"/>
              <w:rPr>
                <w:rFonts w:ascii="Calibri" w:eastAsia="Times New Roman" w:hAnsi="Calibri" w:cs="Times New Roman"/>
                <w:i/>
                <w:iCs/>
                <w:color w:val="000000"/>
                <w:szCs w:val="20"/>
                <w:highlight w:val="yellow"/>
                <w:lang w:eastAsia="es-MX"/>
              </w:rPr>
            </w:pPr>
          </w:p>
        </w:tc>
        <w:tc>
          <w:tcPr>
            <w:tcW w:w="2410" w:type="dxa"/>
            <w:vMerge/>
            <w:tcBorders>
              <w:top w:val="nil"/>
              <w:left w:val="single" w:sz="4" w:space="0" w:color="auto"/>
              <w:bottom w:val="single" w:sz="4" w:space="0" w:color="000000"/>
              <w:right w:val="single" w:sz="4" w:space="0" w:color="auto"/>
            </w:tcBorders>
            <w:vAlign w:val="center"/>
            <w:hideMark/>
          </w:tcPr>
          <w:p w14:paraId="52959AD9" w14:textId="77777777" w:rsidR="00CB72D2" w:rsidRDefault="00CB72D2">
            <w:pPr>
              <w:spacing w:after="0"/>
              <w:rPr>
                <w:i/>
              </w:rPr>
            </w:pPr>
          </w:p>
        </w:tc>
        <w:tc>
          <w:tcPr>
            <w:tcW w:w="3413" w:type="dxa"/>
            <w:vMerge/>
            <w:tcBorders>
              <w:top w:val="nil"/>
              <w:left w:val="single" w:sz="4" w:space="0" w:color="auto"/>
              <w:bottom w:val="single" w:sz="4" w:space="0" w:color="000000"/>
              <w:right w:val="single" w:sz="4" w:space="0" w:color="auto"/>
            </w:tcBorders>
            <w:vAlign w:val="center"/>
            <w:hideMark/>
          </w:tcPr>
          <w:p w14:paraId="5062662D" w14:textId="77777777" w:rsidR="00CB72D2" w:rsidRDefault="00CB72D2">
            <w:pPr>
              <w:spacing w:after="0"/>
              <w:rPr>
                <w:i/>
              </w:rPr>
            </w:pPr>
          </w:p>
        </w:tc>
      </w:tr>
      <w:tr w:rsidR="00073F86" w14:paraId="267AE0FB" w14:textId="77777777" w:rsidTr="00073F86">
        <w:trPr>
          <w:trHeight w:val="186"/>
          <w:jc w:val="center"/>
        </w:trPr>
        <w:tc>
          <w:tcPr>
            <w:tcW w:w="2689" w:type="dxa"/>
            <w:tcBorders>
              <w:top w:val="nil"/>
              <w:left w:val="single" w:sz="4" w:space="0" w:color="auto"/>
              <w:bottom w:val="single" w:sz="4" w:space="0" w:color="auto"/>
              <w:right w:val="single" w:sz="4" w:space="0" w:color="auto"/>
            </w:tcBorders>
            <w:shd w:val="clear" w:color="auto" w:fill="F2F2F2"/>
            <w:noWrap/>
            <w:vAlign w:val="bottom"/>
            <w:hideMark/>
          </w:tcPr>
          <w:p w14:paraId="35D9968B"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428" w:type="dxa"/>
            <w:tcBorders>
              <w:top w:val="nil"/>
              <w:left w:val="nil"/>
              <w:bottom w:val="single" w:sz="4" w:space="0" w:color="auto"/>
              <w:right w:val="single" w:sz="4" w:space="0" w:color="auto"/>
            </w:tcBorders>
            <w:shd w:val="clear" w:color="auto" w:fill="F2F2F2"/>
            <w:noWrap/>
            <w:vAlign w:val="bottom"/>
            <w:hideMark/>
          </w:tcPr>
          <w:p w14:paraId="77711927"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2399" w:type="dxa"/>
            <w:tcBorders>
              <w:top w:val="nil"/>
              <w:left w:val="nil"/>
              <w:bottom w:val="single" w:sz="4" w:space="0" w:color="auto"/>
              <w:right w:val="single" w:sz="4" w:space="0" w:color="auto"/>
            </w:tcBorders>
            <w:shd w:val="clear" w:color="auto" w:fill="F2F2F2"/>
            <w:noWrap/>
            <w:vAlign w:val="bottom"/>
            <w:hideMark/>
          </w:tcPr>
          <w:p w14:paraId="48DED205"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1984" w:type="dxa"/>
            <w:tcBorders>
              <w:top w:val="nil"/>
              <w:left w:val="nil"/>
              <w:bottom w:val="single" w:sz="4" w:space="0" w:color="auto"/>
              <w:right w:val="single" w:sz="4" w:space="0" w:color="auto"/>
            </w:tcBorders>
            <w:shd w:val="clear" w:color="auto" w:fill="F2F2F2"/>
            <w:noWrap/>
            <w:vAlign w:val="bottom"/>
            <w:hideMark/>
          </w:tcPr>
          <w:p w14:paraId="272BF68A"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2410" w:type="dxa"/>
            <w:tcBorders>
              <w:top w:val="nil"/>
              <w:left w:val="nil"/>
              <w:bottom w:val="single" w:sz="4" w:space="0" w:color="auto"/>
              <w:right w:val="single" w:sz="4" w:space="0" w:color="auto"/>
            </w:tcBorders>
            <w:shd w:val="clear" w:color="auto" w:fill="F2F2F2"/>
            <w:noWrap/>
            <w:vAlign w:val="bottom"/>
            <w:hideMark/>
          </w:tcPr>
          <w:p w14:paraId="5C9DD51D"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3413" w:type="dxa"/>
            <w:tcBorders>
              <w:top w:val="nil"/>
              <w:left w:val="nil"/>
              <w:bottom w:val="single" w:sz="4" w:space="0" w:color="auto"/>
              <w:right w:val="single" w:sz="4" w:space="0" w:color="auto"/>
            </w:tcBorders>
            <w:shd w:val="clear" w:color="auto" w:fill="F2F2F2"/>
            <w:noWrap/>
            <w:vAlign w:val="bottom"/>
            <w:hideMark/>
          </w:tcPr>
          <w:p w14:paraId="2E05903B" w14:textId="77777777" w:rsidR="00CB72D2" w:rsidRDefault="00CB72D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CB72D2" w14:paraId="76C9EA92" w14:textId="77777777" w:rsidTr="00073F86">
        <w:trPr>
          <w:trHeight w:val="205"/>
          <w:jc w:val="center"/>
        </w:trPr>
        <w:tc>
          <w:tcPr>
            <w:tcW w:w="14323" w:type="dxa"/>
            <w:gridSpan w:val="6"/>
            <w:tcBorders>
              <w:top w:val="nil"/>
              <w:left w:val="single" w:sz="4" w:space="0" w:color="auto"/>
              <w:bottom w:val="single" w:sz="4" w:space="0" w:color="auto"/>
              <w:right w:val="single" w:sz="4" w:space="0" w:color="auto"/>
            </w:tcBorders>
            <w:shd w:val="clear" w:color="auto" w:fill="F2F2F2"/>
            <w:noWrap/>
            <w:vAlign w:val="bottom"/>
            <w:hideMark/>
          </w:tcPr>
          <w:p w14:paraId="5315C3D7" w14:textId="77777777" w:rsidR="00CB72D2" w:rsidRDefault="00CB72D2">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coevaluación y heteroevaluación* se plasman en la plataforma de </w:t>
            </w:r>
            <w:proofErr w:type="spellStart"/>
            <w:r>
              <w:rPr>
                <w:i/>
              </w:rPr>
              <w:t>enep</w:t>
            </w:r>
            <w:proofErr w:type="spellEnd"/>
            <w:r>
              <w:rPr>
                <w:i/>
              </w:rPr>
              <w:t>-digital.</w:t>
            </w:r>
          </w:p>
          <w:p w14:paraId="0506F3F6" w14:textId="77777777" w:rsidR="00CB72D2" w:rsidRDefault="00CB72D2">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3370689F" w14:textId="5CD8D889" w:rsidR="00073F86" w:rsidRPr="00073F86" w:rsidRDefault="00073F86" w:rsidP="00073F86">
      <w:pPr>
        <w:tabs>
          <w:tab w:val="left" w:pos="1884"/>
        </w:tabs>
        <w:rPr>
          <w:rFonts w:ascii="Arial" w:hAnsi="Arial" w:cs="Arial"/>
          <w:sz w:val="24"/>
          <w:szCs w:val="24"/>
        </w:rPr>
      </w:pPr>
    </w:p>
    <w:sectPr w:rsidR="00073F86" w:rsidRPr="00073F86" w:rsidSect="000602D3">
      <w:pgSz w:w="15840" w:h="12240" w:orient="landscape"/>
      <w:pgMar w:top="1701" w:right="1417" w:bottom="1701"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6133"/>
    <w:multiLevelType w:val="hybridMultilevel"/>
    <w:tmpl w:val="9B6E559A"/>
    <w:lvl w:ilvl="0" w:tplc="59548216">
      <w:start w:val="1"/>
      <w:numFmt w:val="bullet"/>
      <w:lvlText w:val=""/>
      <w:lvlJc w:val="left"/>
      <w:pPr>
        <w:ind w:left="644" w:hanging="360"/>
      </w:pPr>
      <w:rPr>
        <w:rFonts w:ascii="Symbol" w:hAnsi="Symbol" w:cs="Symbol" w:hint="default"/>
        <w:color w:val="920000"/>
        <w:sz w:val="34"/>
        <w:szCs w:val="3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84663BF"/>
    <w:multiLevelType w:val="hybridMultilevel"/>
    <w:tmpl w:val="DD84C8F2"/>
    <w:lvl w:ilvl="0" w:tplc="59548216">
      <w:start w:val="1"/>
      <w:numFmt w:val="bullet"/>
      <w:lvlText w:val=""/>
      <w:lvlJc w:val="left"/>
      <w:pPr>
        <w:ind w:left="644" w:hanging="360"/>
      </w:pPr>
      <w:rPr>
        <w:rFonts w:ascii="Symbol" w:hAnsi="Symbol" w:cs="Symbol" w:hint="default"/>
        <w:color w:val="920000"/>
        <w:sz w:val="34"/>
        <w:szCs w:val="3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4F"/>
    <w:rsid w:val="00000BA8"/>
    <w:rsid w:val="00002AE2"/>
    <w:rsid w:val="00021F4B"/>
    <w:rsid w:val="00023859"/>
    <w:rsid w:val="000330CC"/>
    <w:rsid w:val="000358FE"/>
    <w:rsid w:val="00057B13"/>
    <w:rsid w:val="000602D3"/>
    <w:rsid w:val="00063D2B"/>
    <w:rsid w:val="00064C18"/>
    <w:rsid w:val="00073F86"/>
    <w:rsid w:val="00074D64"/>
    <w:rsid w:val="00092C0F"/>
    <w:rsid w:val="000962D1"/>
    <w:rsid w:val="000B2FA2"/>
    <w:rsid w:val="000B3F94"/>
    <w:rsid w:val="000B696D"/>
    <w:rsid w:val="000D5BFA"/>
    <w:rsid w:val="000F1787"/>
    <w:rsid w:val="00114080"/>
    <w:rsid w:val="00126801"/>
    <w:rsid w:val="00130939"/>
    <w:rsid w:val="00132E20"/>
    <w:rsid w:val="0013589D"/>
    <w:rsid w:val="00142CA3"/>
    <w:rsid w:val="00155AA3"/>
    <w:rsid w:val="00166853"/>
    <w:rsid w:val="00176BCF"/>
    <w:rsid w:val="00180B5E"/>
    <w:rsid w:val="00185A3A"/>
    <w:rsid w:val="00193DC9"/>
    <w:rsid w:val="001B3E3E"/>
    <w:rsid w:val="001B653B"/>
    <w:rsid w:val="001E29C0"/>
    <w:rsid w:val="00227547"/>
    <w:rsid w:val="00252104"/>
    <w:rsid w:val="00254D2B"/>
    <w:rsid w:val="00285A77"/>
    <w:rsid w:val="002977C9"/>
    <w:rsid w:val="002A66E3"/>
    <w:rsid w:val="002C13B8"/>
    <w:rsid w:val="002E5B14"/>
    <w:rsid w:val="00332D3F"/>
    <w:rsid w:val="0034374F"/>
    <w:rsid w:val="00345E62"/>
    <w:rsid w:val="00351BF3"/>
    <w:rsid w:val="00356F13"/>
    <w:rsid w:val="003650CC"/>
    <w:rsid w:val="00367B1F"/>
    <w:rsid w:val="00381660"/>
    <w:rsid w:val="003850CA"/>
    <w:rsid w:val="00391BAD"/>
    <w:rsid w:val="003D5E36"/>
    <w:rsid w:val="003D7F72"/>
    <w:rsid w:val="003F2D7E"/>
    <w:rsid w:val="003F557C"/>
    <w:rsid w:val="0040224A"/>
    <w:rsid w:val="004060AC"/>
    <w:rsid w:val="00407B28"/>
    <w:rsid w:val="004129B3"/>
    <w:rsid w:val="004164E6"/>
    <w:rsid w:val="0042102E"/>
    <w:rsid w:val="00425895"/>
    <w:rsid w:val="004427D0"/>
    <w:rsid w:val="004551D0"/>
    <w:rsid w:val="00455724"/>
    <w:rsid w:val="00456391"/>
    <w:rsid w:val="004707D7"/>
    <w:rsid w:val="004754C0"/>
    <w:rsid w:val="004846EA"/>
    <w:rsid w:val="004C20E6"/>
    <w:rsid w:val="004D7F44"/>
    <w:rsid w:val="004E2681"/>
    <w:rsid w:val="004E6460"/>
    <w:rsid w:val="004F1DAC"/>
    <w:rsid w:val="004F3C2A"/>
    <w:rsid w:val="004F4DA5"/>
    <w:rsid w:val="004F65DB"/>
    <w:rsid w:val="00517E76"/>
    <w:rsid w:val="00531338"/>
    <w:rsid w:val="0053157E"/>
    <w:rsid w:val="00542CF8"/>
    <w:rsid w:val="00552DE3"/>
    <w:rsid w:val="0056143F"/>
    <w:rsid w:val="00567787"/>
    <w:rsid w:val="005A0FE6"/>
    <w:rsid w:val="005A2611"/>
    <w:rsid w:val="005A2D35"/>
    <w:rsid w:val="005A3967"/>
    <w:rsid w:val="005B02EE"/>
    <w:rsid w:val="005B0D65"/>
    <w:rsid w:val="005D07EF"/>
    <w:rsid w:val="005D0981"/>
    <w:rsid w:val="00601E69"/>
    <w:rsid w:val="00630B07"/>
    <w:rsid w:val="0066452F"/>
    <w:rsid w:val="00674158"/>
    <w:rsid w:val="00674B34"/>
    <w:rsid w:val="00676BD0"/>
    <w:rsid w:val="006A45D6"/>
    <w:rsid w:val="006A6993"/>
    <w:rsid w:val="006A791E"/>
    <w:rsid w:val="006B0DA8"/>
    <w:rsid w:val="006B5DAE"/>
    <w:rsid w:val="006C6B9E"/>
    <w:rsid w:val="006F1C51"/>
    <w:rsid w:val="0070775D"/>
    <w:rsid w:val="00742850"/>
    <w:rsid w:val="007A78DB"/>
    <w:rsid w:val="007B49DB"/>
    <w:rsid w:val="007B578A"/>
    <w:rsid w:val="007C25D1"/>
    <w:rsid w:val="007D3FC5"/>
    <w:rsid w:val="007D429A"/>
    <w:rsid w:val="007E1A97"/>
    <w:rsid w:val="007E2D67"/>
    <w:rsid w:val="007F09C7"/>
    <w:rsid w:val="007F0BA3"/>
    <w:rsid w:val="008019A3"/>
    <w:rsid w:val="00801A19"/>
    <w:rsid w:val="00824155"/>
    <w:rsid w:val="0084537B"/>
    <w:rsid w:val="00855BF2"/>
    <w:rsid w:val="00857B88"/>
    <w:rsid w:val="00865BF2"/>
    <w:rsid w:val="00885EC1"/>
    <w:rsid w:val="008B3718"/>
    <w:rsid w:val="008D25C6"/>
    <w:rsid w:val="008D585E"/>
    <w:rsid w:val="008F6EF2"/>
    <w:rsid w:val="00945887"/>
    <w:rsid w:val="00961FD5"/>
    <w:rsid w:val="009661B3"/>
    <w:rsid w:val="00966662"/>
    <w:rsid w:val="0097564A"/>
    <w:rsid w:val="00975716"/>
    <w:rsid w:val="00982C04"/>
    <w:rsid w:val="00991CF1"/>
    <w:rsid w:val="009A5FEB"/>
    <w:rsid w:val="009B1C2F"/>
    <w:rsid w:val="009B4213"/>
    <w:rsid w:val="009C0199"/>
    <w:rsid w:val="009D46B3"/>
    <w:rsid w:val="00A00AEB"/>
    <w:rsid w:val="00A173FC"/>
    <w:rsid w:val="00A2060A"/>
    <w:rsid w:val="00A34819"/>
    <w:rsid w:val="00A52283"/>
    <w:rsid w:val="00A57B74"/>
    <w:rsid w:val="00A672F9"/>
    <w:rsid w:val="00A76FCB"/>
    <w:rsid w:val="00A80ECF"/>
    <w:rsid w:val="00AC01B8"/>
    <w:rsid w:val="00AD27D0"/>
    <w:rsid w:val="00AD4ACA"/>
    <w:rsid w:val="00B169B3"/>
    <w:rsid w:val="00B30C40"/>
    <w:rsid w:val="00B316AB"/>
    <w:rsid w:val="00B31F47"/>
    <w:rsid w:val="00B36660"/>
    <w:rsid w:val="00B42E1F"/>
    <w:rsid w:val="00B851DD"/>
    <w:rsid w:val="00B87A22"/>
    <w:rsid w:val="00B90552"/>
    <w:rsid w:val="00B907DA"/>
    <w:rsid w:val="00BA183E"/>
    <w:rsid w:val="00BA372D"/>
    <w:rsid w:val="00BA5EE4"/>
    <w:rsid w:val="00BB5789"/>
    <w:rsid w:val="00BD1C27"/>
    <w:rsid w:val="00BE68BD"/>
    <w:rsid w:val="00BF2D67"/>
    <w:rsid w:val="00C12D86"/>
    <w:rsid w:val="00C14398"/>
    <w:rsid w:val="00C20EE6"/>
    <w:rsid w:val="00C6695E"/>
    <w:rsid w:val="00C75077"/>
    <w:rsid w:val="00C8414F"/>
    <w:rsid w:val="00C86C8A"/>
    <w:rsid w:val="00C87221"/>
    <w:rsid w:val="00C87E84"/>
    <w:rsid w:val="00C97783"/>
    <w:rsid w:val="00CA1D5C"/>
    <w:rsid w:val="00CA78EB"/>
    <w:rsid w:val="00CB72D2"/>
    <w:rsid w:val="00CF4651"/>
    <w:rsid w:val="00D003CC"/>
    <w:rsid w:val="00D01D01"/>
    <w:rsid w:val="00D03651"/>
    <w:rsid w:val="00D23D80"/>
    <w:rsid w:val="00D34FD8"/>
    <w:rsid w:val="00D53D57"/>
    <w:rsid w:val="00D570E2"/>
    <w:rsid w:val="00D60CBC"/>
    <w:rsid w:val="00D6273A"/>
    <w:rsid w:val="00D850BA"/>
    <w:rsid w:val="00DA3202"/>
    <w:rsid w:val="00DA5311"/>
    <w:rsid w:val="00DB6857"/>
    <w:rsid w:val="00DC00F9"/>
    <w:rsid w:val="00DD2E11"/>
    <w:rsid w:val="00DE45C9"/>
    <w:rsid w:val="00DF5AC7"/>
    <w:rsid w:val="00DF68A2"/>
    <w:rsid w:val="00E460DA"/>
    <w:rsid w:val="00E700AC"/>
    <w:rsid w:val="00E71D5F"/>
    <w:rsid w:val="00E93DC4"/>
    <w:rsid w:val="00EA6A54"/>
    <w:rsid w:val="00EB0986"/>
    <w:rsid w:val="00EB5D93"/>
    <w:rsid w:val="00ED090F"/>
    <w:rsid w:val="00ED2EBD"/>
    <w:rsid w:val="00ED4547"/>
    <w:rsid w:val="00EE7B9C"/>
    <w:rsid w:val="00F13749"/>
    <w:rsid w:val="00F14E4F"/>
    <w:rsid w:val="00F20336"/>
    <w:rsid w:val="00F310A3"/>
    <w:rsid w:val="00F35CB6"/>
    <w:rsid w:val="00F40B02"/>
    <w:rsid w:val="00F520EB"/>
    <w:rsid w:val="00F61B8B"/>
    <w:rsid w:val="00F61C0A"/>
    <w:rsid w:val="00F75610"/>
    <w:rsid w:val="00FB08E7"/>
    <w:rsid w:val="00FB0C15"/>
    <w:rsid w:val="00FE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2422"/>
  <w15:chartTrackingRefBased/>
  <w15:docId w15:val="{A129B0EC-1000-4904-837F-1EF0B1CC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72D2"/>
    <w:pPr>
      <w:spacing w:after="0" w:line="240" w:lineRule="auto"/>
    </w:pPr>
  </w:style>
  <w:style w:type="paragraph" w:styleId="Prrafodelista">
    <w:name w:val="List Paragraph"/>
    <w:basedOn w:val="Normal"/>
    <w:uiPriority w:val="34"/>
    <w:qFormat/>
    <w:rsid w:val="000602D3"/>
    <w:pPr>
      <w:ind w:left="720"/>
      <w:contextualSpacing/>
    </w:pPr>
  </w:style>
  <w:style w:type="paragraph" w:styleId="NormalWeb">
    <w:name w:val="Normal (Web)"/>
    <w:basedOn w:val="Normal"/>
    <w:uiPriority w:val="99"/>
    <w:semiHidden/>
    <w:unhideWhenUsed/>
    <w:rsid w:val="00885E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A3967"/>
    <w:rPr>
      <w:color w:val="0563C1" w:themeColor="hyperlink"/>
      <w:u w:val="single"/>
    </w:rPr>
  </w:style>
  <w:style w:type="character" w:styleId="Mencinsinresolver">
    <w:name w:val="Unresolved Mention"/>
    <w:basedOn w:val="Fuentedeprrafopredeter"/>
    <w:uiPriority w:val="99"/>
    <w:semiHidden/>
    <w:unhideWhenUsed/>
    <w:rsid w:val="005A3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626">
      <w:bodyDiv w:val="1"/>
      <w:marLeft w:val="0"/>
      <w:marRight w:val="0"/>
      <w:marTop w:val="0"/>
      <w:marBottom w:val="0"/>
      <w:divBdr>
        <w:top w:val="none" w:sz="0" w:space="0" w:color="auto"/>
        <w:left w:val="none" w:sz="0" w:space="0" w:color="auto"/>
        <w:bottom w:val="none" w:sz="0" w:space="0" w:color="auto"/>
        <w:right w:val="none" w:sz="0" w:space="0" w:color="auto"/>
      </w:divBdr>
    </w:div>
    <w:div w:id="443303661">
      <w:bodyDiv w:val="1"/>
      <w:marLeft w:val="0"/>
      <w:marRight w:val="0"/>
      <w:marTop w:val="0"/>
      <w:marBottom w:val="0"/>
      <w:divBdr>
        <w:top w:val="none" w:sz="0" w:space="0" w:color="auto"/>
        <w:left w:val="none" w:sz="0" w:space="0" w:color="auto"/>
        <w:bottom w:val="none" w:sz="0" w:space="0" w:color="auto"/>
        <w:right w:val="none" w:sz="0" w:space="0" w:color="auto"/>
      </w:divBdr>
    </w:div>
    <w:div w:id="513036150">
      <w:bodyDiv w:val="1"/>
      <w:marLeft w:val="0"/>
      <w:marRight w:val="0"/>
      <w:marTop w:val="0"/>
      <w:marBottom w:val="0"/>
      <w:divBdr>
        <w:top w:val="none" w:sz="0" w:space="0" w:color="auto"/>
        <w:left w:val="none" w:sz="0" w:space="0" w:color="auto"/>
        <w:bottom w:val="none" w:sz="0" w:space="0" w:color="auto"/>
        <w:right w:val="none" w:sz="0" w:space="0" w:color="auto"/>
      </w:divBdr>
    </w:div>
    <w:div w:id="647248615">
      <w:bodyDiv w:val="1"/>
      <w:marLeft w:val="0"/>
      <w:marRight w:val="0"/>
      <w:marTop w:val="0"/>
      <w:marBottom w:val="0"/>
      <w:divBdr>
        <w:top w:val="none" w:sz="0" w:space="0" w:color="auto"/>
        <w:left w:val="none" w:sz="0" w:space="0" w:color="auto"/>
        <w:bottom w:val="none" w:sz="0" w:space="0" w:color="auto"/>
        <w:right w:val="none" w:sz="0" w:space="0" w:color="auto"/>
      </w:divBdr>
    </w:div>
    <w:div w:id="688607033">
      <w:bodyDiv w:val="1"/>
      <w:marLeft w:val="0"/>
      <w:marRight w:val="0"/>
      <w:marTop w:val="0"/>
      <w:marBottom w:val="0"/>
      <w:divBdr>
        <w:top w:val="none" w:sz="0" w:space="0" w:color="auto"/>
        <w:left w:val="none" w:sz="0" w:space="0" w:color="auto"/>
        <w:bottom w:val="none" w:sz="0" w:space="0" w:color="auto"/>
        <w:right w:val="none" w:sz="0" w:space="0" w:color="auto"/>
      </w:divBdr>
    </w:div>
    <w:div w:id="864370402">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376807482">
      <w:bodyDiv w:val="1"/>
      <w:marLeft w:val="0"/>
      <w:marRight w:val="0"/>
      <w:marTop w:val="0"/>
      <w:marBottom w:val="0"/>
      <w:divBdr>
        <w:top w:val="none" w:sz="0" w:space="0" w:color="auto"/>
        <w:left w:val="none" w:sz="0" w:space="0" w:color="auto"/>
        <w:bottom w:val="none" w:sz="0" w:space="0" w:color="auto"/>
        <w:right w:val="none" w:sz="0" w:space="0" w:color="auto"/>
      </w:divBdr>
    </w:div>
    <w:div w:id="19092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31378_Goiria_Opcion-educar-2012%20(2).pdf" TargetMode="External"/><Relationship Id="rId3" Type="http://schemas.openxmlformats.org/officeDocument/2006/relationships/settings" Target="settings.xml"/><Relationship Id="rId7" Type="http://schemas.openxmlformats.org/officeDocument/2006/relationships/hyperlink" Target="http://aletheia.cinde.org.co/index.php/ALETHEIA/article/view/257/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lanyprogramasdestudio.sep.gob.mx/descargables/biblioteca/preescolar/1LpM-Preescolar-DIGITAL.pdf" TargetMode="External"/><Relationship Id="rId4" Type="http://schemas.openxmlformats.org/officeDocument/2006/relationships/webSettings" Target="webSettings.xml"/><Relationship Id="rId9" Type="http://schemas.openxmlformats.org/officeDocument/2006/relationships/hyperlink" Target="http://www.pangea.org/peremarquez/tic.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2005</TotalTime>
  <Pages>19</Pages>
  <Words>5467</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241</cp:revision>
  <dcterms:created xsi:type="dcterms:W3CDTF">2021-06-26T19:26:00Z</dcterms:created>
  <dcterms:modified xsi:type="dcterms:W3CDTF">2021-06-28T06:03:00Z</dcterms:modified>
</cp:coreProperties>
</file>