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CBCF" w14:textId="3ED21CCB" w:rsidR="003A356C" w:rsidRPr="003A356C" w:rsidRDefault="003A356C" w:rsidP="003A356C">
      <w:pPr>
        <w:jc w:val="center"/>
        <w:rPr>
          <w:sz w:val="28"/>
          <w:szCs w:val="28"/>
        </w:rPr>
      </w:pPr>
      <w:r w:rsidRPr="003A356C">
        <w:rPr>
          <w:sz w:val="28"/>
          <w:szCs w:val="28"/>
        </w:rPr>
        <w:t>Escuela normal de educación preescolar</w:t>
      </w:r>
    </w:p>
    <w:p w14:paraId="4FFC2F06" w14:textId="1DA7757C" w:rsidR="003A356C" w:rsidRPr="003A356C" w:rsidRDefault="003A356C" w:rsidP="003A356C">
      <w:pPr>
        <w:jc w:val="center"/>
        <w:rPr>
          <w:sz w:val="28"/>
          <w:szCs w:val="28"/>
        </w:rPr>
      </w:pPr>
      <w:r w:rsidRPr="003A356C">
        <w:rPr>
          <w:sz w:val="28"/>
          <w:szCs w:val="28"/>
        </w:rPr>
        <w:t>Lic. Educación preescolar</w:t>
      </w:r>
    </w:p>
    <w:p w14:paraId="71E04EF0" w14:textId="3BD7BBED" w:rsidR="003A356C" w:rsidRPr="003A356C" w:rsidRDefault="003A356C" w:rsidP="003A356C">
      <w:pPr>
        <w:jc w:val="center"/>
        <w:rPr>
          <w:sz w:val="28"/>
          <w:szCs w:val="28"/>
        </w:rPr>
      </w:pPr>
      <w:r>
        <w:rPr>
          <w:noProof/>
        </w:rPr>
        <w:drawing>
          <wp:inline distT="0" distB="0" distL="0" distR="0" wp14:anchorId="73723993" wp14:editId="3D7963D9">
            <wp:extent cx="1811451" cy="13525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742" cy="1353514"/>
                    </a:xfrm>
                    <a:prstGeom prst="rect">
                      <a:avLst/>
                    </a:prstGeom>
                    <a:noFill/>
                    <a:ln>
                      <a:noFill/>
                    </a:ln>
                  </pic:spPr>
                </pic:pic>
              </a:graphicData>
            </a:graphic>
          </wp:inline>
        </w:drawing>
      </w:r>
    </w:p>
    <w:p w14:paraId="73687C7C" w14:textId="0A7CA42D" w:rsidR="003A356C" w:rsidRPr="003A356C" w:rsidRDefault="003A356C" w:rsidP="003A356C">
      <w:pPr>
        <w:jc w:val="center"/>
        <w:rPr>
          <w:sz w:val="28"/>
          <w:szCs w:val="28"/>
        </w:rPr>
      </w:pPr>
    </w:p>
    <w:p w14:paraId="6AB30107" w14:textId="3C52D271" w:rsidR="003A356C" w:rsidRPr="003A356C" w:rsidRDefault="003A356C" w:rsidP="003A356C">
      <w:pPr>
        <w:jc w:val="center"/>
        <w:rPr>
          <w:sz w:val="28"/>
          <w:szCs w:val="28"/>
        </w:rPr>
      </w:pPr>
      <w:r w:rsidRPr="003A356C">
        <w:rPr>
          <w:sz w:val="28"/>
          <w:szCs w:val="28"/>
        </w:rPr>
        <w:t>Optativa</w:t>
      </w:r>
    </w:p>
    <w:p w14:paraId="04C2256B" w14:textId="505FFBF6" w:rsidR="003A356C" w:rsidRPr="003A356C" w:rsidRDefault="003A356C" w:rsidP="003A356C">
      <w:pPr>
        <w:jc w:val="center"/>
        <w:rPr>
          <w:sz w:val="28"/>
          <w:szCs w:val="28"/>
        </w:rPr>
      </w:pPr>
      <w:r w:rsidRPr="003A356C">
        <w:rPr>
          <w:sz w:val="28"/>
          <w:szCs w:val="28"/>
        </w:rPr>
        <w:t>Evidencia de unidad</w:t>
      </w:r>
    </w:p>
    <w:p w14:paraId="37D21FFF" w14:textId="77777777" w:rsidR="003A356C" w:rsidRPr="003A356C" w:rsidRDefault="003A356C" w:rsidP="003A356C">
      <w:pPr>
        <w:jc w:val="center"/>
        <w:rPr>
          <w:sz w:val="28"/>
          <w:szCs w:val="28"/>
        </w:rPr>
      </w:pPr>
      <w:r w:rsidRPr="003A356C">
        <w:rPr>
          <w:sz w:val="28"/>
          <w:szCs w:val="28"/>
        </w:rPr>
        <w:t>UNIDAD DE APRENDIZAJE III. EDUCACIÓN Y SOCIEDAD.</w:t>
      </w:r>
    </w:p>
    <w:p w14:paraId="13224983" w14:textId="0D51EE14" w:rsidR="003A356C" w:rsidRPr="003A356C" w:rsidRDefault="003A356C" w:rsidP="003A356C">
      <w:pPr>
        <w:jc w:val="center"/>
        <w:rPr>
          <w:sz w:val="28"/>
          <w:szCs w:val="28"/>
        </w:rPr>
      </w:pPr>
      <w:r w:rsidRPr="003A356C">
        <w:rPr>
          <w:sz w:val="28"/>
          <w:szCs w:val="28"/>
        </w:rPr>
        <w:t>Competencias de unidad:</w:t>
      </w:r>
    </w:p>
    <w:p w14:paraId="12DA2635" w14:textId="183B3D95" w:rsidR="003A356C" w:rsidRPr="003A356C" w:rsidRDefault="003A356C" w:rsidP="003A356C">
      <w:pPr>
        <w:pStyle w:val="Prrafodelista"/>
        <w:numPr>
          <w:ilvl w:val="0"/>
          <w:numId w:val="1"/>
        </w:numPr>
        <w:jc w:val="center"/>
        <w:rPr>
          <w:sz w:val="28"/>
          <w:szCs w:val="28"/>
        </w:rPr>
      </w:pPr>
      <w:r w:rsidRPr="003A356C">
        <w:rPr>
          <w:sz w:val="28"/>
          <w:szCs w:val="28"/>
        </w:rPr>
        <w:t>Actúa de manera ética ante la diversidad de situaciones que se presentan en la práctica profesional.</w:t>
      </w:r>
    </w:p>
    <w:p w14:paraId="5DC47274" w14:textId="1B272359" w:rsidR="003A356C" w:rsidRPr="003A356C" w:rsidRDefault="003A356C" w:rsidP="003A356C">
      <w:pPr>
        <w:pStyle w:val="Prrafodelista"/>
        <w:numPr>
          <w:ilvl w:val="0"/>
          <w:numId w:val="1"/>
        </w:numPr>
        <w:jc w:val="center"/>
        <w:rPr>
          <w:sz w:val="28"/>
          <w:szCs w:val="28"/>
        </w:rPr>
      </w:pPr>
      <w:r w:rsidRPr="003A356C">
        <w:rPr>
          <w:sz w:val="28"/>
          <w:szCs w:val="28"/>
        </w:rPr>
        <w:t>Integra recursos de la investigación educativa para enriquecer su práctica profesional, expresando su interés por el conocimiento, la ciencia y la mejora de la educación.</w:t>
      </w:r>
    </w:p>
    <w:p w14:paraId="4783DC02" w14:textId="6834091B" w:rsidR="003A356C" w:rsidRPr="003A356C" w:rsidRDefault="003A356C" w:rsidP="003A356C">
      <w:pPr>
        <w:jc w:val="center"/>
        <w:rPr>
          <w:sz w:val="28"/>
          <w:szCs w:val="28"/>
        </w:rPr>
      </w:pPr>
      <w:r w:rsidRPr="003A356C">
        <w:rPr>
          <w:sz w:val="28"/>
          <w:szCs w:val="28"/>
        </w:rPr>
        <w:t>Docente : Carlos Armando Balderas Valdez</w:t>
      </w:r>
    </w:p>
    <w:p w14:paraId="2F4E3E21" w14:textId="3E697932" w:rsidR="003A356C" w:rsidRPr="003A356C" w:rsidRDefault="003A356C" w:rsidP="003A356C">
      <w:pPr>
        <w:jc w:val="center"/>
        <w:rPr>
          <w:sz w:val="28"/>
          <w:szCs w:val="28"/>
        </w:rPr>
      </w:pPr>
      <w:r w:rsidRPr="003A356C">
        <w:rPr>
          <w:sz w:val="28"/>
          <w:szCs w:val="28"/>
        </w:rPr>
        <w:t>Alumna: Tamara Esmeralda Solis Aguilera #20</w:t>
      </w:r>
    </w:p>
    <w:p w14:paraId="6B2C2D5B" w14:textId="0D5A6230" w:rsidR="003A356C" w:rsidRPr="003A356C" w:rsidRDefault="003A356C" w:rsidP="003A356C">
      <w:pPr>
        <w:jc w:val="center"/>
        <w:rPr>
          <w:sz w:val="28"/>
          <w:szCs w:val="28"/>
        </w:rPr>
      </w:pPr>
      <w:r w:rsidRPr="003A356C">
        <w:rPr>
          <w:sz w:val="28"/>
          <w:szCs w:val="28"/>
        </w:rPr>
        <w:t>20 de junio del 2021</w:t>
      </w:r>
    </w:p>
    <w:p w14:paraId="5F757A1E" w14:textId="17CC835D" w:rsidR="003A356C" w:rsidRPr="003A356C" w:rsidRDefault="003A356C" w:rsidP="003A356C">
      <w:pPr>
        <w:jc w:val="center"/>
        <w:rPr>
          <w:sz w:val="28"/>
          <w:szCs w:val="28"/>
        </w:rPr>
      </w:pPr>
      <w:r w:rsidRPr="003A356C">
        <w:rPr>
          <w:sz w:val="28"/>
          <w:szCs w:val="28"/>
        </w:rPr>
        <w:t>2c</w:t>
      </w:r>
    </w:p>
    <w:p w14:paraId="755F99D0" w14:textId="77777777" w:rsidR="003A356C" w:rsidRDefault="003A356C" w:rsidP="003A356C">
      <w:pPr>
        <w:jc w:val="right"/>
        <w:rPr>
          <w:sz w:val="28"/>
          <w:szCs w:val="28"/>
        </w:rPr>
      </w:pPr>
    </w:p>
    <w:p w14:paraId="6B73B2C2" w14:textId="77777777" w:rsidR="003A356C" w:rsidRDefault="003A356C" w:rsidP="003A356C">
      <w:pPr>
        <w:jc w:val="right"/>
        <w:rPr>
          <w:sz w:val="28"/>
          <w:szCs w:val="28"/>
        </w:rPr>
      </w:pPr>
    </w:p>
    <w:p w14:paraId="4C7F066D" w14:textId="77777777" w:rsidR="003A356C" w:rsidRDefault="003A356C" w:rsidP="003A356C">
      <w:pPr>
        <w:jc w:val="right"/>
        <w:rPr>
          <w:sz w:val="28"/>
          <w:szCs w:val="28"/>
        </w:rPr>
      </w:pPr>
    </w:p>
    <w:p w14:paraId="1BD85144" w14:textId="05C74DCF" w:rsidR="003A356C" w:rsidRDefault="003A356C" w:rsidP="003A356C">
      <w:pPr>
        <w:jc w:val="right"/>
        <w:rPr>
          <w:sz w:val="28"/>
          <w:szCs w:val="28"/>
        </w:rPr>
      </w:pPr>
      <w:r>
        <w:rPr>
          <w:sz w:val="28"/>
          <w:szCs w:val="28"/>
        </w:rPr>
        <w:t>s</w:t>
      </w:r>
      <w:r w:rsidRPr="003A356C">
        <w:rPr>
          <w:sz w:val="28"/>
          <w:szCs w:val="28"/>
        </w:rPr>
        <w:t>altillo Coahuila</w:t>
      </w:r>
    </w:p>
    <w:p w14:paraId="740040D6" w14:textId="48C446C8" w:rsidR="003A356C" w:rsidRDefault="003A356C" w:rsidP="003A356C">
      <w:pPr>
        <w:jc w:val="right"/>
        <w:rPr>
          <w:sz w:val="28"/>
          <w:szCs w:val="28"/>
        </w:rPr>
      </w:pPr>
    </w:p>
    <w:p w14:paraId="2CDC3602" w14:textId="7BBFE56A" w:rsidR="003A356C" w:rsidRPr="0032306F" w:rsidRDefault="0032306F" w:rsidP="0032306F">
      <w:pPr>
        <w:jc w:val="center"/>
        <w:rPr>
          <w:rFonts w:ascii="Comic Sans MS" w:hAnsi="Comic Sans MS"/>
          <w:sz w:val="28"/>
          <w:szCs w:val="28"/>
        </w:rPr>
      </w:pPr>
      <w:r w:rsidRPr="0032306F">
        <w:rPr>
          <w:rFonts w:ascii="Comic Sans MS" w:hAnsi="Comic Sans MS"/>
          <w:sz w:val="28"/>
          <w:szCs w:val="28"/>
        </w:rPr>
        <w:lastRenderedPageBreak/>
        <w:t>LA EDUCACIÓN COMO UN CAMBIO VERDADERO</w:t>
      </w:r>
    </w:p>
    <w:p w14:paraId="75A00AE5" w14:textId="01FA1D2A" w:rsidR="003A356C" w:rsidRDefault="003A356C" w:rsidP="003A356C">
      <w:pPr>
        <w:jc w:val="center"/>
        <w:rPr>
          <w:sz w:val="28"/>
          <w:szCs w:val="28"/>
        </w:rPr>
      </w:pPr>
      <w:r>
        <w:rPr>
          <w:sz w:val="28"/>
          <w:szCs w:val="28"/>
        </w:rPr>
        <w:t xml:space="preserve">introducción </w:t>
      </w:r>
    </w:p>
    <w:p w14:paraId="215F6EDC" w14:textId="4622004B" w:rsidR="003A356C" w:rsidRPr="00AB1467" w:rsidRDefault="003A356C" w:rsidP="003A356C">
      <w:pPr>
        <w:spacing w:line="360" w:lineRule="auto"/>
        <w:jc w:val="both"/>
        <w:rPr>
          <w:rFonts w:ascii="Arial" w:hAnsi="Arial" w:cs="Arial"/>
          <w:sz w:val="28"/>
          <w:szCs w:val="28"/>
        </w:rPr>
      </w:pPr>
      <w:r w:rsidRPr="00AB1467">
        <w:rPr>
          <w:rFonts w:ascii="Arial" w:hAnsi="Arial" w:cs="Arial"/>
          <w:sz w:val="28"/>
          <w:szCs w:val="28"/>
        </w:rPr>
        <w:t>En el presente documento se verá  como los diferentes filósofos opinan de la educación, como cada uno tiene diferentes pensamientos acerca de la educación y lo que esta conlleva.</w:t>
      </w:r>
    </w:p>
    <w:p w14:paraId="217206AE" w14:textId="45DF820B" w:rsidR="003A356C" w:rsidRPr="00AB1467" w:rsidRDefault="0032306F" w:rsidP="003A356C">
      <w:pPr>
        <w:spacing w:line="360" w:lineRule="auto"/>
        <w:jc w:val="both"/>
        <w:rPr>
          <w:rFonts w:ascii="Arial" w:hAnsi="Arial" w:cs="Arial"/>
          <w:color w:val="202124"/>
          <w:sz w:val="28"/>
          <w:szCs w:val="28"/>
          <w:shd w:val="clear" w:color="auto" w:fill="FFFFFF"/>
        </w:rPr>
      </w:pPr>
      <w:r w:rsidRPr="00AB1467">
        <w:rPr>
          <w:rFonts w:ascii="Arial" w:hAnsi="Arial" w:cs="Arial"/>
          <w:sz w:val="28"/>
          <w:szCs w:val="28"/>
        </w:rPr>
        <w:t>Hay diferentes actores que tienes ciertos fundamentos sobre la educación y la sociedad por ejemplo uno de ellos es Aristóteles que decía que la</w:t>
      </w:r>
      <w:r w:rsidRPr="00AB1467">
        <w:rPr>
          <w:rFonts w:ascii="Arial" w:hAnsi="Arial" w:cs="Arial"/>
          <w:color w:val="202124"/>
          <w:sz w:val="28"/>
          <w:szCs w:val="28"/>
          <w:shd w:val="clear" w:color="auto" w:fill="FFFFFF"/>
        </w:rPr>
        <w:t> educación es el principio mediante el cual la comunidad humana conserva, trasmite y mejora su peculiaridad física y espiritual</w:t>
      </w:r>
      <w:r w:rsidRPr="00AB1467">
        <w:rPr>
          <w:rFonts w:ascii="Arial" w:hAnsi="Arial" w:cs="Arial"/>
          <w:color w:val="202124"/>
          <w:sz w:val="28"/>
          <w:szCs w:val="28"/>
          <w:shd w:val="clear" w:color="auto" w:fill="FFFFFF"/>
        </w:rPr>
        <w:t xml:space="preserve"> y que mediante ella se puede lograr un cambio verdadero.</w:t>
      </w:r>
    </w:p>
    <w:p w14:paraId="52FF9B49" w14:textId="2A8CC334" w:rsidR="0032306F" w:rsidRPr="0032306F" w:rsidRDefault="0032306F" w:rsidP="003A356C">
      <w:pPr>
        <w:spacing w:line="360" w:lineRule="auto"/>
        <w:jc w:val="both"/>
        <w:rPr>
          <w:rFonts w:ascii="Arial" w:hAnsi="Arial" w:cs="Arial"/>
          <w:sz w:val="24"/>
          <w:szCs w:val="24"/>
        </w:rPr>
      </w:pPr>
      <w:r w:rsidRPr="00AB1467">
        <w:rPr>
          <w:rFonts w:ascii="Arial" w:hAnsi="Arial" w:cs="Arial"/>
          <w:color w:val="202124"/>
          <w:sz w:val="28"/>
          <w:szCs w:val="28"/>
          <w:shd w:val="clear" w:color="auto" w:fill="FFFFFF"/>
        </w:rPr>
        <w:t>En mi opinión es algo que siempre estar en constante cambio sea para bien de los maestros, de los alumnos o del sistema educativo, esta siempre esta innovando al paso de los años y sobre todos los conocimientos</w:t>
      </w:r>
      <w:r w:rsidRPr="0032306F">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w:t>
      </w:r>
    </w:p>
    <w:p w14:paraId="24A15518" w14:textId="7529683F" w:rsidR="003A356C" w:rsidRDefault="003A356C" w:rsidP="003A356C">
      <w:pPr>
        <w:spacing w:line="360" w:lineRule="auto"/>
        <w:jc w:val="both"/>
        <w:rPr>
          <w:sz w:val="28"/>
          <w:szCs w:val="28"/>
        </w:rPr>
      </w:pPr>
    </w:p>
    <w:p w14:paraId="5091283B" w14:textId="6BC13646" w:rsidR="0032306F" w:rsidRDefault="0032306F" w:rsidP="003A356C">
      <w:pPr>
        <w:spacing w:line="360" w:lineRule="auto"/>
        <w:jc w:val="both"/>
        <w:rPr>
          <w:sz w:val="28"/>
          <w:szCs w:val="28"/>
        </w:rPr>
      </w:pPr>
    </w:p>
    <w:p w14:paraId="6E4C0946" w14:textId="760CA75B" w:rsidR="0032306F" w:rsidRDefault="0032306F" w:rsidP="003A356C">
      <w:pPr>
        <w:spacing w:line="360" w:lineRule="auto"/>
        <w:jc w:val="both"/>
        <w:rPr>
          <w:sz w:val="28"/>
          <w:szCs w:val="28"/>
        </w:rPr>
      </w:pPr>
    </w:p>
    <w:p w14:paraId="5E7D41AC" w14:textId="064D47D1" w:rsidR="0032306F" w:rsidRDefault="0032306F" w:rsidP="003A356C">
      <w:pPr>
        <w:spacing w:line="360" w:lineRule="auto"/>
        <w:jc w:val="both"/>
        <w:rPr>
          <w:sz w:val="28"/>
          <w:szCs w:val="28"/>
        </w:rPr>
      </w:pPr>
    </w:p>
    <w:p w14:paraId="5DC8D8B8" w14:textId="7D2EE2BB" w:rsidR="0032306F" w:rsidRDefault="0032306F" w:rsidP="003A356C">
      <w:pPr>
        <w:spacing w:line="360" w:lineRule="auto"/>
        <w:jc w:val="both"/>
        <w:rPr>
          <w:sz w:val="28"/>
          <w:szCs w:val="28"/>
        </w:rPr>
      </w:pPr>
    </w:p>
    <w:p w14:paraId="0ABD229D" w14:textId="14E58C1F" w:rsidR="0032306F" w:rsidRDefault="0032306F" w:rsidP="003A356C">
      <w:pPr>
        <w:spacing w:line="360" w:lineRule="auto"/>
        <w:jc w:val="both"/>
        <w:rPr>
          <w:sz w:val="28"/>
          <w:szCs w:val="28"/>
        </w:rPr>
      </w:pPr>
    </w:p>
    <w:p w14:paraId="453D45BF" w14:textId="5AA98AF9" w:rsidR="0032306F" w:rsidRDefault="0032306F" w:rsidP="003A356C">
      <w:pPr>
        <w:spacing w:line="360" w:lineRule="auto"/>
        <w:jc w:val="both"/>
        <w:rPr>
          <w:sz w:val="28"/>
          <w:szCs w:val="28"/>
        </w:rPr>
      </w:pPr>
    </w:p>
    <w:p w14:paraId="35456373" w14:textId="42050952" w:rsidR="0032306F" w:rsidRDefault="0032306F" w:rsidP="003A356C">
      <w:pPr>
        <w:spacing w:line="360" w:lineRule="auto"/>
        <w:jc w:val="both"/>
        <w:rPr>
          <w:sz w:val="28"/>
          <w:szCs w:val="28"/>
        </w:rPr>
      </w:pPr>
    </w:p>
    <w:p w14:paraId="098D3FD4" w14:textId="57AE67F4" w:rsidR="0032306F" w:rsidRDefault="0032306F" w:rsidP="00AB1467">
      <w:pPr>
        <w:spacing w:line="360" w:lineRule="auto"/>
        <w:rPr>
          <w:sz w:val="36"/>
          <w:szCs w:val="36"/>
        </w:rPr>
      </w:pPr>
      <w:r w:rsidRPr="0032306F">
        <w:rPr>
          <w:sz w:val="36"/>
          <w:szCs w:val="36"/>
        </w:rPr>
        <w:lastRenderedPageBreak/>
        <w:t>Desarrollo</w:t>
      </w:r>
    </w:p>
    <w:p w14:paraId="58D6F207" w14:textId="3D6D42C3" w:rsidR="0032306F" w:rsidRPr="00AB1467" w:rsidRDefault="003C0AB0" w:rsidP="0032306F">
      <w:pPr>
        <w:spacing w:line="360" w:lineRule="auto"/>
        <w:jc w:val="both"/>
        <w:rPr>
          <w:rFonts w:ascii="Arial" w:hAnsi="Arial" w:cs="Arial"/>
          <w:sz w:val="28"/>
          <w:szCs w:val="28"/>
        </w:rPr>
      </w:pPr>
      <w:r w:rsidRPr="00AB1467">
        <w:rPr>
          <w:rFonts w:ascii="Arial" w:hAnsi="Arial" w:cs="Arial"/>
          <w:sz w:val="28"/>
          <w:szCs w:val="28"/>
        </w:rPr>
        <w:t xml:space="preserve">La educación sirve para formar a las personas como seres de bien ya sea para la vida o para solventar su vida, resolver problemas de la vida cotidiana por </w:t>
      </w:r>
      <w:proofErr w:type="spellStart"/>
      <w:r w:rsidRPr="00AB1467">
        <w:rPr>
          <w:rFonts w:ascii="Arial" w:hAnsi="Arial" w:cs="Arial"/>
          <w:sz w:val="28"/>
          <w:szCs w:val="28"/>
        </w:rPr>
        <w:t>si</w:t>
      </w:r>
      <w:proofErr w:type="spellEnd"/>
      <w:r w:rsidRPr="00AB1467">
        <w:rPr>
          <w:rFonts w:ascii="Arial" w:hAnsi="Arial" w:cs="Arial"/>
          <w:sz w:val="28"/>
          <w:szCs w:val="28"/>
        </w:rPr>
        <w:t xml:space="preserve"> mismo, sin necesidad de requerir de otra persona.</w:t>
      </w:r>
    </w:p>
    <w:p w14:paraId="66F312D6" w14:textId="77777777" w:rsidR="00E174E2" w:rsidRDefault="003C0AB0" w:rsidP="0032306F">
      <w:pPr>
        <w:spacing w:line="360" w:lineRule="auto"/>
        <w:jc w:val="both"/>
        <w:rPr>
          <w:rFonts w:ascii="Arial" w:hAnsi="Arial" w:cs="Arial"/>
          <w:sz w:val="28"/>
          <w:szCs w:val="28"/>
        </w:rPr>
      </w:pPr>
      <w:r w:rsidRPr="00AB1467">
        <w:rPr>
          <w:rFonts w:ascii="Arial" w:hAnsi="Arial" w:cs="Arial"/>
          <w:sz w:val="28"/>
          <w:szCs w:val="28"/>
        </w:rPr>
        <w:t xml:space="preserve">La educación tiene como propósito u objetivo  </w:t>
      </w:r>
      <w:r w:rsidRPr="00AB1467">
        <w:rPr>
          <w:rFonts w:ascii="Arial" w:hAnsi="Arial" w:cs="Arial"/>
          <w:sz w:val="28"/>
          <w:szCs w:val="28"/>
        </w:rPr>
        <w:t xml:space="preserve">el desarrollo integral de la persona. </w:t>
      </w:r>
    </w:p>
    <w:p w14:paraId="3B123185" w14:textId="77777777" w:rsidR="00E174E2" w:rsidRDefault="003C0AB0" w:rsidP="00E174E2">
      <w:pPr>
        <w:spacing w:line="360" w:lineRule="auto"/>
        <w:jc w:val="both"/>
        <w:rPr>
          <w:rFonts w:ascii="Arial" w:hAnsi="Arial" w:cs="Arial"/>
          <w:sz w:val="28"/>
          <w:szCs w:val="28"/>
        </w:rPr>
      </w:pPr>
      <w:r w:rsidRPr="00AB1467">
        <w:rPr>
          <w:rFonts w:ascii="Arial" w:hAnsi="Arial" w:cs="Arial"/>
          <w:sz w:val="28"/>
          <w:szCs w:val="28"/>
        </w:rPr>
        <w:t>Además de sus evidentes beneficios para una vida más plena y mejor, la educación puede contribuir a la mejora de la sociedad en su conjunto; una sociedad en la que la gente sea consciente de sus derechos y deberes</w:t>
      </w:r>
      <w:r w:rsidR="00E174E2">
        <w:rPr>
          <w:rFonts w:ascii="Arial" w:hAnsi="Arial" w:cs="Arial"/>
          <w:sz w:val="28"/>
          <w:szCs w:val="28"/>
        </w:rPr>
        <w:t>.</w:t>
      </w:r>
    </w:p>
    <w:p w14:paraId="23A6FA19" w14:textId="440280ED" w:rsidR="003C0AB0" w:rsidRPr="00AB1467" w:rsidRDefault="00E174E2" w:rsidP="0032306F">
      <w:pPr>
        <w:spacing w:line="360" w:lineRule="auto"/>
        <w:jc w:val="both"/>
        <w:rPr>
          <w:rFonts w:ascii="Arial" w:hAnsi="Arial" w:cs="Arial"/>
          <w:sz w:val="28"/>
          <w:szCs w:val="28"/>
        </w:rPr>
      </w:pPr>
      <w:r w:rsidRPr="00E174E2">
        <w:rPr>
          <w:rFonts w:ascii="Arial" w:hAnsi="Arial" w:cs="Arial"/>
          <w:sz w:val="28"/>
          <w:szCs w:val="28"/>
        </w:rPr>
        <w:t xml:space="preserve"> </w:t>
      </w:r>
      <w:r>
        <w:rPr>
          <w:rFonts w:ascii="Arial" w:hAnsi="Arial" w:cs="Arial"/>
          <w:sz w:val="28"/>
          <w:szCs w:val="28"/>
        </w:rPr>
        <w:t>platón</w:t>
      </w:r>
      <w:r w:rsidRPr="00AB1467">
        <w:rPr>
          <w:rFonts w:ascii="Arial" w:hAnsi="Arial" w:cs="Arial"/>
          <w:sz w:val="28"/>
          <w:szCs w:val="28"/>
        </w:rPr>
        <w:t xml:space="preserve"> sostiene que “la educación verdadera es praxis, reflexión y acción del hombre sobre el mundo para transformarlo”. La educación tiene en el hombre y el mundo los elementos bases del sustento de su concepción.</w:t>
      </w:r>
    </w:p>
    <w:p w14:paraId="2E69E5AA" w14:textId="7C05E246" w:rsidR="003C0AB0" w:rsidRPr="00AB1467" w:rsidRDefault="003C0AB0" w:rsidP="0032306F">
      <w:pPr>
        <w:spacing w:line="360" w:lineRule="auto"/>
        <w:jc w:val="both"/>
        <w:rPr>
          <w:rFonts w:ascii="Arial" w:hAnsi="Arial" w:cs="Arial"/>
          <w:sz w:val="28"/>
          <w:szCs w:val="28"/>
        </w:rPr>
      </w:pPr>
      <w:r w:rsidRPr="00AB1467">
        <w:rPr>
          <w:rFonts w:ascii="Arial" w:hAnsi="Arial" w:cs="Arial"/>
          <w:sz w:val="28"/>
          <w:szCs w:val="28"/>
        </w:rPr>
        <w:t>Existen muchas posturas filosóficas a mi en lo personal la que me agrada mas es la de Aristóteles</w:t>
      </w:r>
      <w:r w:rsidR="00AB1467" w:rsidRPr="00AB1467">
        <w:rPr>
          <w:rFonts w:ascii="Arial" w:hAnsi="Arial" w:cs="Arial"/>
          <w:sz w:val="28"/>
          <w:szCs w:val="28"/>
        </w:rPr>
        <w:t>,</w:t>
      </w:r>
      <w:r w:rsidRPr="00AB1467">
        <w:rPr>
          <w:rFonts w:ascii="Arial" w:hAnsi="Arial" w:cs="Arial"/>
          <w:sz w:val="28"/>
          <w:szCs w:val="28"/>
        </w:rPr>
        <w:t xml:space="preserve"> él decía que la educación debe de ser libre, que debe de ser infinita y que nunca se termina de aprender, en la escuela nos enseñan que aprenderás mas en el grado siguiente y por ejemplo que la educación se termina cuando culminas tu carreras y eres un profesional y te expandes en tu campo de formación pero no es </w:t>
      </w:r>
      <w:r w:rsidR="00AB1467" w:rsidRPr="00AB1467">
        <w:rPr>
          <w:rFonts w:ascii="Arial" w:hAnsi="Arial" w:cs="Arial"/>
          <w:sz w:val="28"/>
          <w:szCs w:val="28"/>
        </w:rPr>
        <w:t>así,</w:t>
      </w:r>
      <w:r w:rsidRPr="00AB1467">
        <w:rPr>
          <w:rFonts w:ascii="Arial" w:hAnsi="Arial" w:cs="Arial"/>
          <w:sz w:val="28"/>
          <w:szCs w:val="28"/>
        </w:rPr>
        <w:t xml:space="preserve"> sino que la educación sigue no quiere decir que seguirá en un salón de clases sino en cualquier lugar puedes estar aprendiendo nuevas cosas.</w:t>
      </w:r>
    </w:p>
    <w:p w14:paraId="7FD726A8" w14:textId="527C7CCC" w:rsidR="00E174E2" w:rsidRDefault="00E174E2" w:rsidP="0032306F">
      <w:pPr>
        <w:spacing w:line="360" w:lineRule="auto"/>
        <w:jc w:val="both"/>
        <w:rPr>
          <w:rFonts w:ascii="Arial" w:hAnsi="Arial" w:cs="Arial"/>
          <w:sz w:val="28"/>
          <w:szCs w:val="28"/>
        </w:rPr>
      </w:pPr>
      <w:r>
        <w:rPr>
          <w:rFonts w:ascii="Arial" w:hAnsi="Arial" w:cs="Arial"/>
          <w:sz w:val="28"/>
          <w:szCs w:val="28"/>
        </w:rPr>
        <w:lastRenderedPageBreak/>
        <w:t>La educación permite al hombre superarse en si mismo y  ser una persona la cual pueda valerse de si misa, donde aprenda los diferentes valore y como puede llevarlos a cabo en su vida cotidiana.</w:t>
      </w:r>
    </w:p>
    <w:p w14:paraId="126FC363" w14:textId="07D79670" w:rsidR="00E174E2" w:rsidRPr="00E174E2" w:rsidRDefault="00E174E2" w:rsidP="00E174E2">
      <w:pPr>
        <w:spacing w:line="360" w:lineRule="auto"/>
        <w:jc w:val="both"/>
        <w:rPr>
          <w:rFonts w:ascii="Arial" w:hAnsi="Arial" w:cs="Arial"/>
          <w:sz w:val="28"/>
          <w:szCs w:val="28"/>
        </w:rPr>
      </w:pPr>
      <w:r w:rsidRPr="00E174E2">
        <w:rPr>
          <w:rFonts w:ascii="Arial" w:hAnsi="Arial" w:cs="Arial"/>
          <w:sz w:val="28"/>
          <w:szCs w:val="28"/>
        </w:rPr>
        <w:t>Jean Piaget (1896-1980) fue un filósofo y educador suizo, reconocido a nivel mundial por su trabajo en psicología evolutiva. Gracias a sus estudios, Piaget descubrió que existen diferentes estadios de desarrollo en los niños.</w:t>
      </w:r>
    </w:p>
    <w:p w14:paraId="0CCC85F7" w14:textId="74B2F4D7" w:rsidR="00E174E2" w:rsidRDefault="00E174E2" w:rsidP="00E174E2">
      <w:pPr>
        <w:spacing w:line="360" w:lineRule="auto"/>
        <w:jc w:val="both"/>
        <w:rPr>
          <w:rFonts w:ascii="Arial" w:hAnsi="Arial" w:cs="Arial"/>
          <w:sz w:val="28"/>
          <w:szCs w:val="28"/>
        </w:rPr>
      </w:pPr>
      <w:r w:rsidRPr="00E174E2">
        <w:rPr>
          <w:rFonts w:ascii="Arial" w:hAnsi="Arial" w:cs="Arial"/>
          <w:sz w:val="28"/>
          <w:szCs w:val="28"/>
        </w:rPr>
        <w:t>Esto permite identificar 4 estadios cognitivos: sensorio-motor (de 1 a 5 años), preoperatorio (de 2 a 7 años), operaciones concretas (de 7 a 11 años) y operaciones formales (12 años en adelante).</w:t>
      </w:r>
    </w:p>
    <w:p w14:paraId="1067D81D" w14:textId="36116DB7" w:rsidR="00E174E2" w:rsidRDefault="00E174E2" w:rsidP="00E174E2">
      <w:pPr>
        <w:spacing w:line="360" w:lineRule="auto"/>
        <w:jc w:val="both"/>
        <w:rPr>
          <w:rFonts w:ascii="Arial" w:hAnsi="Arial" w:cs="Arial"/>
          <w:sz w:val="28"/>
          <w:szCs w:val="28"/>
        </w:rPr>
      </w:pPr>
      <w:r w:rsidRPr="00E174E2">
        <w:rPr>
          <w:rFonts w:ascii="Arial" w:hAnsi="Arial" w:cs="Arial"/>
          <w:sz w:val="28"/>
          <w:szCs w:val="28"/>
        </w:rPr>
        <w:t xml:space="preserve">Piaget </w:t>
      </w:r>
      <w:r w:rsidRPr="00E174E2">
        <w:rPr>
          <w:rFonts w:ascii="Arial" w:hAnsi="Arial" w:cs="Arial"/>
          <w:sz w:val="28"/>
          <w:szCs w:val="28"/>
        </w:rPr>
        <w:t>definió</w:t>
      </w:r>
      <w:r w:rsidRPr="00E174E2">
        <w:rPr>
          <w:rFonts w:ascii="Arial" w:hAnsi="Arial" w:cs="Arial"/>
          <w:sz w:val="28"/>
          <w:szCs w:val="28"/>
        </w:rPr>
        <w:t xml:space="preserve"> una secuencia de cuatro estadios o grandes periodos por los que en su </w:t>
      </w:r>
      <w:r w:rsidRPr="00E174E2">
        <w:rPr>
          <w:rFonts w:ascii="Arial" w:hAnsi="Arial" w:cs="Arial"/>
          <w:sz w:val="28"/>
          <w:szCs w:val="28"/>
        </w:rPr>
        <w:t>opinión</w:t>
      </w:r>
      <w:r w:rsidRPr="00E174E2">
        <w:rPr>
          <w:rFonts w:ascii="Arial" w:hAnsi="Arial" w:cs="Arial"/>
          <w:sz w:val="28"/>
          <w:szCs w:val="28"/>
        </w:rPr>
        <w:t xml:space="preserve"> todos los seres humanos atravesamos en nuestro desarrollo cognitivo. En cada uno de esos periodos, nuestras operaciones mentales adquieren una estructura diferente que determina como vemos el mundo.</w:t>
      </w:r>
    </w:p>
    <w:p w14:paraId="64C4953E" w14:textId="77777777" w:rsidR="00357470" w:rsidRDefault="00E174E2" w:rsidP="00E174E2">
      <w:pPr>
        <w:spacing w:line="360" w:lineRule="auto"/>
        <w:jc w:val="both"/>
        <w:rPr>
          <w:rFonts w:ascii="Arial" w:hAnsi="Arial" w:cs="Arial"/>
          <w:color w:val="000000"/>
          <w:spacing w:val="3"/>
          <w:sz w:val="28"/>
          <w:szCs w:val="28"/>
        </w:rPr>
      </w:pPr>
      <w:r>
        <w:rPr>
          <w:rFonts w:ascii="Arial" w:hAnsi="Arial" w:cs="Arial"/>
          <w:sz w:val="28"/>
          <w:szCs w:val="28"/>
        </w:rPr>
        <w:t xml:space="preserve">Decroly al igual que Piaget </w:t>
      </w:r>
      <w:r w:rsidRPr="00E174E2">
        <w:rPr>
          <w:rFonts w:ascii="Arial" w:hAnsi="Arial" w:cs="Arial"/>
          <w:color w:val="000000"/>
          <w:spacing w:val="3"/>
          <w:sz w:val="28"/>
          <w:szCs w:val="28"/>
        </w:rPr>
        <w:t>A partir de los intereses de los niños, explica los procedimientos de captación de la realidad de los mismos, que se dan a través de las totalidades.</w:t>
      </w:r>
    </w:p>
    <w:p w14:paraId="0EE1F541" w14:textId="04AFBBCF" w:rsidR="00E174E2" w:rsidRDefault="00E174E2" w:rsidP="00E174E2">
      <w:pPr>
        <w:spacing w:line="360" w:lineRule="auto"/>
        <w:jc w:val="both"/>
        <w:rPr>
          <w:rFonts w:ascii="Arial" w:hAnsi="Arial" w:cs="Arial"/>
          <w:color w:val="000000"/>
          <w:spacing w:val="3"/>
          <w:sz w:val="28"/>
          <w:szCs w:val="28"/>
        </w:rPr>
      </w:pPr>
      <w:r w:rsidRPr="00E174E2">
        <w:rPr>
          <w:rFonts w:ascii="Arial" w:hAnsi="Arial" w:cs="Arial"/>
          <w:color w:val="000000"/>
          <w:spacing w:val="3"/>
          <w:sz w:val="28"/>
          <w:szCs w:val="28"/>
        </w:rPr>
        <w:t xml:space="preserve"> Siguiendo la misma línea, Decroly afirma que es necesario aplicar métodos educativos que estén en sintonía con la forma de percibir el mundo de los individuos. </w:t>
      </w:r>
    </w:p>
    <w:p w14:paraId="13998C80" w14:textId="72705115" w:rsidR="00357470" w:rsidRDefault="00357470" w:rsidP="00E174E2">
      <w:pPr>
        <w:spacing w:line="360" w:lineRule="auto"/>
        <w:jc w:val="both"/>
        <w:rPr>
          <w:rFonts w:ascii="Arial" w:hAnsi="Arial" w:cs="Arial"/>
          <w:color w:val="000000"/>
          <w:spacing w:val="3"/>
          <w:sz w:val="28"/>
          <w:szCs w:val="28"/>
        </w:rPr>
      </w:pPr>
      <w:r w:rsidRPr="00357470">
        <w:rPr>
          <w:rFonts w:ascii="Arial" w:hAnsi="Arial" w:cs="Arial"/>
          <w:color w:val="000000"/>
          <w:spacing w:val="3"/>
          <w:sz w:val="28"/>
          <w:szCs w:val="28"/>
        </w:rPr>
        <w:t xml:space="preserve">La educación es uno de los factores que más influye en el avance y progreso de personas y sociedades. Además de proveer conocimientos, la educación enriquece la cultura, el espíritu, los </w:t>
      </w:r>
      <w:r w:rsidRPr="00357470">
        <w:rPr>
          <w:rFonts w:ascii="Arial" w:hAnsi="Arial" w:cs="Arial"/>
          <w:color w:val="000000"/>
          <w:spacing w:val="3"/>
          <w:sz w:val="28"/>
          <w:szCs w:val="28"/>
        </w:rPr>
        <w:lastRenderedPageBreak/>
        <w:t>valores y todo aquello que nos caracteriza como seres humanos. La educación es necesaria en todos los sentidos.</w:t>
      </w:r>
    </w:p>
    <w:p w14:paraId="59E38B69" w14:textId="75028313" w:rsidR="00357470" w:rsidRDefault="00357470" w:rsidP="00E174E2">
      <w:pPr>
        <w:spacing w:line="360" w:lineRule="auto"/>
        <w:jc w:val="both"/>
        <w:rPr>
          <w:rFonts w:ascii="Arial" w:hAnsi="Arial" w:cs="Arial"/>
          <w:color w:val="000000"/>
          <w:spacing w:val="3"/>
          <w:sz w:val="28"/>
          <w:szCs w:val="28"/>
        </w:rPr>
      </w:pPr>
      <w:r>
        <w:rPr>
          <w:rFonts w:ascii="Arial" w:hAnsi="Arial" w:cs="Arial"/>
          <w:color w:val="000000"/>
          <w:spacing w:val="3"/>
          <w:sz w:val="28"/>
          <w:szCs w:val="28"/>
        </w:rPr>
        <w:t>La educación es un factor muy importante en la vida de las personas, es como se aprende a leer, como se aprende a escribir, como te enseña cosas esenciales que debes de tener conocimientos, los valores que debes de tener, en mi opinión la educación es algo que nunca debe de faltar  además es un derecho que todo ser debe de recibir, como lo dice la constitución la educación debe de ser gratuita y laica, en todo caso que no influya en otras culturas ya que todos somos libres de decidir por si solos.</w:t>
      </w:r>
    </w:p>
    <w:p w14:paraId="655CE0FD" w14:textId="77777777" w:rsidR="00357470" w:rsidRDefault="00E174E2" w:rsidP="00E174E2">
      <w:pPr>
        <w:spacing w:line="360" w:lineRule="auto"/>
        <w:jc w:val="both"/>
        <w:rPr>
          <w:rFonts w:ascii="Arial" w:hAnsi="Arial" w:cs="Arial"/>
          <w:sz w:val="28"/>
          <w:szCs w:val="28"/>
        </w:rPr>
      </w:pPr>
      <w:r w:rsidRPr="00E174E2">
        <w:rPr>
          <w:rFonts w:ascii="Arial" w:hAnsi="Arial" w:cs="Arial"/>
          <w:sz w:val="28"/>
          <w:szCs w:val="28"/>
        </w:rPr>
        <w:t xml:space="preserve">Tedesco siempre creyó en la educación como motor de una sociedad más justa. </w:t>
      </w:r>
    </w:p>
    <w:p w14:paraId="4081F7F5" w14:textId="265E7948" w:rsidR="00E174E2" w:rsidRDefault="00E174E2" w:rsidP="00E174E2">
      <w:pPr>
        <w:spacing w:line="360" w:lineRule="auto"/>
        <w:jc w:val="both"/>
        <w:rPr>
          <w:rFonts w:ascii="Arial" w:hAnsi="Arial" w:cs="Arial"/>
          <w:sz w:val="28"/>
          <w:szCs w:val="28"/>
        </w:rPr>
      </w:pPr>
      <w:r w:rsidRPr="00E174E2">
        <w:rPr>
          <w:rFonts w:ascii="Arial" w:hAnsi="Arial" w:cs="Arial"/>
          <w:sz w:val="28"/>
          <w:szCs w:val="28"/>
        </w:rPr>
        <w:t>Abordó el estudio de la educación de manera profunda y rigurosa, y alimentó esa mirada con acciones prácticas para transformarla, sin perder nunca de vista lo más importante: alcanzar una sociedad más justa</w:t>
      </w:r>
      <w:r w:rsidR="00357470">
        <w:rPr>
          <w:rFonts w:ascii="Arial" w:hAnsi="Arial" w:cs="Arial"/>
          <w:sz w:val="28"/>
          <w:szCs w:val="28"/>
        </w:rPr>
        <w:t xml:space="preserve">. </w:t>
      </w:r>
    </w:p>
    <w:p w14:paraId="115F9627" w14:textId="175FE529" w:rsidR="00357470" w:rsidRPr="00AB1467" w:rsidRDefault="00357470" w:rsidP="00E174E2">
      <w:pPr>
        <w:spacing w:line="360" w:lineRule="auto"/>
        <w:jc w:val="both"/>
        <w:rPr>
          <w:rFonts w:ascii="Arial" w:hAnsi="Arial" w:cs="Arial"/>
          <w:sz w:val="28"/>
          <w:szCs w:val="28"/>
        </w:rPr>
      </w:pPr>
      <w:r>
        <w:rPr>
          <w:rFonts w:ascii="Arial" w:hAnsi="Arial" w:cs="Arial"/>
          <w:sz w:val="28"/>
          <w:szCs w:val="28"/>
        </w:rPr>
        <w:t>Creo que al igual que Tedesco todos los docentes que actualmente estamos preparándonos o que están dando clases tenemos la misma misión, transformar esta sociedad y que algún día llegue a ser tan justa que ni si quiera tengamos el temor de algo.</w:t>
      </w:r>
    </w:p>
    <w:p w14:paraId="35B2A7BE" w14:textId="77777777" w:rsidR="00AB1467" w:rsidRDefault="00AB1467" w:rsidP="00AB1467">
      <w:pPr>
        <w:spacing w:line="360" w:lineRule="auto"/>
        <w:jc w:val="center"/>
        <w:rPr>
          <w:rFonts w:ascii="Arial" w:hAnsi="Arial" w:cs="Arial"/>
          <w:sz w:val="32"/>
          <w:szCs w:val="32"/>
        </w:rPr>
      </w:pPr>
    </w:p>
    <w:p w14:paraId="42A21C52" w14:textId="77777777" w:rsidR="00AB1467" w:rsidRDefault="00AB1467" w:rsidP="00AB1467">
      <w:pPr>
        <w:spacing w:line="360" w:lineRule="auto"/>
        <w:jc w:val="center"/>
        <w:rPr>
          <w:rFonts w:ascii="Arial" w:hAnsi="Arial" w:cs="Arial"/>
          <w:sz w:val="32"/>
          <w:szCs w:val="32"/>
        </w:rPr>
      </w:pPr>
    </w:p>
    <w:p w14:paraId="112AB3A6" w14:textId="77777777" w:rsidR="00AB1467" w:rsidRDefault="00AB1467" w:rsidP="00AB1467">
      <w:pPr>
        <w:spacing w:line="360" w:lineRule="auto"/>
        <w:jc w:val="center"/>
        <w:rPr>
          <w:rFonts w:ascii="Arial" w:hAnsi="Arial" w:cs="Arial"/>
          <w:sz w:val="32"/>
          <w:szCs w:val="32"/>
        </w:rPr>
      </w:pPr>
    </w:p>
    <w:p w14:paraId="1B31D888" w14:textId="77777777" w:rsidR="00AB1467" w:rsidRDefault="00AB1467" w:rsidP="00357470">
      <w:pPr>
        <w:spacing w:line="360" w:lineRule="auto"/>
        <w:rPr>
          <w:rFonts w:ascii="Arial" w:hAnsi="Arial" w:cs="Arial"/>
          <w:sz w:val="32"/>
          <w:szCs w:val="32"/>
        </w:rPr>
      </w:pPr>
    </w:p>
    <w:p w14:paraId="7424163A" w14:textId="0CAE7101" w:rsidR="00AB1467" w:rsidRPr="00AB1467" w:rsidRDefault="00AB1467" w:rsidP="00AB1467">
      <w:pPr>
        <w:spacing w:line="360" w:lineRule="auto"/>
        <w:jc w:val="center"/>
        <w:rPr>
          <w:rFonts w:ascii="Arial" w:hAnsi="Arial" w:cs="Arial"/>
          <w:sz w:val="32"/>
          <w:szCs w:val="32"/>
        </w:rPr>
      </w:pPr>
      <w:r w:rsidRPr="00AB1467">
        <w:rPr>
          <w:rFonts w:ascii="Arial" w:hAnsi="Arial" w:cs="Arial"/>
          <w:sz w:val="32"/>
          <w:szCs w:val="32"/>
        </w:rPr>
        <w:lastRenderedPageBreak/>
        <w:t>Conclusión</w:t>
      </w:r>
    </w:p>
    <w:p w14:paraId="46149D45" w14:textId="19CF63EB" w:rsidR="00AB1467" w:rsidRPr="00357470" w:rsidRDefault="00AB1467" w:rsidP="0032306F">
      <w:pPr>
        <w:spacing w:line="360" w:lineRule="auto"/>
        <w:jc w:val="both"/>
        <w:rPr>
          <w:rFonts w:ascii="Arial" w:hAnsi="Arial" w:cs="Arial"/>
          <w:sz w:val="28"/>
          <w:szCs w:val="28"/>
        </w:rPr>
      </w:pPr>
      <w:r w:rsidRPr="00357470">
        <w:rPr>
          <w:rFonts w:ascii="Arial" w:hAnsi="Arial" w:cs="Arial"/>
          <w:sz w:val="28"/>
          <w:szCs w:val="28"/>
        </w:rPr>
        <w:t>Como conclusión el tema abordado muestra los pros y los contras de la educación y como esta era vista desde los diferentes filosóficos y como es actualmente, nosotras como futuras docentes la estamos viendo y viviendo de diferente manera y esta bien ya que actualmente por lo que se esta viviendo en el país es muy difícil de ver la educación de una diferente manera.</w:t>
      </w:r>
    </w:p>
    <w:p w14:paraId="4D631952" w14:textId="77777777" w:rsidR="00357470" w:rsidRDefault="00AB1467" w:rsidP="0032306F">
      <w:pPr>
        <w:spacing w:line="360" w:lineRule="auto"/>
        <w:jc w:val="both"/>
        <w:rPr>
          <w:rFonts w:ascii="Arial" w:hAnsi="Arial" w:cs="Arial"/>
          <w:sz w:val="28"/>
          <w:szCs w:val="28"/>
        </w:rPr>
      </w:pPr>
      <w:r w:rsidRPr="00357470">
        <w:rPr>
          <w:rFonts w:ascii="Arial" w:hAnsi="Arial" w:cs="Arial"/>
          <w:sz w:val="28"/>
          <w:szCs w:val="28"/>
        </w:rPr>
        <w:t>Así como también la relación que existe entre la escuela y la sociedad, como esto siempre va de la mano en mi opinión es de gran ayuda saber lo que rodea al alumno para así nosotros poder intervenir como docentes, saber que podemos ponerle de aprendizaje o como adecuar alguna actividad y que el reciba los conocimientos necesario</w:t>
      </w:r>
      <w:r w:rsidR="00357470">
        <w:rPr>
          <w:rFonts w:ascii="Arial" w:hAnsi="Arial" w:cs="Arial"/>
          <w:sz w:val="28"/>
          <w:szCs w:val="28"/>
        </w:rPr>
        <w:t xml:space="preserve">s. </w:t>
      </w:r>
    </w:p>
    <w:p w14:paraId="32E09EC3" w14:textId="442F13A2" w:rsidR="00357470" w:rsidRDefault="00357470" w:rsidP="0032306F">
      <w:pPr>
        <w:spacing w:line="360" w:lineRule="auto"/>
        <w:jc w:val="both"/>
        <w:rPr>
          <w:rFonts w:ascii="Arial" w:hAnsi="Arial" w:cs="Arial"/>
          <w:sz w:val="28"/>
          <w:szCs w:val="28"/>
        </w:rPr>
      </w:pPr>
      <w:r>
        <w:rPr>
          <w:rFonts w:ascii="Arial" w:hAnsi="Arial" w:cs="Arial"/>
          <w:sz w:val="28"/>
          <w:szCs w:val="28"/>
        </w:rPr>
        <w:t>Estoy de acuerdo con Vygotsky cuando dijo que l</w:t>
      </w:r>
      <w:r w:rsidRPr="00357470">
        <w:rPr>
          <w:rFonts w:ascii="Arial" w:hAnsi="Arial" w:cs="Arial"/>
          <w:sz w:val="28"/>
          <w:szCs w:val="28"/>
        </w:rPr>
        <w:t>a actividad social permite explicar los cambios en la conciencia de los alumnos.</w:t>
      </w:r>
      <w:r>
        <w:rPr>
          <w:rFonts w:ascii="Arial" w:hAnsi="Arial" w:cs="Arial"/>
          <w:sz w:val="28"/>
          <w:szCs w:val="28"/>
        </w:rPr>
        <w:t xml:space="preserve"> Los alumnos siempre están pensando ya sea en lo que esta pasando , lo que pasara cuando salga de clases muchas veces i no se logra retener el interés del niño se pierde en pensamientos que no soy agradables por ejemplo se debe de saber el lugar que rodea a los alumnos para saber por que el alumno es así o porque se comporta de esa manera .</w:t>
      </w:r>
    </w:p>
    <w:p w14:paraId="7346138B" w14:textId="4E7C8C00" w:rsidR="00357470" w:rsidRDefault="00357470" w:rsidP="0032306F">
      <w:pPr>
        <w:spacing w:line="360" w:lineRule="auto"/>
        <w:jc w:val="both"/>
        <w:rPr>
          <w:rFonts w:ascii="Arial" w:hAnsi="Arial" w:cs="Arial"/>
          <w:sz w:val="24"/>
          <w:szCs w:val="24"/>
        </w:rPr>
      </w:pPr>
      <w:r>
        <w:rPr>
          <w:rFonts w:ascii="Arial" w:hAnsi="Arial" w:cs="Arial"/>
          <w:sz w:val="28"/>
          <w:szCs w:val="28"/>
        </w:rPr>
        <w:t>Me parece un tema muy interesante el hablar de educación, pero es un tema muy infinito que es muy difícil de explicar todo .</w:t>
      </w:r>
    </w:p>
    <w:p w14:paraId="7D31E61A" w14:textId="77777777" w:rsidR="00AB1467" w:rsidRPr="0032306F" w:rsidRDefault="00AB1467" w:rsidP="0032306F">
      <w:pPr>
        <w:spacing w:line="360" w:lineRule="auto"/>
        <w:jc w:val="both"/>
        <w:rPr>
          <w:rFonts w:ascii="Arial" w:hAnsi="Arial" w:cs="Arial"/>
          <w:sz w:val="24"/>
          <w:szCs w:val="24"/>
        </w:rPr>
      </w:pPr>
    </w:p>
    <w:p w14:paraId="141D06C0" w14:textId="77777777" w:rsidR="00357470" w:rsidRDefault="00357470" w:rsidP="00357470">
      <w:pPr>
        <w:shd w:val="clear" w:color="auto" w:fill="FFFFFF"/>
        <w:spacing w:after="0" w:line="240" w:lineRule="auto"/>
        <w:ind w:left="720"/>
        <w:rPr>
          <w:rFonts w:ascii="Open Sans" w:eastAsia="Times New Roman" w:hAnsi="Open Sans" w:cs="Open Sans"/>
          <w:color w:val="404040"/>
          <w:sz w:val="24"/>
          <w:szCs w:val="24"/>
          <w:lang w:eastAsia="es-MX"/>
        </w:rPr>
      </w:pPr>
    </w:p>
    <w:p w14:paraId="572E2162" w14:textId="77777777" w:rsidR="00357470" w:rsidRDefault="00357470" w:rsidP="00357470">
      <w:pPr>
        <w:shd w:val="clear" w:color="auto" w:fill="FFFFFF"/>
        <w:spacing w:after="0" w:line="240" w:lineRule="auto"/>
        <w:ind w:left="720"/>
        <w:rPr>
          <w:rFonts w:ascii="Open Sans" w:eastAsia="Times New Roman" w:hAnsi="Open Sans" w:cs="Open Sans"/>
          <w:color w:val="404040"/>
          <w:sz w:val="24"/>
          <w:szCs w:val="24"/>
          <w:lang w:eastAsia="es-MX"/>
        </w:rPr>
      </w:pPr>
    </w:p>
    <w:p w14:paraId="2BDB4549" w14:textId="77777777" w:rsidR="00357470" w:rsidRDefault="00357470" w:rsidP="00357470">
      <w:pPr>
        <w:shd w:val="clear" w:color="auto" w:fill="FFFFFF"/>
        <w:spacing w:after="0" w:line="240" w:lineRule="auto"/>
        <w:ind w:left="720"/>
        <w:rPr>
          <w:rFonts w:ascii="Open Sans" w:eastAsia="Times New Roman" w:hAnsi="Open Sans" w:cs="Open Sans"/>
          <w:color w:val="404040"/>
          <w:sz w:val="24"/>
          <w:szCs w:val="24"/>
          <w:lang w:eastAsia="es-MX"/>
        </w:rPr>
      </w:pPr>
    </w:p>
    <w:p w14:paraId="41ED029C" w14:textId="77777777" w:rsidR="00357470" w:rsidRDefault="00357470" w:rsidP="00357470">
      <w:pPr>
        <w:shd w:val="clear" w:color="auto" w:fill="FFFFFF"/>
        <w:spacing w:after="0" w:line="240" w:lineRule="auto"/>
        <w:ind w:left="720"/>
        <w:rPr>
          <w:rFonts w:ascii="Open Sans" w:eastAsia="Times New Roman" w:hAnsi="Open Sans" w:cs="Open Sans"/>
          <w:color w:val="404040"/>
          <w:sz w:val="24"/>
          <w:szCs w:val="24"/>
          <w:lang w:eastAsia="es-MX"/>
        </w:rPr>
      </w:pPr>
    </w:p>
    <w:p w14:paraId="6233EFEF" w14:textId="3C89F1E4" w:rsidR="003A356C" w:rsidRPr="00AB1467" w:rsidRDefault="00AB1467" w:rsidP="00357470">
      <w:pPr>
        <w:shd w:val="clear" w:color="auto" w:fill="FFFFFF"/>
        <w:spacing w:after="0" w:line="240" w:lineRule="auto"/>
        <w:ind w:left="720"/>
        <w:jc w:val="center"/>
        <w:rPr>
          <w:sz w:val="36"/>
          <w:szCs w:val="36"/>
        </w:rPr>
      </w:pPr>
      <w:r w:rsidRPr="00AB1467">
        <w:rPr>
          <w:sz w:val="36"/>
          <w:szCs w:val="36"/>
        </w:rPr>
        <w:lastRenderedPageBreak/>
        <w:t>Bibliografía</w:t>
      </w:r>
    </w:p>
    <w:p w14:paraId="435A3010" w14:textId="7F69D945" w:rsidR="00AB1467" w:rsidRPr="00AB1467" w:rsidRDefault="00AB1467" w:rsidP="00AB1467">
      <w:pPr>
        <w:pStyle w:val="Prrafodelista"/>
        <w:numPr>
          <w:ilvl w:val="0"/>
          <w:numId w:val="3"/>
        </w:numPr>
        <w:jc w:val="center"/>
        <w:rPr>
          <w:rFonts w:ascii="Arial" w:hAnsi="Arial" w:cs="Arial"/>
          <w:color w:val="222222"/>
          <w:sz w:val="28"/>
          <w:szCs w:val="28"/>
          <w:shd w:val="clear" w:color="auto" w:fill="FFFFFF"/>
        </w:rPr>
      </w:pPr>
      <w:r w:rsidRPr="00AB1467">
        <w:rPr>
          <w:rFonts w:ascii="Arial" w:hAnsi="Arial" w:cs="Arial"/>
          <w:color w:val="222222"/>
          <w:sz w:val="28"/>
          <w:szCs w:val="28"/>
          <w:shd w:val="clear" w:color="auto" w:fill="FFFFFF"/>
        </w:rPr>
        <w:t>García, J. P. (1955). El contenido de la educación según Aristóteles. </w:t>
      </w:r>
      <w:r w:rsidRPr="00AB1467">
        <w:rPr>
          <w:rFonts w:ascii="Arial" w:hAnsi="Arial" w:cs="Arial"/>
          <w:i/>
          <w:iCs/>
          <w:color w:val="222222"/>
          <w:sz w:val="28"/>
          <w:szCs w:val="28"/>
          <w:shd w:val="clear" w:color="auto" w:fill="FFFFFF"/>
        </w:rPr>
        <w:t>Revista Española de Pedagogía</w:t>
      </w:r>
      <w:r w:rsidRPr="00AB1467">
        <w:rPr>
          <w:rFonts w:ascii="Arial" w:hAnsi="Arial" w:cs="Arial"/>
          <w:color w:val="222222"/>
          <w:sz w:val="28"/>
          <w:szCs w:val="28"/>
          <w:shd w:val="clear" w:color="auto" w:fill="FFFFFF"/>
        </w:rPr>
        <w:t>, 29-49.</w:t>
      </w:r>
    </w:p>
    <w:p w14:paraId="1AC12142" w14:textId="05D7939B" w:rsidR="00AB1467" w:rsidRPr="00AB1467" w:rsidRDefault="00AB1467" w:rsidP="00AB1467">
      <w:pPr>
        <w:pStyle w:val="Prrafodelista"/>
        <w:numPr>
          <w:ilvl w:val="0"/>
          <w:numId w:val="3"/>
        </w:numPr>
        <w:jc w:val="center"/>
        <w:rPr>
          <w:rFonts w:ascii="Arial" w:hAnsi="Arial" w:cs="Arial"/>
          <w:color w:val="222222"/>
          <w:sz w:val="28"/>
          <w:szCs w:val="28"/>
          <w:shd w:val="clear" w:color="auto" w:fill="FFFFFF"/>
        </w:rPr>
      </w:pPr>
      <w:proofErr w:type="spellStart"/>
      <w:r w:rsidRPr="00AB1467">
        <w:rPr>
          <w:rFonts w:ascii="Arial" w:hAnsi="Arial" w:cs="Arial"/>
          <w:color w:val="222222"/>
          <w:sz w:val="28"/>
          <w:szCs w:val="28"/>
          <w:shd w:val="clear" w:color="auto" w:fill="FFFFFF"/>
        </w:rPr>
        <w:t>Grube</w:t>
      </w:r>
      <w:proofErr w:type="spellEnd"/>
      <w:r w:rsidRPr="00AB1467">
        <w:rPr>
          <w:rFonts w:ascii="Arial" w:hAnsi="Arial" w:cs="Arial"/>
          <w:color w:val="222222"/>
          <w:sz w:val="28"/>
          <w:szCs w:val="28"/>
          <w:shd w:val="clear" w:color="auto" w:fill="FFFFFF"/>
        </w:rPr>
        <w:t>, G. M. A. (1973). </w:t>
      </w:r>
      <w:r w:rsidRPr="00AB1467">
        <w:rPr>
          <w:rFonts w:ascii="Arial" w:hAnsi="Arial" w:cs="Arial"/>
          <w:i/>
          <w:iCs/>
          <w:color w:val="222222"/>
          <w:sz w:val="28"/>
          <w:szCs w:val="28"/>
          <w:shd w:val="clear" w:color="auto" w:fill="FFFFFF"/>
        </w:rPr>
        <w:t>El pensamiento de Platón</w:t>
      </w:r>
      <w:r w:rsidRPr="00AB1467">
        <w:rPr>
          <w:rFonts w:ascii="Arial" w:hAnsi="Arial" w:cs="Arial"/>
          <w:color w:val="222222"/>
          <w:sz w:val="28"/>
          <w:szCs w:val="28"/>
          <w:shd w:val="clear" w:color="auto" w:fill="FFFFFF"/>
        </w:rPr>
        <w:t>. Madrid: Gredos.</w:t>
      </w:r>
    </w:p>
    <w:p w14:paraId="3A464713" w14:textId="069A3C28" w:rsidR="00AB1467" w:rsidRPr="00AB1467" w:rsidRDefault="00AB1467" w:rsidP="00AB1467">
      <w:pPr>
        <w:pStyle w:val="Prrafodelista"/>
        <w:numPr>
          <w:ilvl w:val="0"/>
          <w:numId w:val="3"/>
        </w:numPr>
        <w:jc w:val="center"/>
        <w:rPr>
          <w:rFonts w:ascii="Arial" w:hAnsi="Arial" w:cs="Arial"/>
          <w:color w:val="222222"/>
          <w:sz w:val="28"/>
          <w:szCs w:val="28"/>
          <w:shd w:val="clear" w:color="auto" w:fill="FFFFFF"/>
        </w:rPr>
      </w:pPr>
      <w:r w:rsidRPr="00AB1467">
        <w:rPr>
          <w:rFonts w:ascii="Arial" w:hAnsi="Arial" w:cs="Arial"/>
          <w:color w:val="222222"/>
          <w:sz w:val="28"/>
          <w:szCs w:val="28"/>
          <w:shd w:val="clear" w:color="auto" w:fill="FFFFFF"/>
        </w:rPr>
        <w:t>Moreau, J. (1959). Platón y la educación. </w:t>
      </w:r>
      <w:r w:rsidRPr="00AB1467">
        <w:rPr>
          <w:rFonts w:ascii="Arial" w:hAnsi="Arial" w:cs="Arial"/>
          <w:i/>
          <w:iCs/>
          <w:color w:val="222222"/>
          <w:sz w:val="28"/>
          <w:szCs w:val="28"/>
          <w:shd w:val="clear" w:color="auto" w:fill="FFFFFF"/>
        </w:rPr>
        <w:t>Los grandes pedagogos (15-33). México DF: FCE</w:t>
      </w:r>
      <w:r w:rsidRPr="00AB1467">
        <w:rPr>
          <w:rFonts w:ascii="Arial" w:hAnsi="Arial" w:cs="Arial"/>
          <w:color w:val="222222"/>
          <w:sz w:val="28"/>
          <w:szCs w:val="28"/>
          <w:shd w:val="clear" w:color="auto" w:fill="FFFFFF"/>
        </w:rPr>
        <w:t>.</w:t>
      </w:r>
    </w:p>
    <w:p w14:paraId="66028E57" w14:textId="624C907A" w:rsidR="00AB1467" w:rsidRPr="00AB1467" w:rsidRDefault="00AB1467" w:rsidP="00AB1467">
      <w:pPr>
        <w:pStyle w:val="Prrafodelista"/>
        <w:numPr>
          <w:ilvl w:val="0"/>
          <w:numId w:val="3"/>
        </w:numPr>
        <w:jc w:val="center"/>
        <w:rPr>
          <w:rFonts w:ascii="Arial" w:hAnsi="Arial" w:cs="Arial"/>
          <w:color w:val="222222"/>
          <w:sz w:val="28"/>
          <w:szCs w:val="28"/>
          <w:shd w:val="clear" w:color="auto" w:fill="FFFFFF"/>
        </w:rPr>
      </w:pPr>
      <w:r w:rsidRPr="00AB1467">
        <w:rPr>
          <w:rFonts w:ascii="Arial" w:hAnsi="Arial" w:cs="Arial"/>
          <w:color w:val="222222"/>
          <w:sz w:val="28"/>
          <w:szCs w:val="28"/>
          <w:shd w:val="clear" w:color="auto" w:fill="FFFFFF"/>
        </w:rPr>
        <w:t>León, A. (2007). Qué es la educación. </w:t>
      </w:r>
      <w:r w:rsidRPr="00AB1467">
        <w:rPr>
          <w:rFonts w:ascii="Arial" w:hAnsi="Arial" w:cs="Arial"/>
          <w:i/>
          <w:iCs/>
          <w:color w:val="222222"/>
          <w:sz w:val="28"/>
          <w:szCs w:val="28"/>
          <w:shd w:val="clear" w:color="auto" w:fill="FFFFFF"/>
        </w:rPr>
        <w:t>Educere</w:t>
      </w:r>
      <w:r w:rsidRPr="00AB1467">
        <w:rPr>
          <w:rFonts w:ascii="Arial" w:hAnsi="Arial" w:cs="Arial"/>
          <w:color w:val="222222"/>
          <w:sz w:val="28"/>
          <w:szCs w:val="28"/>
          <w:shd w:val="clear" w:color="auto" w:fill="FFFFFF"/>
        </w:rPr>
        <w:t>, </w:t>
      </w:r>
      <w:r w:rsidRPr="00AB1467">
        <w:rPr>
          <w:rFonts w:ascii="Arial" w:hAnsi="Arial" w:cs="Arial"/>
          <w:i/>
          <w:iCs/>
          <w:color w:val="222222"/>
          <w:sz w:val="28"/>
          <w:szCs w:val="28"/>
          <w:shd w:val="clear" w:color="auto" w:fill="FFFFFF"/>
        </w:rPr>
        <w:t>11</w:t>
      </w:r>
      <w:r w:rsidRPr="00AB1467">
        <w:rPr>
          <w:rFonts w:ascii="Arial" w:hAnsi="Arial" w:cs="Arial"/>
          <w:color w:val="222222"/>
          <w:sz w:val="28"/>
          <w:szCs w:val="28"/>
          <w:shd w:val="clear" w:color="auto" w:fill="FFFFFF"/>
        </w:rPr>
        <w:t>(39), 595-604.</w:t>
      </w:r>
    </w:p>
    <w:p w14:paraId="2E4F8591" w14:textId="097DF3E0" w:rsidR="00AB1467" w:rsidRDefault="00AB1467" w:rsidP="00AB1467">
      <w:pPr>
        <w:pStyle w:val="Prrafodelista"/>
        <w:numPr>
          <w:ilvl w:val="0"/>
          <w:numId w:val="3"/>
        </w:numPr>
        <w:jc w:val="center"/>
        <w:rPr>
          <w:rFonts w:ascii="Arial" w:hAnsi="Arial" w:cs="Arial"/>
          <w:color w:val="222222"/>
          <w:sz w:val="28"/>
          <w:szCs w:val="28"/>
          <w:shd w:val="clear" w:color="auto" w:fill="FFFFFF"/>
        </w:rPr>
      </w:pPr>
      <w:r w:rsidRPr="00AB1467">
        <w:rPr>
          <w:rFonts w:ascii="Arial" w:hAnsi="Arial" w:cs="Arial"/>
          <w:color w:val="222222"/>
          <w:sz w:val="28"/>
          <w:szCs w:val="28"/>
          <w:shd w:val="clear" w:color="auto" w:fill="FFFFFF"/>
        </w:rPr>
        <w:t>Tedesco, J. C. (1998). Educación y sociedad del conocimiento y de la información. </w:t>
      </w:r>
      <w:r w:rsidRPr="00AB1467">
        <w:rPr>
          <w:rFonts w:ascii="Arial" w:hAnsi="Arial" w:cs="Arial"/>
          <w:i/>
          <w:iCs/>
          <w:color w:val="222222"/>
          <w:sz w:val="28"/>
          <w:szCs w:val="28"/>
          <w:shd w:val="clear" w:color="auto" w:fill="FFFFFF"/>
        </w:rPr>
        <w:t>Revista Colombiana de Educación</w:t>
      </w:r>
      <w:r w:rsidRPr="00AB1467">
        <w:rPr>
          <w:rFonts w:ascii="Arial" w:hAnsi="Arial" w:cs="Arial"/>
          <w:color w:val="222222"/>
          <w:sz w:val="28"/>
          <w:szCs w:val="28"/>
          <w:shd w:val="clear" w:color="auto" w:fill="FFFFFF"/>
        </w:rPr>
        <w:t>, (36-37).</w:t>
      </w:r>
    </w:p>
    <w:p w14:paraId="40019358" w14:textId="3D5E386A" w:rsidR="00E174E2" w:rsidRPr="00AB1467" w:rsidRDefault="00E174E2" w:rsidP="00AB1467">
      <w:pPr>
        <w:pStyle w:val="Prrafodelista"/>
        <w:numPr>
          <w:ilvl w:val="0"/>
          <w:numId w:val="3"/>
        </w:numPr>
        <w:jc w:val="center"/>
        <w:rPr>
          <w:rFonts w:ascii="Arial" w:hAnsi="Arial" w:cs="Arial"/>
          <w:color w:val="222222"/>
          <w:sz w:val="28"/>
          <w:szCs w:val="28"/>
          <w:shd w:val="clear" w:color="auto" w:fill="FFFFFF"/>
        </w:rPr>
      </w:pPr>
      <w:proofErr w:type="spellStart"/>
      <w:r>
        <w:rPr>
          <w:rFonts w:ascii="Arial" w:hAnsi="Arial" w:cs="Arial"/>
          <w:color w:val="222222"/>
          <w:sz w:val="20"/>
          <w:szCs w:val="20"/>
          <w:shd w:val="clear" w:color="auto" w:fill="FFFFFF"/>
        </w:rPr>
        <w:t>Dubreucq-Choprix</w:t>
      </w:r>
      <w:proofErr w:type="spellEnd"/>
      <w:r>
        <w:rPr>
          <w:rFonts w:ascii="Arial" w:hAnsi="Arial" w:cs="Arial"/>
          <w:color w:val="222222"/>
          <w:sz w:val="20"/>
          <w:szCs w:val="20"/>
          <w:shd w:val="clear" w:color="auto" w:fill="FFFFFF"/>
        </w:rPr>
        <w:t>, F., &amp; Fortuny, M. (1988). La escuela Decroly de Bruselas. </w:t>
      </w:r>
      <w:r>
        <w:rPr>
          <w:rFonts w:ascii="Arial" w:hAnsi="Arial" w:cs="Arial"/>
          <w:i/>
          <w:iCs/>
          <w:color w:val="222222"/>
          <w:sz w:val="20"/>
          <w:szCs w:val="20"/>
          <w:shd w:val="clear" w:color="auto" w:fill="FFFFFF"/>
        </w:rPr>
        <w:t>Cuadernos de Pedagogía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163</w:t>
      </w:r>
      <w:r>
        <w:rPr>
          <w:rFonts w:ascii="Arial" w:hAnsi="Arial" w:cs="Arial"/>
          <w:color w:val="222222"/>
          <w:sz w:val="20"/>
          <w:szCs w:val="20"/>
          <w:shd w:val="clear" w:color="auto" w:fill="FFFFFF"/>
        </w:rPr>
        <w:t>, 13-18.</w:t>
      </w:r>
    </w:p>
    <w:p w14:paraId="4A06860B" w14:textId="77777777" w:rsidR="00AB1467" w:rsidRPr="003A356C" w:rsidRDefault="00AB1467" w:rsidP="003A356C">
      <w:pPr>
        <w:jc w:val="center"/>
        <w:rPr>
          <w:sz w:val="28"/>
          <w:szCs w:val="28"/>
        </w:rPr>
      </w:pPr>
    </w:p>
    <w:sectPr w:rsidR="00AB1467" w:rsidRPr="003A356C" w:rsidSect="003A356C">
      <w:pgSz w:w="12240" w:h="15840"/>
      <w:pgMar w:top="1417" w:right="1701" w:bottom="1417" w:left="1701" w:header="708" w:footer="708" w:gutter="0"/>
      <w:pgBorders w:offsetFrom="page">
        <w:top w:val="single" w:sz="24" w:space="24" w:color="FF9999"/>
        <w:left w:val="single" w:sz="24" w:space="24" w:color="FF9999"/>
        <w:bottom w:val="single" w:sz="24" w:space="24" w:color="FF9999"/>
        <w:right w:val="single" w:sz="24" w:space="24" w:color="FF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B5E"/>
    <w:multiLevelType w:val="hybridMultilevel"/>
    <w:tmpl w:val="206C4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F55C55"/>
    <w:multiLevelType w:val="multilevel"/>
    <w:tmpl w:val="C63E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1BC"/>
    <w:multiLevelType w:val="hybridMultilevel"/>
    <w:tmpl w:val="7C5AFD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6C"/>
    <w:rsid w:val="0032306F"/>
    <w:rsid w:val="00357470"/>
    <w:rsid w:val="003A356C"/>
    <w:rsid w:val="003C0AB0"/>
    <w:rsid w:val="00AB1467"/>
    <w:rsid w:val="00E174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4AA1"/>
  <w15:chartTrackingRefBased/>
  <w15:docId w15:val="{C3EBD71F-0227-4262-AE82-3B9CF163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56C"/>
    <w:pPr>
      <w:ind w:left="720"/>
      <w:contextualSpacing/>
    </w:pPr>
  </w:style>
  <w:style w:type="character" w:styleId="Textoennegrita">
    <w:name w:val="Strong"/>
    <w:basedOn w:val="Fuentedeprrafopredeter"/>
    <w:uiPriority w:val="22"/>
    <w:qFormat/>
    <w:rsid w:val="0032306F"/>
    <w:rPr>
      <w:b/>
      <w:bCs/>
    </w:rPr>
  </w:style>
  <w:style w:type="paragraph" w:styleId="NormalWeb">
    <w:name w:val="Normal (Web)"/>
    <w:basedOn w:val="Normal"/>
    <w:uiPriority w:val="99"/>
    <w:semiHidden/>
    <w:unhideWhenUsed/>
    <w:rsid w:val="003230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5041">
      <w:bodyDiv w:val="1"/>
      <w:marLeft w:val="0"/>
      <w:marRight w:val="0"/>
      <w:marTop w:val="0"/>
      <w:marBottom w:val="0"/>
      <w:divBdr>
        <w:top w:val="none" w:sz="0" w:space="0" w:color="auto"/>
        <w:left w:val="none" w:sz="0" w:space="0" w:color="auto"/>
        <w:bottom w:val="none" w:sz="0" w:space="0" w:color="auto"/>
        <w:right w:val="none" w:sz="0" w:space="0" w:color="auto"/>
      </w:divBdr>
    </w:div>
    <w:div w:id="1768891121">
      <w:bodyDiv w:val="1"/>
      <w:marLeft w:val="0"/>
      <w:marRight w:val="0"/>
      <w:marTop w:val="0"/>
      <w:marBottom w:val="0"/>
      <w:divBdr>
        <w:top w:val="none" w:sz="0" w:space="0" w:color="auto"/>
        <w:left w:val="none" w:sz="0" w:space="0" w:color="auto"/>
        <w:bottom w:val="none" w:sz="0" w:space="0" w:color="auto"/>
        <w:right w:val="none" w:sz="0" w:space="0" w:color="auto"/>
      </w:divBdr>
      <w:divsChild>
        <w:div w:id="671224697">
          <w:marLeft w:val="0"/>
          <w:marRight w:val="0"/>
          <w:marTop w:val="0"/>
          <w:marBottom w:val="0"/>
          <w:divBdr>
            <w:top w:val="none" w:sz="0" w:space="0" w:color="auto"/>
            <w:left w:val="none" w:sz="0" w:space="0" w:color="auto"/>
            <w:bottom w:val="none" w:sz="0" w:space="0" w:color="auto"/>
            <w:right w:val="none" w:sz="0" w:space="0" w:color="auto"/>
          </w:divBdr>
        </w:div>
        <w:div w:id="612322580">
          <w:marLeft w:val="0"/>
          <w:marRight w:val="0"/>
          <w:marTop w:val="0"/>
          <w:marBottom w:val="0"/>
          <w:divBdr>
            <w:top w:val="none" w:sz="0" w:space="0" w:color="auto"/>
            <w:left w:val="none" w:sz="0" w:space="0" w:color="auto"/>
            <w:bottom w:val="none" w:sz="0" w:space="0" w:color="auto"/>
            <w:right w:val="none" w:sz="0" w:space="0" w:color="auto"/>
          </w:divBdr>
        </w:div>
        <w:div w:id="406807085">
          <w:marLeft w:val="0"/>
          <w:marRight w:val="0"/>
          <w:marTop w:val="0"/>
          <w:marBottom w:val="0"/>
          <w:divBdr>
            <w:top w:val="none" w:sz="0" w:space="0" w:color="auto"/>
            <w:left w:val="none" w:sz="0" w:space="0" w:color="auto"/>
            <w:bottom w:val="none" w:sz="0" w:space="0" w:color="auto"/>
            <w:right w:val="none" w:sz="0" w:space="0" w:color="auto"/>
          </w:divBdr>
        </w:div>
        <w:div w:id="1965843238">
          <w:marLeft w:val="0"/>
          <w:marRight w:val="0"/>
          <w:marTop w:val="0"/>
          <w:marBottom w:val="0"/>
          <w:divBdr>
            <w:top w:val="none" w:sz="0" w:space="0" w:color="auto"/>
            <w:left w:val="none" w:sz="0" w:space="0" w:color="auto"/>
            <w:bottom w:val="none" w:sz="0" w:space="0" w:color="auto"/>
            <w:right w:val="none" w:sz="0" w:space="0" w:color="auto"/>
          </w:divBdr>
        </w:div>
        <w:div w:id="1551041073">
          <w:marLeft w:val="0"/>
          <w:marRight w:val="0"/>
          <w:marTop w:val="0"/>
          <w:marBottom w:val="0"/>
          <w:divBdr>
            <w:top w:val="none" w:sz="0" w:space="0" w:color="auto"/>
            <w:left w:val="none" w:sz="0" w:space="0" w:color="auto"/>
            <w:bottom w:val="none" w:sz="0" w:space="0" w:color="auto"/>
            <w:right w:val="none" w:sz="0" w:space="0" w:color="auto"/>
          </w:divBdr>
        </w:div>
        <w:div w:id="363555823">
          <w:marLeft w:val="0"/>
          <w:marRight w:val="0"/>
          <w:marTop w:val="0"/>
          <w:marBottom w:val="0"/>
          <w:divBdr>
            <w:top w:val="none" w:sz="0" w:space="0" w:color="auto"/>
            <w:left w:val="none" w:sz="0" w:space="0" w:color="auto"/>
            <w:bottom w:val="none" w:sz="0" w:space="0" w:color="auto"/>
            <w:right w:val="none" w:sz="0" w:space="0" w:color="auto"/>
          </w:divBdr>
        </w:div>
        <w:div w:id="1214928722">
          <w:marLeft w:val="0"/>
          <w:marRight w:val="0"/>
          <w:marTop w:val="0"/>
          <w:marBottom w:val="0"/>
          <w:divBdr>
            <w:top w:val="none" w:sz="0" w:space="0" w:color="auto"/>
            <w:left w:val="none" w:sz="0" w:space="0" w:color="auto"/>
            <w:bottom w:val="none" w:sz="0" w:space="0" w:color="auto"/>
            <w:right w:val="none" w:sz="0" w:space="0" w:color="auto"/>
          </w:divBdr>
        </w:div>
        <w:div w:id="239683650">
          <w:marLeft w:val="0"/>
          <w:marRight w:val="0"/>
          <w:marTop w:val="0"/>
          <w:marBottom w:val="0"/>
          <w:divBdr>
            <w:top w:val="none" w:sz="0" w:space="0" w:color="auto"/>
            <w:left w:val="none" w:sz="0" w:space="0" w:color="auto"/>
            <w:bottom w:val="none" w:sz="0" w:space="0" w:color="auto"/>
            <w:right w:val="none" w:sz="0" w:space="0" w:color="auto"/>
          </w:divBdr>
        </w:div>
        <w:div w:id="826288956">
          <w:marLeft w:val="0"/>
          <w:marRight w:val="0"/>
          <w:marTop w:val="0"/>
          <w:marBottom w:val="0"/>
          <w:divBdr>
            <w:top w:val="none" w:sz="0" w:space="0" w:color="auto"/>
            <w:left w:val="none" w:sz="0" w:space="0" w:color="auto"/>
            <w:bottom w:val="none" w:sz="0" w:space="0" w:color="auto"/>
            <w:right w:val="none" w:sz="0" w:space="0" w:color="auto"/>
          </w:divBdr>
        </w:div>
        <w:div w:id="66763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1096</Words>
  <Characters>6028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1</cp:revision>
  <dcterms:created xsi:type="dcterms:W3CDTF">2021-06-20T18:54:00Z</dcterms:created>
  <dcterms:modified xsi:type="dcterms:W3CDTF">2021-06-20T19:57:00Z</dcterms:modified>
</cp:coreProperties>
</file>