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220AA" w14:textId="77777777" w:rsidR="00A46786" w:rsidRDefault="00A46786" w:rsidP="00A4678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1EE59" wp14:editId="2BD66A24">
                <wp:simplePos x="0" y="0"/>
                <wp:positionH relativeFrom="column">
                  <wp:posOffset>583994</wp:posOffset>
                </wp:positionH>
                <wp:positionV relativeFrom="paragraph">
                  <wp:posOffset>-300256</wp:posOffset>
                </wp:positionV>
                <wp:extent cx="7699022" cy="1309511"/>
                <wp:effectExtent l="0" t="0" r="0" b="0"/>
                <wp:wrapNone/>
                <wp:docPr id="2" name="Rectángulo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60790A-4384-4B62-8C2F-4C1F6C3BA1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9022" cy="130951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E575A9" w14:textId="77777777" w:rsidR="00A46786" w:rsidRPr="000809E4" w:rsidRDefault="00A46786" w:rsidP="00A46786">
                            <w:pPr>
                              <w:spacing w:line="25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09E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40"/>
                                <w:szCs w:val="40"/>
                              </w:rPr>
                              <w:t>ESCUELA NORMAL DE EDUCACIÓN PREESCOLAR</w:t>
                            </w:r>
                          </w:p>
                          <w:p w14:paraId="27DFB4C1" w14:textId="77777777" w:rsidR="00A46786" w:rsidRPr="000809E4" w:rsidRDefault="00A46786" w:rsidP="00A46786">
                            <w:pPr>
                              <w:spacing w:line="256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09E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Licenciatura en Educación preescolar</w:t>
                            </w:r>
                          </w:p>
                          <w:p w14:paraId="4C261A38" w14:textId="77777777" w:rsidR="00A46786" w:rsidRPr="000809E4" w:rsidRDefault="00A46786" w:rsidP="00A46786">
                            <w:pPr>
                              <w:spacing w:line="25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809E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Ciclo escolar 2020 – 2021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1EE59" id="Rectángulo 2" o:spid="_x0000_s1026" style="position:absolute;margin-left:46pt;margin-top:-23.65pt;width:606.2pt;height:10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" filled="f" stroked="f">
                <v:textbox>
                  <w:txbxContent>
                    <w:p w14:paraId="32E575A9" w14:textId="77777777" w:rsidR="00A46786" w:rsidRPr="000809E4" w:rsidRDefault="00A46786" w:rsidP="00A46786">
                      <w:pPr>
                        <w:spacing w:line="25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09E4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40"/>
                          <w:szCs w:val="40"/>
                        </w:rPr>
                        <w:t>ESCUELA NORMAL DE EDUCACIÓN PREESCOLAR</w:t>
                      </w:r>
                    </w:p>
                    <w:p w14:paraId="27DFB4C1" w14:textId="77777777" w:rsidR="00A46786" w:rsidRPr="000809E4" w:rsidRDefault="00A46786" w:rsidP="00A46786">
                      <w:pPr>
                        <w:spacing w:line="256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809E4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36"/>
                          <w:szCs w:val="36"/>
                        </w:rPr>
                        <w:t>Licenciatura en Educación preescolar</w:t>
                      </w:r>
                    </w:p>
                    <w:p w14:paraId="4C261A38" w14:textId="77777777" w:rsidR="00A46786" w:rsidRPr="000809E4" w:rsidRDefault="00A46786" w:rsidP="00A46786">
                      <w:pPr>
                        <w:spacing w:line="25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809E4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28"/>
                          <w:szCs w:val="28"/>
                        </w:rPr>
                        <w:t>Ciclo escolar 2020 – 2021</w:t>
                      </w:r>
                    </w:p>
                  </w:txbxContent>
                </v:textbox>
              </v:rect>
            </w:pict>
          </mc:Fallback>
        </mc:AlternateContent>
      </w:r>
    </w:p>
    <w:p w14:paraId="22D0EB6C" w14:textId="416A4B9B" w:rsidR="00AB05C2" w:rsidRDefault="00A46786">
      <w:r w:rsidRPr="00CA040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08316" wp14:editId="2E7BF9F3">
                <wp:simplePos x="0" y="0"/>
                <wp:positionH relativeFrom="column">
                  <wp:posOffset>4181549</wp:posOffset>
                </wp:positionH>
                <wp:positionV relativeFrom="paragraph">
                  <wp:posOffset>728765</wp:posOffset>
                </wp:positionV>
                <wp:extent cx="0" cy="1258582"/>
                <wp:effectExtent l="57150" t="38100" r="114300" b="93980"/>
                <wp:wrapNone/>
                <wp:docPr id="10" name="12 Conector recto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791C72-E9F1-4F22-BB6D-DC9256A91F4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8582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4834A" id="12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25pt,57.4pt" to="329.25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" strokeweight="3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59D0A8" wp14:editId="05ADB323">
                <wp:simplePos x="0" y="0"/>
                <wp:positionH relativeFrom="column">
                  <wp:posOffset>1249045</wp:posOffset>
                </wp:positionH>
                <wp:positionV relativeFrom="paragraph">
                  <wp:posOffset>2078693</wp:posOffset>
                </wp:positionV>
                <wp:extent cx="6086475" cy="1353787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3537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58A8DE" w14:textId="77777777" w:rsidR="00A46786" w:rsidRDefault="00A46786" w:rsidP="00A46786">
                            <w:pPr>
                              <w:jc w:val="center"/>
                              <w:rPr>
                                <w:rFonts w:ascii="Broadway" w:hAnsi="Broadway"/>
                                <w:sz w:val="56"/>
                                <w:szCs w:val="5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0000" w14:stPos="0" w14:endA="300" w14:endPos="50000" w14:dist="29997" w14:dir="5400000" w14:fadeDir="5400000" w14:sx="100000" w14:sy="-100000" w14:kx="0" w14:ky="0" w14:algn="bl"/>
                              </w:rPr>
                            </w:pPr>
                            <w:r w:rsidRPr="00501246">
                              <w:rPr>
                                <w:rFonts w:ascii="Broadway" w:hAnsi="Broadway"/>
                                <w:sz w:val="56"/>
                                <w:szCs w:val="5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0000" w14:stPos="0" w14:endA="300" w14:endPos="50000" w14:dist="29997" w14:dir="5400000" w14:fadeDir="5400000" w14:sx="100000" w14:sy="-100000" w14:kx="0" w14:ky="0" w14:algn="bl"/>
                              </w:rPr>
                              <w:t xml:space="preserve">Matriz Analítica </w:t>
                            </w:r>
                          </w:p>
                          <w:p w14:paraId="1319864D" w14:textId="612396AF" w:rsidR="00A46786" w:rsidRPr="00501246" w:rsidRDefault="00A46786" w:rsidP="00A46786">
                            <w:pPr>
                              <w:jc w:val="center"/>
                              <w:rPr>
                                <w:rFonts w:ascii="Broadway" w:hAnsi="Broadway"/>
                                <w:sz w:val="56"/>
                                <w:szCs w:val="5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0000" w14:stPos="0" w14:endA="300" w14:endPos="50000" w14:dist="29997" w14:dir="5400000" w14:fadeDir="5400000" w14:sx="100000" w14:sy="-100000" w14:kx="0" w14:ky="0" w14:algn="bl"/>
                              </w:rPr>
                            </w:pPr>
                            <w:r>
                              <w:rPr>
                                <w:rFonts w:ascii="Broadway" w:hAnsi="Broadway"/>
                                <w:sz w:val="56"/>
                                <w:szCs w:val="5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0000" w14:stPos="0" w14:endA="300" w14:endPos="50000" w14:dist="29997" w14:dir="5400000" w14:fadeDir="5400000" w14:sx="100000" w14:sy="-100000" w14:kx="0" w14:ky="0" w14:algn="bl"/>
                              </w:rPr>
                              <w:t>Clase observada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9D0A8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98.35pt;margin-top:163.7pt;width:479.25pt;height:106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" filled="f" stroked="f" strokeweight=".5pt">
                <v:textbox>
                  <w:txbxContent>
                    <w:p w14:paraId="2D58A8DE" w14:textId="77777777" w:rsidR="00A46786" w:rsidRDefault="00A46786" w:rsidP="00A46786">
                      <w:pPr>
                        <w:jc w:val="center"/>
                        <w:rPr>
                          <w:rFonts w:ascii="Broadway" w:hAnsi="Broadway"/>
                          <w:sz w:val="56"/>
                          <w:szCs w:val="5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reflection w14:blurRad="6350" w14:stA="50000" w14:stPos="0" w14:endA="300" w14:endPos="50000" w14:dist="29997" w14:dir="5400000" w14:fadeDir="5400000" w14:sx="100000" w14:sy="-100000" w14:kx="0" w14:ky="0" w14:algn="bl"/>
                        </w:rPr>
                      </w:pPr>
                      <w:r w:rsidRPr="00501246">
                        <w:rPr>
                          <w:rFonts w:ascii="Broadway" w:hAnsi="Broadway"/>
                          <w:sz w:val="56"/>
                          <w:szCs w:val="5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reflection w14:blurRad="6350" w14:stA="50000" w14:stPos="0" w14:endA="300" w14:endPos="50000" w14:dist="29997" w14:dir="5400000" w14:fadeDir="5400000" w14:sx="100000" w14:sy="-100000" w14:kx="0" w14:ky="0" w14:algn="bl"/>
                        </w:rPr>
                        <w:t xml:space="preserve">Matriz Analítica </w:t>
                      </w:r>
                    </w:p>
                    <w:p w14:paraId="1319864D" w14:textId="612396AF" w:rsidR="00A46786" w:rsidRPr="00501246" w:rsidRDefault="00A46786" w:rsidP="00A46786">
                      <w:pPr>
                        <w:jc w:val="center"/>
                        <w:rPr>
                          <w:rFonts w:ascii="Broadway" w:hAnsi="Broadway"/>
                          <w:sz w:val="56"/>
                          <w:szCs w:val="5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reflection w14:blurRad="6350" w14:stA="50000" w14:stPos="0" w14:endA="300" w14:endPos="50000" w14:dist="29997" w14:dir="5400000" w14:fadeDir="5400000" w14:sx="100000" w14:sy="-100000" w14:kx="0" w14:ky="0" w14:algn="bl"/>
                        </w:rPr>
                      </w:pPr>
                      <w:r>
                        <w:rPr>
                          <w:rFonts w:ascii="Broadway" w:hAnsi="Broadway"/>
                          <w:sz w:val="56"/>
                          <w:szCs w:val="5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reflection w14:blurRad="6350" w14:stA="50000" w14:stPos="0" w14:endA="300" w14:endPos="50000" w14:dist="29997" w14:dir="5400000" w14:fadeDir="5400000" w14:sx="100000" w14:sy="-100000" w14:kx="0" w14:ky="0" w14:algn="bl"/>
                        </w:rPr>
                        <w:t>Clase observada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7BF9CB" wp14:editId="7FF9B4AB">
                <wp:simplePos x="0" y="0"/>
                <wp:positionH relativeFrom="column">
                  <wp:posOffset>4493952</wp:posOffset>
                </wp:positionH>
                <wp:positionV relativeFrom="paragraph">
                  <wp:posOffset>658833</wp:posOffset>
                </wp:positionV>
                <wp:extent cx="2314575" cy="1258570"/>
                <wp:effectExtent l="0" t="0" r="0" b="0"/>
                <wp:wrapNone/>
                <wp:docPr id="9" name="1 CuadroTexto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6D0D4A-2089-429C-9494-4A783C4DC9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258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62DE6D" w14:textId="77777777" w:rsidR="00A46786" w:rsidRPr="001C64DE" w:rsidRDefault="00A46786" w:rsidP="00A46786">
                            <w:pPr>
                              <w:pStyle w:val="Ttulo3"/>
                              <w:spacing w:before="30" w:after="30"/>
                              <w:ind w:left="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lang w:eastAsia="es-MX"/>
                              </w:rPr>
                            </w:pPr>
                            <w:r w:rsidRPr="001C64D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​</w:t>
                            </w:r>
                            <w:r w:rsidRPr="001C64D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lang w:eastAsia="es-MX"/>
                              </w:rPr>
                              <w:t>FORMA ESPACIO Y MEDIADA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BF9CB" id="1 CuadroTexto" o:spid="_x0000_s1028" type="#_x0000_t202" style="position:absolute;margin-left:353.85pt;margin-top:51.9pt;width:182.25pt;height:9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" filled="f" stroked="f">
                <v:textbox>
                  <w:txbxContent>
                    <w:p w14:paraId="5B62DE6D" w14:textId="77777777" w:rsidR="00A46786" w:rsidRPr="001C64DE" w:rsidRDefault="00A46786" w:rsidP="00A46786">
                      <w:pPr>
                        <w:pStyle w:val="Ttulo3"/>
                        <w:spacing w:before="30" w:after="30"/>
                        <w:ind w:left="6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4"/>
                          <w:szCs w:val="44"/>
                          <w:lang w:eastAsia="es-MX"/>
                        </w:rPr>
                      </w:pPr>
                      <w:r w:rsidRPr="001C64D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​</w:t>
                      </w:r>
                      <w:r w:rsidRPr="001C64D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4"/>
                          <w:szCs w:val="44"/>
                          <w:lang w:eastAsia="es-MX"/>
                        </w:rPr>
                        <w:t>FORMA ESPACIO Y MEDIADA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64D24DE" wp14:editId="3B7B89F4">
            <wp:simplePos x="0" y="0"/>
            <wp:positionH relativeFrom="column">
              <wp:posOffset>1252723</wp:posOffset>
            </wp:positionH>
            <wp:positionV relativeFrom="paragraph">
              <wp:posOffset>718432</wp:posOffset>
            </wp:positionV>
            <wp:extent cx="2474670" cy="1366770"/>
            <wp:effectExtent l="0" t="0" r="0" b="0"/>
            <wp:wrapNone/>
            <wp:docPr id="8" name="2 Imagen">
              <a:extLst xmlns:a="http://schemas.openxmlformats.org/drawingml/2006/main">
                <a:ext uri="{FF2B5EF4-FFF2-40B4-BE49-F238E27FC236}">
                  <a16:creationId xmlns:a16="http://schemas.microsoft.com/office/drawing/2014/main" id="{B5794F9E-6BF0-4E60-BBAE-9D0B91CE8B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 Imagen">
                      <a:extLst>
                        <a:ext uri="{FF2B5EF4-FFF2-40B4-BE49-F238E27FC236}">
                          <a16:creationId xmlns:a16="http://schemas.microsoft.com/office/drawing/2014/main" id="{B5794F9E-6BF0-4E60-BBAE-9D0B91CE8B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670" cy="136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4A66BC" wp14:editId="0662BE75">
                <wp:simplePos x="0" y="0"/>
                <wp:positionH relativeFrom="column">
                  <wp:posOffset>586105</wp:posOffset>
                </wp:positionH>
                <wp:positionV relativeFrom="paragraph">
                  <wp:posOffset>3305176</wp:posOffset>
                </wp:positionV>
                <wp:extent cx="7210425" cy="3009900"/>
                <wp:effectExtent l="0" t="0" r="0" b="0"/>
                <wp:wrapNone/>
                <wp:docPr id="5" name="Rectángulo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193180-0382-4491-9E41-44045078518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0425" cy="300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C8A278" w14:textId="77777777" w:rsidR="00A46786" w:rsidRPr="00570595" w:rsidRDefault="00A46786" w:rsidP="00A46786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14:paraId="4EEFEF48" w14:textId="77777777" w:rsidR="00A46786" w:rsidRDefault="00A46786" w:rsidP="00A46786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kern w:val="24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112E8C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Alumna: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kern w:val="24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   Kathia Anahí Castañuela Salas        </w:t>
                            </w:r>
                            <w:r w:rsidRPr="00112E8C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NL: </w:t>
                            </w:r>
                            <w:r w:rsidRPr="00112E8C">
                              <w:rPr>
                                <w:rFonts w:ascii="Times New Roman" w:eastAsia="Calibri" w:hAnsi="Times New Roman" w:cs="Times New Roman"/>
                                <w:kern w:val="24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3</w:t>
                            </w:r>
                          </w:p>
                          <w:p w14:paraId="65B3D094" w14:textId="4C500986" w:rsidR="00A46786" w:rsidRPr="00A46786" w:rsidRDefault="00A46786" w:rsidP="00A46786">
                            <w:pPr>
                              <w:spacing w:after="0" w:line="256" w:lineRule="auto"/>
                              <w:rPr>
                                <w:rFonts w:ascii="Times New Roman" w:eastAsia="Calibri" w:hAnsi="Times New Roman" w:cs="Times New Roman"/>
                                <w:kern w:val="24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kern w:val="24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      </w:t>
                            </w:r>
                          </w:p>
                          <w:p w14:paraId="3E55BBB8" w14:textId="77777777" w:rsidR="00A46786" w:rsidRPr="00B3014B" w:rsidRDefault="00A46786" w:rsidP="00A46786">
                            <w:pPr>
                              <w:pStyle w:val="Ttulo3"/>
                              <w:spacing w:before="30" w:after="30"/>
                              <w:ind w:left="6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44"/>
                                <w:szCs w:val="44"/>
                              </w:rPr>
                            </w:pPr>
                            <w:r w:rsidRPr="00570595">
                              <w:rPr>
                                <w:rFonts w:ascii="Times New Roman" w:eastAsia="Calibri" w:hAnsi="Times New Roman" w:cs="Times New Roman"/>
                                <w:color w:val="auto"/>
                                <w:kern w:val="24"/>
                                <w:sz w:val="44"/>
                                <w:szCs w:val="44"/>
                              </w:rPr>
                              <w:t xml:space="preserve">  </w:t>
                            </w:r>
                            <w:r w:rsidRPr="00570595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auto"/>
                                <w:kern w:val="24"/>
                                <w:sz w:val="44"/>
                                <w:szCs w:val="44"/>
                              </w:rPr>
                              <w:t xml:space="preserve">Nombre del docente: </w:t>
                            </w:r>
                            <w:r w:rsidRPr="00570595">
                              <w:rPr>
                                <w:rFonts w:ascii="Times New Roman" w:hAnsi="Times New Roman" w:cs="Times New Roman"/>
                                <w:color w:val="auto"/>
                                <w:sz w:val="44"/>
                                <w:szCs w:val="44"/>
                              </w:rPr>
                              <w:t> </w:t>
                            </w:r>
                            <w:r w:rsidRPr="00570595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auto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auto"/>
                                <w:kern w:val="24"/>
                                <w:sz w:val="44"/>
                                <w:szCs w:val="44"/>
                              </w:rPr>
                              <w:t xml:space="preserve">Oralia Gabriela Palmares Villarreal </w:t>
                            </w:r>
                          </w:p>
                          <w:p w14:paraId="7A0F68A4" w14:textId="77777777" w:rsidR="00A46786" w:rsidRPr="00570595" w:rsidRDefault="00A46786" w:rsidP="00A46786">
                            <w:pPr>
                              <w:spacing w:line="256" w:lineRule="auto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14:paraId="3C2E63E0" w14:textId="77777777" w:rsidR="00A46786" w:rsidRPr="00570595" w:rsidRDefault="00A46786" w:rsidP="00A46786">
                            <w:pPr>
                              <w:spacing w:line="25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570595">
                              <w:rPr>
                                <w:rFonts w:ascii="Times New Roman" w:eastAsia="Calibri" w:hAnsi="Times New Roman" w:cs="Times New Roman"/>
                                <w:kern w:val="24"/>
                                <w:sz w:val="44"/>
                                <w:szCs w:val="44"/>
                              </w:rPr>
                              <w:t xml:space="preserve">Grado: 1   </w:t>
                            </w:r>
                            <w:r w:rsidRPr="00570595">
                              <w:rPr>
                                <w:rFonts w:ascii="Times New Roman" w:eastAsia="Calibri" w:hAnsi="Times New Roman" w:cs="Times New Roman"/>
                                <w:kern w:val="24"/>
                                <w:sz w:val="44"/>
                                <w:szCs w:val="44"/>
                              </w:rPr>
                              <w:tab/>
                            </w:r>
                            <w:r w:rsidRPr="00570595">
                              <w:rPr>
                                <w:rFonts w:ascii="Times New Roman" w:eastAsia="Calibri" w:hAnsi="Times New Roman" w:cs="Times New Roman"/>
                                <w:kern w:val="24"/>
                                <w:sz w:val="44"/>
                                <w:szCs w:val="44"/>
                              </w:rPr>
                              <w:tab/>
                            </w:r>
                            <w:r w:rsidRPr="00570595">
                              <w:rPr>
                                <w:rFonts w:ascii="Times New Roman" w:eastAsia="Calibri" w:hAnsi="Times New Roman" w:cs="Times New Roman"/>
                                <w:kern w:val="24"/>
                                <w:sz w:val="44"/>
                                <w:szCs w:val="44"/>
                              </w:rPr>
                              <w:tab/>
                            </w:r>
                            <w:r w:rsidRPr="00570595">
                              <w:rPr>
                                <w:rFonts w:ascii="Times New Roman" w:eastAsia="Calibri" w:hAnsi="Times New Roman" w:cs="Times New Roman"/>
                                <w:kern w:val="24"/>
                                <w:sz w:val="44"/>
                                <w:szCs w:val="44"/>
                              </w:rPr>
                              <w:tab/>
                              <w:t>Sección: “C”</w:t>
                            </w:r>
                          </w:p>
                          <w:p w14:paraId="5ABA4B6F" w14:textId="6D11F41D" w:rsidR="00A46786" w:rsidRPr="00570595" w:rsidRDefault="00A46786" w:rsidP="00A46786">
                            <w:pPr>
                              <w:spacing w:line="256" w:lineRule="auto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570595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  <w:t xml:space="preserve">Saltillo, Coahuila   </w:t>
                            </w:r>
                            <w:r w:rsidRPr="00570595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  <w:tab/>
                              <w:t xml:space="preserve">     </w:t>
                            </w:r>
                            <w:r w:rsidRPr="00570595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  <w:tab/>
                              <w:t xml:space="preserve">Fecha: </w:t>
                            </w:r>
                            <w:r w:rsidR="00F8073E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  <w:t>16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70595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  <w:t>de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  <w:t>Junio</w:t>
                            </w:r>
                            <w:proofErr w:type="gramEnd"/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70595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44"/>
                                <w:szCs w:val="44"/>
                              </w:rPr>
                              <w:t>del 2021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A66BC" id="Rectángulo 5" o:spid="_x0000_s1029" style="position:absolute;margin-left:46.15pt;margin-top:260.25pt;width:567.75pt;height:23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" filled="f" stroked="f">
                <v:textbox>
                  <w:txbxContent>
                    <w:p w14:paraId="6CC8A278" w14:textId="77777777" w:rsidR="00A46786" w:rsidRPr="00570595" w:rsidRDefault="00A46786" w:rsidP="00A46786">
                      <w:pPr>
                        <w:spacing w:after="0" w:line="25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44"/>
                          <w:szCs w:val="44"/>
                        </w:rPr>
                      </w:pPr>
                    </w:p>
                    <w:p w14:paraId="4EEFEF48" w14:textId="77777777" w:rsidR="00A46786" w:rsidRDefault="00A46786" w:rsidP="00A46786">
                      <w:pPr>
                        <w:spacing w:after="0" w:line="256" w:lineRule="auto"/>
                        <w:jc w:val="center"/>
                        <w:rPr>
                          <w:rFonts w:ascii="Times New Roman" w:eastAsia="Calibri" w:hAnsi="Times New Roman" w:cs="Times New Roman"/>
                          <w:kern w:val="24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112E8C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Alumna:</w:t>
                      </w:r>
                      <w:r>
                        <w:rPr>
                          <w:rFonts w:ascii="Times New Roman" w:eastAsia="Calibri" w:hAnsi="Times New Roman" w:cs="Times New Roman"/>
                          <w:kern w:val="24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   Kathia Anahí Castañuela Salas        </w:t>
                      </w:r>
                      <w:r w:rsidRPr="00112E8C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NL: </w:t>
                      </w:r>
                      <w:r w:rsidRPr="00112E8C">
                        <w:rPr>
                          <w:rFonts w:ascii="Times New Roman" w:eastAsia="Calibri" w:hAnsi="Times New Roman" w:cs="Times New Roman"/>
                          <w:kern w:val="24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3</w:t>
                      </w:r>
                    </w:p>
                    <w:p w14:paraId="65B3D094" w14:textId="4C500986" w:rsidR="00A46786" w:rsidRPr="00A46786" w:rsidRDefault="00A46786" w:rsidP="00A46786">
                      <w:pPr>
                        <w:spacing w:after="0" w:line="256" w:lineRule="auto"/>
                        <w:rPr>
                          <w:rFonts w:ascii="Times New Roman" w:eastAsia="Calibri" w:hAnsi="Times New Roman" w:cs="Times New Roman"/>
                          <w:kern w:val="24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kern w:val="24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      </w:t>
                      </w:r>
                    </w:p>
                    <w:p w14:paraId="3E55BBB8" w14:textId="77777777" w:rsidR="00A46786" w:rsidRPr="00B3014B" w:rsidRDefault="00A46786" w:rsidP="00A46786">
                      <w:pPr>
                        <w:pStyle w:val="Ttulo3"/>
                        <w:spacing w:before="30" w:after="30"/>
                        <w:ind w:left="60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44"/>
                          <w:szCs w:val="44"/>
                        </w:rPr>
                      </w:pPr>
                      <w:r w:rsidRPr="00570595">
                        <w:rPr>
                          <w:rFonts w:ascii="Times New Roman" w:eastAsia="Calibri" w:hAnsi="Times New Roman" w:cs="Times New Roman"/>
                          <w:color w:val="auto"/>
                          <w:kern w:val="24"/>
                          <w:sz w:val="44"/>
                          <w:szCs w:val="44"/>
                        </w:rPr>
                        <w:t xml:space="preserve">  </w:t>
                      </w:r>
                      <w:r w:rsidRPr="00570595">
                        <w:rPr>
                          <w:rFonts w:ascii="Times New Roman" w:eastAsia="Calibri" w:hAnsi="Times New Roman" w:cs="Times New Roman"/>
                          <w:b/>
                          <w:bCs/>
                          <w:color w:val="auto"/>
                          <w:kern w:val="24"/>
                          <w:sz w:val="44"/>
                          <w:szCs w:val="44"/>
                        </w:rPr>
                        <w:t xml:space="preserve">Nombre del docente: </w:t>
                      </w:r>
                      <w:r w:rsidRPr="00570595">
                        <w:rPr>
                          <w:rFonts w:ascii="Times New Roman" w:hAnsi="Times New Roman" w:cs="Times New Roman"/>
                          <w:color w:val="auto"/>
                          <w:sz w:val="44"/>
                          <w:szCs w:val="44"/>
                        </w:rPr>
                        <w:t> </w:t>
                      </w:r>
                      <w:r w:rsidRPr="00570595">
                        <w:rPr>
                          <w:rFonts w:ascii="Times New Roman" w:eastAsia="Calibri" w:hAnsi="Times New Roman" w:cs="Times New Roman"/>
                          <w:b/>
                          <w:bCs/>
                          <w:color w:val="auto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 w:cs="Times New Roman"/>
                          <w:color w:val="auto"/>
                          <w:kern w:val="24"/>
                          <w:sz w:val="44"/>
                          <w:szCs w:val="44"/>
                        </w:rPr>
                        <w:t xml:space="preserve">Oralia Gabriela Palmares Villarreal </w:t>
                      </w:r>
                    </w:p>
                    <w:p w14:paraId="7A0F68A4" w14:textId="77777777" w:rsidR="00A46786" w:rsidRPr="00570595" w:rsidRDefault="00A46786" w:rsidP="00A46786">
                      <w:pPr>
                        <w:spacing w:line="256" w:lineRule="auto"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  <w:p w14:paraId="3C2E63E0" w14:textId="77777777" w:rsidR="00A46786" w:rsidRPr="00570595" w:rsidRDefault="00A46786" w:rsidP="00A46786">
                      <w:pPr>
                        <w:spacing w:line="256" w:lineRule="auto"/>
                        <w:jc w:val="center"/>
                        <w:rPr>
                          <w:rFonts w:ascii="Times New Roman" w:eastAsia="Calibri" w:hAnsi="Times New Roman" w:cs="Times New Roman"/>
                          <w:kern w:val="24"/>
                          <w:sz w:val="44"/>
                          <w:szCs w:val="44"/>
                        </w:rPr>
                      </w:pPr>
                      <w:r w:rsidRPr="00570595">
                        <w:rPr>
                          <w:rFonts w:ascii="Times New Roman" w:eastAsia="Calibri" w:hAnsi="Times New Roman" w:cs="Times New Roman"/>
                          <w:kern w:val="24"/>
                          <w:sz w:val="44"/>
                          <w:szCs w:val="44"/>
                        </w:rPr>
                        <w:t xml:space="preserve">Grado: 1   </w:t>
                      </w:r>
                      <w:r w:rsidRPr="00570595">
                        <w:rPr>
                          <w:rFonts w:ascii="Times New Roman" w:eastAsia="Calibri" w:hAnsi="Times New Roman" w:cs="Times New Roman"/>
                          <w:kern w:val="24"/>
                          <w:sz w:val="44"/>
                          <w:szCs w:val="44"/>
                        </w:rPr>
                        <w:tab/>
                      </w:r>
                      <w:r w:rsidRPr="00570595">
                        <w:rPr>
                          <w:rFonts w:ascii="Times New Roman" w:eastAsia="Calibri" w:hAnsi="Times New Roman" w:cs="Times New Roman"/>
                          <w:kern w:val="24"/>
                          <w:sz w:val="44"/>
                          <w:szCs w:val="44"/>
                        </w:rPr>
                        <w:tab/>
                      </w:r>
                      <w:r w:rsidRPr="00570595">
                        <w:rPr>
                          <w:rFonts w:ascii="Times New Roman" w:eastAsia="Calibri" w:hAnsi="Times New Roman" w:cs="Times New Roman"/>
                          <w:kern w:val="24"/>
                          <w:sz w:val="44"/>
                          <w:szCs w:val="44"/>
                        </w:rPr>
                        <w:tab/>
                      </w:r>
                      <w:r w:rsidRPr="00570595">
                        <w:rPr>
                          <w:rFonts w:ascii="Times New Roman" w:eastAsia="Calibri" w:hAnsi="Times New Roman" w:cs="Times New Roman"/>
                          <w:kern w:val="24"/>
                          <w:sz w:val="44"/>
                          <w:szCs w:val="44"/>
                        </w:rPr>
                        <w:tab/>
                        <w:t>Sección: “C”</w:t>
                      </w:r>
                    </w:p>
                    <w:p w14:paraId="5ABA4B6F" w14:textId="6D11F41D" w:rsidR="00A46786" w:rsidRPr="00570595" w:rsidRDefault="00A46786" w:rsidP="00A46786">
                      <w:pPr>
                        <w:spacing w:line="256" w:lineRule="auto"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570595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44"/>
                          <w:szCs w:val="44"/>
                        </w:rPr>
                        <w:t xml:space="preserve">Saltillo, Coahuila   </w:t>
                      </w:r>
                      <w:r w:rsidRPr="00570595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44"/>
                          <w:szCs w:val="44"/>
                        </w:rPr>
                        <w:tab/>
                        <w:t xml:space="preserve">     </w:t>
                      </w:r>
                      <w:r w:rsidRPr="00570595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44"/>
                          <w:szCs w:val="44"/>
                        </w:rPr>
                        <w:tab/>
                        <w:t xml:space="preserve">Fecha: </w:t>
                      </w:r>
                      <w:r w:rsidR="00F8073E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44"/>
                          <w:szCs w:val="44"/>
                        </w:rPr>
                        <w:t>16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  <w:r w:rsidRPr="00570595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44"/>
                          <w:szCs w:val="44"/>
                        </w:rPr>
                        <w:t>de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44"/>
                          <w:szCs w:val="44"/>
                        </w:rPr>
                        <w:t>Junio</w:t>
                      </w:r>
                      <w:proofErr w:type="gramEnd"/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  <w:r w:rsidRPr="00570595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44"/>
                          <w:szCs w:val="44"/>
                        </w:rPr>
                        <w:t>del 2021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1" w:rightFromText="141" w:vertAnchor="page" w:horzAnchor="page" w:tblpX="237" w:tblpY="1054"/>
        <w:tblW w:w="154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03"/>
        <w:gridCol w:w="2490"/>
        <w:gridCol w:w="1931"/>
        <w:gridCol w:w="1866"/>
        <w:gridCol w:w="3645"/>
        <w:gridCol w:w="3593"/>
      </w:tblGrid>
      <w:tr w:rsidR="007B4864" w:rsidRPr="00D1750F" w14:paraId="48ABB83A" w14:textId="77777777" w:rsidTr="00AB05C2">
        <w:trPr>
          <w:trHeight w:val="2177"/>
        </w:trPr>
        <w:tc>
          <w:tcPr>
            <w:tcW w:w="1903" w:type="dxa"/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26854E" w14:textId="77777777" w:rsidR="00CB4A3E" w:rsidRPr="00D1750F" w:rsidRDefault="00CB4A3E" w:rsidP="00D1750F">
            <w:pPr>
              <w:jc w:val="center"/>
              <w:rPr>
                <w:rFonts w:ascii="Comic Sans MS" w:hAnsi="Comic Sans MS" w:cs="Arial"/>
              </w:rPr>
            </w:pPr>
            <w:r w:rsidRPr="00D1750F">
              <w:rPr>
                <w:rFonts w:ascii="Comic Sans MS" w:hAnsi="Comic Sans MS" w:cs="Arial"/>
                <w:b/>
                <w:bCs/>
              </w:rPr>
              <w:lastRenderedPageBreak/>
              <w:t>Referente empírico: hechos</w:t>
            </w:r>
          </w:p>
        </w:tc>
        <w:tc>
          <w:tcPr>
            <w:tcW w:w="2512" w:type="dxa"/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D4E119" w14:textId="77777777" w:rsidR="00CB4A3E" w:rsidRPr="00D1750F" w:rsidRDefault="00CB4A3E" w:rsidP="00D1750F">
            <w:pPr>
              <w:jc w:val="center"/>
              <w:rPr>
                <w:rFonts w:ascii="Comic Sans MS" w:hAnsi="Comic Sans MS" w:cs="Arial"/>
              </w:rPr>
            </w:pPr>
            <w:r w:rsidRPr="00D1750F">
              <w:rPr>
                <w:rFonts w:ascii="Comic Sans MS" w:hAnsi="Comic Sans MS" w:cs="Arial"/>
                <w:b/>
                <w:bCs/>
              </w:rPr>
              <w:t>Análisis especulativo ¿Qué pasa aquí?</w:t>
            </w:r>
          </w:p>
        </w:tc>
        <w:tc>
          <w:tcPr>
            <w:tcW w:w="1935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CC34CD" w14:textId="77777777" w:rsidR="00CB4A3E" w:rsidRPr="00D1750F" w:rsidRDefault="00CB4A3E" w:rsidP="00D1750F">
            <w:pPr>
              <w:jc w:val="center"/>
              <w:rPr>
                <w:rFonts w:ascii="Comic Sans MS" w:hAnsi="Comic Sans MS" w:cs="Arial"/>
              </w:rPr>
            </w:pPr>
            <w:r w:rsidRPr="00D1750F">
              <w:rPr>
                <w:rFonts w:ascii="Comic Sans MS" w:hAnsi="Comic Sans MS" w:cs="Arial"/>
                <w:b/>
                <w:bCs/>
              </w:rPr>
              <w:t>Primera pregunta para reflexionar:</w:t>
            </w:r>
          </w:p>
          <w:p w14:paraId="7B128991" w14:textId="77777777" w:rsidR="00CB4A3E" w:rsidRPr="00D1750F" w:rsidRDefault="00CB4A3E" w:rsidP="00D1750F">
            <w:pPr>
              <w:jc w:val="center"/>
              <w:rPr>
                <w:rFonts w:ascii="Comic Sans MS" w:hAnsi="Comic Sans MS" w:cs="Arial"/>
              </w:rPr>
            </w:pPr>
            <w:r w:rsidRPr="00D1750F">
              <w:rPr>
                <w:rFonts w:ascii="Comic Sans MS" w:hAnsi="Comic Sans MS" w:cs="Arial"/>
                <w:b/>
                <w:bCs/>
              </w:rPr>
              <w:t>¿Qué logros tuvo el alumno al abordar las actividades?</w:t>
            </w:r>
          </w:p>
        </w:tc>
        <w:tc>
          <w:tcPr>
            <w:tcW w:w="1866" w:type="dxa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346B80" w14:textId="77777777" w:rsidR="00CB4A3E" w:rsidRPr="00D1750F" w:rsidRDefault="00CB4A3E" w:rsidP="00D1750F">
            <w:pPr>
              <w:jc w:val="center"/>
              <w:rPr>
                <w:rFonts w:ascii="Comic Sans MS" w:hAnsi="Comic Sans MS" w:cs="Arial"/>
              </w:rPr>
            </w:pPr>
            <w:r w:rsidRPr="00D1750F">
              <w:rPr>
                <w:rFonts w:ascii="Comic Sans MS" w:hAnsi="Comic Sans MS" w:cs="Arial"/>
                <w:b/>
                <w:bCs/>
              </w:rPr>
              <w:t>Segunda pregunta para reflexionar:</w:t>
            </w:r>
          </w:p>
          <w:p w14:paraId="230CCFAA" w14:textId="77777777" w:rsidR="00CB4A3E" w:rsidRPr="00D1750F" w:rsidRDefault="00CB4A3E" w:rsidP="00D1750F">
            <w:pPr>
              <w:jc w:val="center"/>
              <w:rPr>
                <w:rFonts w:ascii="Comic Sans MS" w:hAnsi="Comic Sans MS" w:cs="Arial"/>
              </w:rPr>
            </w:pPr>
            <w:r w:rsidRPr="00D1750F">
              <w:rPr>
                <w:rFonts w:ascii="Comic Sans MS" w:hAnsi="Comic Sans MS" w:cs="Arial"/>
                <w:b/>
                <w:bCs/>
              </w:rPr>
              <w:t>¿Qué dificultades tuvo el alumno al abordar las actividades?</w:t>
            </w:r>
          </w:p>
        </w:tc>
        <w:tc>
          <w:tcPr>
            <w:tcW w:w="3701" w:type="dxa"/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876F25" w14:textId="3576A541" w:rsidR="00CB4A3E" w:rsidRPr="00D1750F" w:rsidRDefault="00CB4A3E" w:rsidP="00D1750F">
            <w:pPr>
              <w:jc w:val="center"/>
              <w:rPr>
                <w:rFonts w:ascii="Comic Sans MS" w:hAnsi="Comic Sans MS" w:cs="Arial"/>
              </w:rPr>
            </w:pPr>
            <w:r w:rsidRPr="00D1750F">
              <w:rPr>
                <w:rFonts w:ascii="Comic Sans MS" w:hAnsi="Comic Sans MS" w:cs="Arial"/>
                <w:b/>
                <w:bCs/>
              </w:rPr>
              <w:t>Refe</w:t>
            </w:r>
            <w:r w:rsidR="00315EED">
              <w:rPr>
                <w:rFonts w:ascii="Comic Sans MS" w:hAnsi="Comic Sans MS" w:cs="Arial"/>
                <w:b/>
                <w:bCs/>
              </w:rPr>
              <w:t>re</w:t>
            </w:r>
            <w:r w:rsidRPr="00D1750F">
              <w:rPr>
                <w:rFonts w:ascii="Comic Sans MS" w:hAnsi="Comic Sans MS" w:cs="Arial"/>
                <w:b/>
                <w:bCs/>
              </w:rPr>
              <w:t>ntes teóricos que expliquen logros y dificultades encontradas</w:t>
            </w:r>
          </w:p>
        </w:tc>
        <w:tc>
          <w:tcPr>
            <w:tcW w:w="3511" w:type="dxa"/>
            <w:shd w:val="clear" w:color="auto" w:fill="7030A0"/>
            <w:vAlign w:val="center"/>
          </w:tcPr>
          <w:p w14:paraId="0FBFB5BC" w14:textId="5365BBF1" w:rsidR="00CB4A3E" w:rsidRPr="00D1750F" w:rsidRDefault="00D1750F" w:rsidP="00D1750F">
            <w:pPr>
              <w:jc w:val="center"/>
              <w:rPr>
                <w:rFonts w:ascii="Comic Sans MS" w:hAnsi="Comic Sans MS" w:cs="Arial"/>
                <w:b/>
                <w:bCs/>
              </w:rPr>
            </w:pPr>
            <w:r w:rsidRPr="00D1750F">
              <w:rPr>
                <w:rFonts w:ascii="Comic Sans MS" w:hAnsi="Comic Sans MS" w:cs="Arial"/>
                <w:b/>
                <w:bCs/>
              </w:rPr>
              <w:t>Evidencia</w:t>
            </w:r>
          </w:p>
        </w:tc>
      </w:tr>
      <w:tr w:rsidR="007B4864" w:rsidRPr="00D1750F" w14:paraId="203B3CBB" w14:textId="77777777" w:rsidTr="00AB05C2">
        <w:trPr>
          <w:trHeight w:val="597"/>
        </w:trPr>
        <w:tc>
          <w:tcPr>
            <w:tcW w:w="1903" w:type="dxa"/>
            <w:shd w:val="clear" w:color="auto" w:fill="FFE59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3840F4" w14:textId="0F1CC214" w:rsidR="00AF053D" w:rsidRDefault="00AF053D" w:rsidP="007E3A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Fue una estrategia por experimentación </w:t>
            </w:r>
          </w:p>
          <w:p w14:paraId="7EC7551E" w14:textId="71FC26E7" w:rsidR="00CB4A3E" w:rsidRPr="00D1750F" w:rsidRDefault="00CB4A3E" w:rsidP="007E3A97">
            <w:pPr>
              <w:rPr>
                <w:rFonts w:ascii="Arial" w:hAnsi="Arial" w:cs="Arial"/>
              </w:rPr>
            </w:pPr>
            <w:r w:rsidRPr="00D1750F">
              <w:rPr>
                <w:rFonts w:ascii="Arial" w:hAnsi="Arial" w:cs="Arial"/>
              </w:rPr>
              <w:t xml:space="preserve">El alumno realiza un experimento sobre el campo de exploración del mundo natural, donde se tiene un </w:t>
            </w:r>
            <w:r w:rsidR="007B4864" w:rsidRPr="00D1750F">
              <w:rPr>
                <w:rFonts w:ascii="Arial" w:hAnsi="Arial" w:cs="Arial"/>
              </w:rPr>
              <w:t>acerc</w:t>
            </w:r>
            <w:r w:rsidR="007B4864">
              <w:rPr>
                <w:rFonts w:ascii="Arial" w:hAnsi="Arial" w:cs="Arial"/>
              </w:rPr>
              <w:t>amiento</w:t>
            </w:r>
            <w:r w:rsidRPr="00D1750F">
              <w:rPr>
                <w:rFonts w:ascii="Arial" w:hAnsi="Arial" w:cs="Arial"/>
              </w:rPr>
              <w:t xml:space="preserve"> a lo más parecido a un volcán</w:t>
            </w:r>
            <w:r w:rsidR="00AB05C2">
              <w:rPr>
                <w:rFonts w:ascii="Arial" w:hAnsi="Arial" w:cs="Arial"/>
              </w:rPr>
              <w:t>, donde se hace uso de los distintas medidas</w:t>
            </w:r>
            <w:r w:rsidR="007B4864">
              <w:rPr>
                <w:rFonts w:ascii="Arial" w:hAnsi="Arial" w:cs="Arial"/>
              </w:rPr>
              <w:t xml:space="preserve"> para saber las </w:t>
            </w:r>
            <w:r w:rsidR="007B4864">
              <w:rPr>
                <w:rFonts w:ascii="Arial" w:hAnsi="Arial" w:cs="Arial"/>
              </w:rPr>
              <w:lastRenderedPageBreak/>
              <w:t>cantidades de</w:t>
            </w:r>
            <w:r w:rsidR="00AB05C2">
              <w:rPr>
                <w:rFonts w:ascii="Arial" w:hAnsi="Arial" w:cs="Arial"/>
              </w:rPr>
              <w:t xml:space="preserve"> los materiales que se </w:t>
            </w:r>
            <w:r w:rsidR="007B4864">
              <w:rPr>
                <w:rFonts w:ascii="Arial" w:hAnsi="Arial" w:cs="Arial"/>
              </w:rPr>
              <w:t>utilizaran</w:t>
            </w:r>
            <w:r w:rsidR="00AB05C2">
              <w:rPr>
                <w:rFonts w:ascii="Arial" w:hAnsi="Arial" w:cs="Arial"/>
              </w:rPr>
              <w:t xml:space="preserve"> en </w:t>
            </w:r>
            <w:proofErr w:type="gramStart"/>
            <w:r w:rsidR="00AB05C2">
              <w:rPr>
                <w:rFonts w:ascii="Arial" w:hAnsi="Arial" w:cs="Arial"/>
              </w:rPr>
              <w:t>el  experimento</w:t>
            </w:r>
            <w:proofErr w:type="gramEnd"/>
            <w:r w:rsidR="007B4864">
              <w:rPr>
                <w:rFonts w:ascii="Arial" w:hAnsi="Arial" w:cs="Arial"/>
              </w:rPr>
              <w:t>,</w:t>
            </w:r>
            <w:r w:rsidR="00AB05C2">
              <w:rPr>
                <w:rFonts w:ascii="Arial" w:hAnsi="Arial" w:cs="Arial"/>
              </w:rPr>
              <w:t xml:space="preserve"> de esta manera  para desarrollar los aprendizajes esperados y </w:t>
            </w:r>
            <w:r w:rsidR="007B4864">
              <w:rPr>
                <w:rFonts w:ascii="Arial" w:hAnsi="Arial" w:cs="Arial"/>
              </w:rPr>
              <w:t xml:space="preserve"> por medio del experimento darse cuenta como es la </w:t>
            </w:r>
            <w:r w:rsidR="00AB05C2">
              <w:rPr>
                <w:rFonts w:ascii="Arial" w:hAnsi="Arial" w:cs="Arial"/>
              </w:rPr>
              <w:t xml:space="preserve">reacción de un </w:t>
            </w:r>
            <w:r w:rsidR="007B4864">
              <w:rPr>
                <w:rFonts w:ascii="Arial" w:hAnsi="Arial" w:cs="Arial"/>
              </w:rPr>
              <w:t xml:space="preserve">volcán. </w:t>
            </w:r>
          </w:p>
        </w:tc>
        <w:tc>
          <w:tcPr>
            <w:tcW w:w="2512" w:type="dxa"/>
            <w:shd w:val="clear" w:color="auto" w:fill="FFE59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5EE273" w14:textId="77777777" w:rsidR="00CB4A3E" w:rsidRPr="00D1750F" w:rsidRDefault="00CB4A3E" w:rsidP="007E3A97">
            <w:pPr>
              <w:rPr>
                <w:rFonts w:ascii="Arial" w:hAnsi="Arial" w:cs="Arial"/>
              </w:rPr>
            </w:pPr>
            <w:r w:rsidRPr="00D1750F">
              <w:rPr>
                <w:rFonts w:ascii="Arial" w:hAnsi="Arial" w:cs="Arial"/>
              </w:rPr>
              <w:lastRenderedPageBreak/>
              <w:t>La intención de los alumnos fue que identificara y pudiera colocar al mismo tiempo los pasos que se les decía y el ir colocando cada cantidad de magnitud y medida como:</w:t>
            </w:r>
          </w:p>
          <w:p w14:paraId="51F3FCCD" w14:textId="79B7153B" w:rsidR="00CB4A3E" w:rsidRPr="00D1750F" w:rsidRDefault="00CB4A3E" w:rsidP="007E3A97">
            <w:pPr>
              <w:rPr>
                <w:rFonts w:ascii="Arial" w:hAnsi="Arial" w:cs="Arial"/>
              </w:rPr>
            </w:pPr>
            <w:r w:rsidRPr="00D1750F">
              <w:rPr>
                <w:rFonts w:ascii="Arial" w:hAnsi="Arial" w:cs="Arial"/>
              </w:rPr>
              <w:t>1°Rellenar solo media botella con agua tibia.</w:t>
            </w:r>
          </w:p>
          <w:p w14:paraId="25B699A6" w14:textId="18ACA470" w:rsidR="00CB4A3E" w:rsidRPr="00D1750F" w:rsidRDefault="00CB4A3E" w:rsidP="007E3A97">
            <w:pPr>
              <w:rPr>
                <w:rFonts w:ascii="Arial" w:hAnsi="Arial" w:cs="Arial"/>
              </w:rPr>
            </w:pPr>
            <w:r w:rsidRPr="00D1750F">
              <w:rPr>
                <w:rFonts w:ascii="Arial" w:hAnsi="Arial" w:cs="Arial"/>
              </w:rPr>
              <w:t xml:space="preserve">2°Colocar 6 gotas </w:t>
            </w:r>
            <w:r w:rsidR="00AF053D" w:rsidRPr="00D1750F">
              <w:rPr>
                <w:rFonts w:ascii="Arial" w:hAnsi="Arial" w:cs="Arial"/>
              </w:rPr>
              <w:t>de jabón</w:t>
            </w:r>
            <w:r w:rsidRPr="00D1750F">
              <w:rPr>
                <w:rFonts w:ascii="Arial" w:hAnsi="Arial" w:cs="Arial"/>
              </w:rPr>
              <w:t xml:space="preserve"> líquido en la botella con agua</w:t>
            </w:r>
          </w:p>
          <w:p w14:paraId="234F1E07" w14:textId="4BBAEFC4" w:rsidR="00CB4A3E" w:rsidRPr="00D1750F" w:rsidRDefault="00CB4A3E" w:rsidP="007E3A97">
            <w:pPr>
              <w:rPr>
                <w:rFonts w:ascii="Arial" w:hAnsi="Arial" w:cs="Arial"/>
              </w:rPr>
            </w:pPr>
            <w:r w:rsidRPr="00D1750F">
              <w:rPr>
                <w:rFonts w:ascii="Arial" w:hAnsi="Arial" w:cs="Arial"/>
              </w:rPr>
              <w:t>3°</w:t>
            </w:r>
            <w:r w:rsidR="00D1750F" w:rsidRPr="00D1750F">
              <w:rPr>
                <w:rFonts w:ascii="Arial" w:hAnsi="Arial" w:cs="Arial"/>
              </w:rPr>
              <w:t xml:space="preserve"> colocar en la botella, 2 cucharadas de bicarbonato de </w:t>
            </w:r>
            <w:r w:rsidR="00D1750F" w:rsidRPr="00D1750F">
              <w:rPr>
                <w:rFonts w:ascii="Arial" w:hAnsi="Arial" w:cs="Arial"/>
              </w:rPr>
              <w:lastRenderedPageBreak/>
              <w:t xml:space="preserve">sodio en la botella con los demás materiales. </w:t>
            </w:r>
          </w:p>
          <w:p w14:paraId="664A3D93" w14:textId="681EF705" w:rsidR="00CB4A3E" w:rsidRPr="00D1750F" w:rsidRDefault="00D1750F" w:rsidP="007E3A97">
            <w:pPr>
              <w:rPr>
                <w:rFonts w:ascii="Arial" w:hAnsi="Arial" w:cs="Arial"/>
              </w:rPr>
            </w:pPr>
            <w:r w:rsidRPr="00D1750F">
              <w:rPr>
                <w:rFonts w:ascii="Arial" w:hAnsi="Arial" w:cs="Arial"/>
              </w:rPr>
              <w:t>Estos fueron algunos pasos en las que se desarrolló las medidas convencionales o no convencionales</w:t>
            </w:r>
            <w:r w:rsidR="00A46786">
              <w:rPr>
                <w:rFonts w:ascii="Arial" w:hAnsi="Arial" w:cs="Arial"/>
              </w:rPr>
              <w:t xml:space="preserve"> q</w:t>
            </w:r>
            <w:r w:rsidRPr="00D1750F">
              <w:rPr>
                <w:rFonts w:ascii="Arial" w:hAnsi="Arial" w:cs="Arial"/>
              </w:rPr>
              <w:t>ue se realizaron en la clase del 1 de junio del 2021</w:t>
            </w:r>
          </w:p>
          <w:p w14:paraId="40196E1D" w14:textId="6931307F" w:rsidR="00CB4A3E" w:rsidRPr="00D1750F" w:rsidRDefault="00CB4A3E" w:rsidP="007E3A97">
            <w:pPr>
              <w:rPr>
                <w:rFonts w:ascii="Arial" w:hAnsi="Arial" w:cs="Arial"/>
              </w:rPr>
            </w:pPr>
          </w:p>
        </w:tc>
        <w:tc>
          <w:tcPr>
            <w:tcW w:w="1935" w:type="dxa"/>
            <w:shd w:val="clear" w:color="auto" w:fill="FFE59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A21F16" w14:textId="5EB741FD" w:rsidR="00CB4A3E" w:rsidRPr="00D1750F" w:rsidRDefault="00CB4A3E" w:rsidP="007E3A97">
            <w:pPr>
              <w:rPr>
                <w:rFonts w:ascii="Arial" w:hAnsi="Arial" w:cs="Arial"/>
              </w:rPr>
            </w:pPr>
            <w:r w:rsidRPr="00D1750F">
              <w:rPr>
                <w:rFonts w:ascii="Arial" w:hAnsi="Arial" w:cs="Arial"/>
              </w:rPr>
              <w:lastRenderedPageBreak/>
              <w:t xml:space="preserve">-Seguir instrucciones. </w:t>
            </w:r>
          </w:p>
          <w:p w14:paraId="288F4C96" w14:textId="2506FBCA" w:rsidR="00CB4A3E" w:rsidRDefault="00CB4A3E" w:rsidP="007E3A97">
            <w:pPr>
              <w:rPr>
                <w:rFonts w:ascii="Arial" w:hAnsi="Arial" w:cs="Arial"/>
              </w:rPr>
            </w:pPr>
            <w:r w:rsidRPr="00D1750F">
              <w:rPr>
                <w:rFonts w:ascii="Arial" w:hAnsi="Arial" w:cs="Arial"/>
              </w:rPr>
              <w:t>-Reconocer</w:t>
            </w:r>
            <w:r w:rsidR="00315EED">
              <w:rPr>
                <w:rFonts w:ascii="Arial" w:hAnsi="Arial" w:cs="Arial"/>
              </w:rPr>
              <w:t xml:space="preserve"> las cantidades de las mediadas. </w:t>
            </w:r>
          </w:p>
          <w:p w14:paraId="17F62EAE" w14:textId="6D955C8C" w:rsidR="00315EED" w:rsidRPr="00D1750F" w:rsidRDefault="00315EED" w:rsidP="007E3A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desarrollar el uso de medidas convencionales y no convencionales en la vida cotidiana.</w:t>
            </w:r>
          </w:p>
          <w:p w14:paraId="06689376" w14:textId="58ED83AE" w:rsidR="00315EED" w:rsidRDefault="00CB4A3E" w:rsidP="00315EED">
            <w:pPr>
              <w:rPr>
                <w:rFonts w:ascii="Arial" w:hAnsi="Arial" w:cs="Arial"/>
              </w:rPr>
            </w:pPr>
            <w:r w:rsidRPr="00D1750F">
              <w:rPr>
                <w:rFonts w:ascii="Arial" w:hAnsi="Arial" w:cs="Arial"/>
              </w:rPr>
              <w:t xml:space="preserve">- Escuchar con atención </w:t>
            </w:r>
            <w:r w:rsidR="00315EED">
              <w:rPr>
                <w:rFonts w:ascii="Arial" w:hAnsi="Arial" w:cs="Arial"/>
              </w:rPr>
              <w:t xml:space="preserve">las cantidades que se deben de agregar en la botella para que </w:t>
            </w:r>
            <w:r w:rsidR="00315EED">
              <w:rPr>
                <w:rFonts w:ascii="Arial" w:hAnsi="Arial" w:cs="Arial"/>
              </w:rPr>
              <w:lastRenderedPageBreak/>
              <w:t>el experimento se logre.</w:t>
            </w:r>
          </w:p>
          <w:p w14:paraId="090C2C56" w14:textId="4026A14E" w:rsidR="00CB4A3E" w:rsidRPr="00D1750F" w:rsidRDefault="00CB4A3E" w:rsidP="00315EED">
            <w:pPr>
              <w:rPr>
                <w:rFonts w:ascii="Arial" w:hAnsi="Arial" w:cs="Arial"/>
              </w:rPr>
            </w:pPr>
            <w:r w:rsidRPr="00D1750F">
              <w:rPr>
                <w:rFonts w:ascii="Arial" w:hAnsi="Arial" w:cs="Arial"/>
              </w:rPr>
              <w:t>-hacer uso de</w:t>
            </w:r>
            <w:r w:rsidR="00315EED">
              <w:rPr>
                <w:rFonts w:ascii="Arial" w:hAnsi="Arial" w:cs="Arial"/>
              </w:rPr>
              <w:t xml:space="preserve"> materiales para la explicación de un volcán</w:t>
            </w:r>
            <w:r w:rsidRPr="00D1750F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866" w:type="dxa"/>
            <w:shd w:val="clear" w:color="auto" w:fill="FFE59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0D9352" w14:textId="2B1D4DF9" w:rsidR="00CB4A3E" w:rsidRPr="00D1750F" w:rsidRDefault="00CB4A3E" w:rsidP="007E3A97">
            <w:pPr>
              <w:rPr>
                <w:rFonts w:ascii="Arial" w:hAnsi="Arial" w:cs="Arial"/>
              </w:rPr>
            </w:pPr>
            <w:r w:rsidRPr="00D1750F">
              <w:rPr>
                <w:rFonts w:ascii="Arial" w:hAnsi="Arial" w:cs="Arial"/>
              </w:rPr>
              <w:lastRenderedPageBreak/>
              <w:t>-</w:t>
            </w:r>
            <w:r w:rsidR="00315EED">
              <w:rPr>
                <w:rFonts w:ascii="Arial" w:hAnsi="Arial" w:cs="Arial"/>
              </w:rPr>
              <w:t>O</w:t>
            </w:r>
            <w:r w:rsidRPr="00D1750F">
              <w:rPr>
                <w:rFonts w:ascii="Arial" w:hAnsi="Arial" w:cs="Arial"/>
              </w:rPr>
              <w:t>bservar si l</w:t>
            </w:r>
            <w:r w:rsidR="00315EED">
              <w:rPr>
                <w:rFonts w:ascii="Arial" w:hAnsi="Arial" w:cs="Arial"/>
              </w:rPr>
              <w:t xml:space="preserve">ogro el experimento. </w:t>
            </w:r>
          </w:p>
          <w:p w14:paraId="2AD96D7C" w14:textId="704B0F59" w:rsidR="00CB4A3E" w:rsidRPr="00D1750F" w:rsidRDefault="00CB4A3E" w:rsidP="007E3A97">
            <w:pPr>
              <w:rPr>
                <w:rFonts w:ascii="Arial" w:hAnsi="Arial" w:cs="Arial"/>
              </w:rPr>
            </w:pPr>
            <w:r w:rsidRPr="00D1750F">
              <w:rPr>
                <w:rFonts w:ascii="Arial" w:hAnsi="Arial" w:cs="Arial"/>
              </w:rPr>
              <w:t>-</w:t>
            </w:r>
            <w:r w:rsidR="00315EED">
              <w:rPr>
                <w:rFonts w:ascii="Arial" w:hAnsi="Arial" w:cs="Arial"/>
              </w:rPr>
              <w:t>C</w:t>
            </w:r>
            <w:r w:rsidRPr="00D1750F">
              <w:rPr>
                <w:rFonts w:ascii="Arial" w:hAnsi="Arial" w:cs="Arial"/>
              </w:rPr>
              <w:t xml:space="preserve">olocar las </w:t>
            </w:r>
            <w:r w:rsidR="00315EED">
              <w:rPr>
                <w:rFonts w:ascii="Arial" w:hAnsi="Arial" w:cs="Arial"/>
              </w:rPr>
              <w:t xml:space="preserve">cantidades exactas que pidió el docente para que funcione como una erupción de un volcán. </w:t>
            </w:r>
          </w:p>
          <w:p w14:paraId="209686CA" w14:textId="2D22628B" w:rsidR="00315EED" w:rsidRPr="00D1750F" w:rsidRDefault="00CB4A3E" w:rsidP="007E3A97">
            <w:pPr>
              <w:rPr>
                <w:rFonts w:ascii="Arial" w:hAnsi="Arial" w:cs="Arial"/>
              </w:rPr>
            </w:pPr>
            <w:r w:rsidRPr="00D1750F">
              <w:rPr>
                <w:rFonts w:ascii="Arial" w:hAnsi="Arial" w:cs="Arial"/>
              </w:rPr>
              <w:t>-</w:t>
            </w:r>
            <w:r w:rsidR="00315EED">
              <w:rPr>
                <w:rFonts w:ascii="Arial" w:hAnsi="Arial" w:cs="Arial"/>
              </w:rPr>
              <w:t xml:space="preserve">Identificar cantidades no convencionales. </w:t>
            </w:r>
          </w:p>
          <w:p w14:paraId="181B5AD2" w14:textId="77777777" w:rsidR="00CB4A3E" w:rsidRPr="00D1750F" w:rsidRDefault="00CB4A3E" w:rsidP="007E3A97">
            <w:pPr>
              <w:rPr>
                <w:rFonts w:ascii="Arial" w:hAnsi="Arial" w:cs="Arial"/>
              </w:rPr>
            </w:pPr>
          </w:p>
        </w:tc>
        <w:tc>
          <w:tcPr>
            <w:tcW w:w="3701" w:type="dxa"/>
            <w:shd w:val="clear" w:color="auto" w:fill="FFE59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77D9DE" w14:textId="160C5C0D" w:rsidR="00CB4A3E" w:rsidRPr="00D1750F" w:rsidRDefault="00CB4A3E" w:rsidP="007E3A97">
            <w:pPr>
              <w:rPr>
                <w:rFonts w:ascii="Arial" w:hAnsi="Arial" w:cs="Arial"/>
              </w:rPr>
            </w:pPr>
            <w:r w:rsidRPr="00D1750F">
              <w:rPr>
                <w:rFonts w:ascii="Arial" w:hAnsi="Arial" w:cs="Arial"/>
              </w:rPr>
              <w:t>-</w:t>
            </w:r>
            <w:r w:rsidRPr="00D1750F">
              <w:rPr>
                <w:rFonts w:ascii="Arial" w:hAnsi="Arial" w:cs="Arial"/>
                <w:b/>
                <w:bCs/>
              </w:rPr>
              <w:t>Skinner:</w:t>
            </w:r>
            <w:r w:rsidRPr="00D1750F">
              <w:rPr>
                <w:rFonts w:ascii="Arial" w:hAnsi="Arial" w:cs="Arial"/>
              </w:rPr>
              <w:t xml:space="preserve"> teoría basada en la idea de que los eventos relacionados con </w:t>
            </w:r>
            <w:r w:rsidR="00315EED">
              <w:rPr>
                <w:rFonts w:ascii="Arial" w:hAnsi="Arial" w:cs="Arial"/>
              </w:rPr>
              <w:t>e</w:t>
            </w:r>
            <w:r w:rsidRPr="00D1750F">
              <w:rPr>
                <w:rFonts w:ascii="Arial" w:hAnsi="Arial" w:cs="Arial"/>
              </w:rPr>
              <w:t xml:space="preserve">l aprendizaje cambian o modifican nuestro comportamiento y nuestras maneras de actuar de acuerdo con ciertas circunstancias. </w:t>
            </w:r>
          </w:p>
          <w:p w14:paraId="08B4ABB2" w14:textId="2BE210E2" w:rsidR="00AF053D" w:rsidRDefault="00CB4A3E" w:rsidP="007E3A97">
            <w:pPr>
              <w:rPr>
                <w:rFonts w:ascii="Arial" w:hAnsi="Arial" w:cs="Arial"/>
                <w:lang w:val="es-ES"/>
              </w:rPr>
            </w:pPr>
            <w:r w:rsidRPr="00D1750F">
              <w:rPr>
                <w:rFonts w:ascii="Arial" w:hAnsi="Arial" w:cs="Arial"/>
                <w:lang w:val="es-ES"/>
              </w:rPr>
              <w:t>-</w:t>
            </w:r>
            <w:r w:rsidRPr="00D1750F">
              <w:rPr>
                <w:rFonts w:ascii="Arial" w:hAnsi="Arial" w:cs="Arial"/>
                <w:b/>
                <w:bCs/>
                <w:lang w:val="es-ES"/>
              </w:rPr>
              <w:t>Edward Thorndike:</w:t>
            </w:r>
            <w:r w:rsidRPr="00D1750F">
              <w:rPr>
                <w:rFonts w:ascii="Arial" w:hAnsi="Arial" w:cs="Arial"/>
                <w:lang w:val="es-ES"/>
              </w:rPr>
              <w:t xml:space="preserve"> En la dificultad de aprendizaje y error, una serie de conexiones entre un estímulo y una respuesta, que se fortalecen cada vez que generan un estado de cosas satisfactorio para el organismo.</w:t>
            </w:r>
          </w:p>
          <w:p w14:paraId="1AAE6F5E" w14:textId="00AEFBD9" w:rsidR="00AF053D" w:rsidRDefault="00AF053D" w:rsidP="007E3A97">
            <w:pPr>
              <w:rPr>
                <w:rFonts w:ascii="Arial" w:hAnsi="Arial" w:cs="Arial"/>
                <w:lang w:val="es-ES"/>
              </w:rPr>
            </w:pPr>
            <w:r w:rsidRPr="00AF053D">
              <w:rPr>
                <w:rFonts w:ascii="Arial" w:hAnsi="Arial" w:cs="Arial"/>
                <w:b/>
                <w:bCs/>
                <w:lang w:val="es-ES"/>
              </w:rPr>
              <w:t>Jerome Seymour Bruner</w:t>
            </w:r>
            <w:r>
              <w:rPr>
                <w:rFonts w:ascii="Arial" w:hAnsi="Arial" w:cs="Arial"/>
                <w:b/>
                <w:bCs/>
                <w:lang w:val="es-ES"/>
              </w:rPr>
              <w:t xml:space="preserve">: </w:t>
            </w:r>
            <w:r>
              <w:rPr>
                <w:rFonts w:ascii="Arial" w:hAnsi="Arial" w:cs="Arial"/>
                <w:lang w:val="es-ES"/>
              </w:rPr>
              <w:t xml:space="preserve">Promueve que el aprendiente adquiera los conocimientos por si mismo, de tal modo que el </w:t>
            </w:r>
            <w:r>
              <w:rPr>
                <w:rFonts w:ascii="Arial" w:hAnsi="Arial" w:cs="Arial"/>
                <w:lang w:val="es-ES"/>
              </w:rPr>
              <w:lastRenderedPageBreak/>
              <w:t xml:space="preserve">contenido que se va a prender no se presente en su forma final, sino que debe ser descubierto por el aprendiente.  </w:t>
            </w:r>
          </w:p>
          <w:p w14:paraId="540067C2" w14:textId="2D6187B5" w:rsidR="00AF053D" w:rsidRDefault="00AF053D" w:rsidP="007E3A97">
            <w:pPr>
              <w:rPr>
                <w:rFonts w:ascii="Arial" w:hAnsi="Arial" w:cs="Arial"/>
                <w:lang w:val="es-ES"/>
              </w:rPr>
            </w:pPr>
            <w:r w:rsidRPr="00A46786">
              <w:rPr>
                <w:rFonts w:ascii="Arial" w:hAnsi="Arial" w:cs="Arial"/>
                <w:b/>
                <w:bCs/>
                <w:lang w:val="es-ES"/>
              </w:rPr>
              <w:t>John Dewey:</w:t>
            </w:r>
            <w:r>
              <w:rPr>
                <w:rFonts w:ascii="Arial" w:hAnsi="Arial" w:cs="Arial"/>
                <w:lang w:val="es-ES"/>
              </w:rPr>
              <w:t xml:space="preserve"> método del ‘Aprender Haciendo’ tenia que presentar situaciones en las que </w:t>
            </w:r>
            <w:r w:rsidR="00A46786">
              <w:rPr>
                <w:rFonts w:ascii="Arial" w:hAnsi="Arial" w:cs="Arial"/>
                <w:lang w:val="es-ES"/>
              </w:rPr>
              <w:t>los problemas</w:t>
            </w:r>
            <w:r>
              <w:rPr>
                <w:rFonts w:ascii="Arial" w:hAnsi="Arial" w:cs="Arial"/>
                <w:lang w:val="es-ES"/>
              </w:rPr>
              <w:t xml:space="preserve"> se refirieran a la vida </w:t>
            </w:r>
            <w:r w:rsidR="00A46786">
              <w:rPr>
                <w:rFonts w:ascii="Arial" w:hAnsi="Arial" w:cs="Arial"/>
                <w:lang w:val="es-ES"/>
              </w:rPr>
              <w:t>común,</w:t>
            </w:r>
            <w:r>
              <w:rPr>
                <w:rFonts w:ascii="Arial" w:hAnsi="Arial" w:cs="Arial"/>
                <w:lang w:val="es-ES"/>
              </w:rPr>
              <w:t xml:space="preserve"> y tanto el método de </w:t>
            </w:r>
            <w:r w:rsidR="00A46786">
              <w:rPr>
                <w:rFonts w:ascii="Arial" w:hAnsi="Arial" w:cs="Arial"/>
                <w:lang w:val="es-ES"/>
              </w:rPr>
              <w:t>enseñanza</w:t>
            </w:r>
            <w:r>
              <w:rPr>
                <w:rFonts w:ascii="Arial" w:hAnsi="Arial" w:cs="Arial"/>
                <w:lang w:val="es-ES"/>
              </w:rPr>
              <w:t xml:space="preserve"> del docente, como el método de aprendizaje del alumno, </w:t>
            </w:r>
            <w:r w:rsidR="00A46786">
              <w:rPr>
                <w:rFonts w:ascii="Arial" w:hAnsi="Arial" w:cs="Arial"/>
                <w:lang w:val="es-ES"/>
              </w:rPr>
              <w:t>debían</w:t>
            </w:r>
            <w:r>
              <w:rPr>
                <w:rFonts w:ascii="Arial" w:hAnsi="Arial" w:cs="Arial"/>
                <w:lang w:val="es-ES"/>
              </w:rPr>
              <w:t xml:space="preserve"> ser aspectos de un método general </w:t>
            </w:r>
            <w:r w:rsidR="00A46786">
              <w:rPr>
                <w:rFonts w:ascii="Arial" w:hAnsi="Arial" w:cs="Arial"/>
                <w:lang w:val="es-ES"/>
              </w:rPr>
              <w:t xml:space="preserve">de investigación. </w:t>
            </w:r>
          </w:p>
          <w:p w14:paraId="6199DD99" w14:textId="4365917E" w:rsidR="00CB4A3E" w:rsidRPr="00D1750F" w:rsidRDefault="00CB4A3E" w:rsidP="00A4678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511" w:type="dxa"/>
            <w:shd w:val="clear" w:color="auto" w:fill="FFE599" w:themeFill="accent4" w:themeFillTint="66"/>
            <w:vAlign w:val="center"/>
          </w:tcPr>
          <w:p w14:paraId="66D725A0" w14:textId="6F71DEB7" w:rsidR="00CB4A3E" w:rsidRPr="00D1750F" w:rsidRDefault="00A46786" w:rsidP="007E3A97">
            <w:pPr>
              <w:jc w:val="center"/>
              <w:rPr>
                <w:rFonts w:ascii="Arial" w:hAnsi="Arial" w:cs="Arial"/>
              </w:rPr>
            </w:pPr>
            <w:r w:rsidRPr="00A46786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7E7A1214" wp14:editId="55D2F0F9">
                  <wp:extent cx="2186601" cy="1201742"/>
                  <wp:effectExtent l="0" t="0" r="4445" b="0"/>
                  <wp:docPr id="34" name="Imagen 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D0226E-7C96-422C-A856-B5EA7433114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n 33">
                            <a:extLst>
                              <a:ext uri="{FF2B5EF4-FFF2-40B4-BE49-F238E27FC236}">
                                <a16:creationId xmlns:a16="http://schemas.microsoft.com/office/drawing/2014/main" id="{BED0226E-7C96-422C-A856-B5EA7433114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67" t="16116" r="9145"/>
                          <a:stretch/>
                        </pic:blipFill>
                        <pic:spPr bwMode="auto">
                          <a:xfrm>
                            <a:off x="0" y="0"/>
                            <a:ext cx="2248849" cy="1235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6CB4C4E" w14:textId="7AFAE1B7" w:rsidR="00CB4A3E" w:rsidRPr="00D1750F" w:rsidRDefault="00A46786" w:rsidP="007E3A97">
            <w:pPr>
              <w:jc w:val="center"/>
              <w:rPr>
                <w:rFonts w:ascii="Arial" w:hAnsi="Arial" w:cs="Arial"/>
              </w:rPr>
            </w:pPr>
            <w:r w:rsidRPr="00A46786">
              <w:rPr>
                <w:rFonts w:ascii="Arial" w:hAnsi="Arial" w:cs="Arial"/>
                <w:noProof/>
              </w:rPr>
              <w:drawing>
                <wp:inline distT="0" distB="0" distL="0" distR="0" wp14:anchorId="05B21A1A" wp14:editId="68E1D845">
                  <wp:extent cx="2253498" cy="1382989"/>
                  <wp:effectExtent l="0" t="0" r="0" b="8255"/>
                  <wp:docPr id="36" name="Imagen 3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B233A0C-14D5-408E-AFD6-9B2571A4202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n 35">
                            <a:extLst>
                              <a:ext uri="{FF2B5EF4-FFF2-40B4-BE49-F238E27FC236}">
                                <a16:creationId xmlns:a16="http://schemas.microsoft.com/office/drawing/2014/main" id="{2B233A0C-14D5-408E-AFD6-9B2571A4202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90" t="6218" r="9727"/>
                          <a:stretch/>
                        </pic:blipFill>
                        <pic:spPr bwMode="auto">
                          <a:xfrm>
                            <a:off x="0" y="0"/>
                            <a:ext cx="2284976" cy="1402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09139D" w14:textId="77777777" w:rsidR="00AB035E" w:rsidRDefault="00AB035E"/>
    <w:sectPr w:rsidR="00AB035E" w:rsidSect="00CB4A3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5E"/>
    <w:rsid w:val="00315EED"/>
    <w:rsid w:val="007B4864"/>
    <w:rsid w:val="00A46786"/>
    <w:rsid w:val="00AB035E"/>
    <w:rsid w:val="00AB05C2"/>
    <w:rsid w:val="00AF053D"/>
    <w:rsid w:val="00CB4A3E"/>
    <w:rsid w:val="00D1750F"/>
    <w:rsid w:val="00F427BA"/>
    <w:rsid w:val="00F8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6A3E0"/>
  <w15:chartTrackingRefBased/>
  <w15:docId w15:val="{00D59936-DBF2-4F9B-9BD7-0FB9DDA2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67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4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A3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B4A3E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67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SALAS FLORES</dc:creator>
  <cp:keywords/>
  <dc:description/>
  <cp:lastModifiedBy>ANA MARIA SALAS FLORES</cp:lastModifiedBy>
  <cp:revision>4</cp:revision>
  <dcterms:created xsi:type="dcterms:W3CDTF">2021-06-02T15:46:00Z</dcterms:created>
  <dcterms:modified xsi:type="dcterms:W3CDTF">2021-06-16T21:26:00Z</dcterms:modified>
</cp:coreProperties>
</file>