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C41" w:rsidRPr="004F1184" w:rsidRDefault="00950C41" w:rsidP="00950C41">
      <w:pPr>
        <w:spacing w:line="360" w:lineRule="auto"/>
        <w:jc w:val="center"/>
        <w:rPr>
          <w:rFonts w:ascii="Arial" w:hAnsi="Arial" w:cs="Arial"/>
          <w:b/>
          <w:sz w:val="24"/>
          <w:szCs w:val="24"/>
        </w:rPr>
      </w:pPr>
      <w:r>
        <w:rPr>
          <w:noProof/>
        </w:rPr>
        <w:drawing>
          <wp:anchor distT="0" distB="0" distL="114300" distR="114300" simplePos="0" relativeHeight="251659264" behindDoc="1" locked="0" layoutInCell="1" allowOverlap="1" wp14:anchorId="3E4F21CD" wp14:editId="7CD0918E">
            <wp:simplePos x="0" y="0"/>
            <wp:positionH relativeFrom="column">
              <wp:posOffset>0</wp:posOffset>
            </wp:positionH>
            <wp:positionV relativeFrom="paragraph">
              <wp:posOffset>0</wp:posOffset>
            </wp:positionV>
            <wp:extent cx="638175" cy="72834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l="23578" r="19827"/>
                    <a:stretch>
                      <a:fillRect/>
                    </a:stretch>
                  </pic:blipFill>
                  <pic:spPr bwMode="auto">
                    <a:xfrm>
                      <a:off x="0" y="0"/>
                      <a:ext cx="638175" cy="728345"/>
                    </a:xfrm>
                    <a:prstGeom prst="rect">
                      <a:avLst/>
                    </a:prstGeom>
                    <a:noFill/>
                  </pic:spPr>
                </pic:pic>
              </a:graphicData>
            </a:graphic>
            <wp14:sizeRelH relativeFrom="page">
              <wp14:pctWidth>0</wp14:pctWidth>
            </wp14:sizeRelH>
            <wp14:sizeRelV relativeFrom="page">
              <wp14:pctHeight>0</wp14:pctHeight>
            </wp14:sizeRelV>
          </wp:anchor>
        </w:drawing>
      </w:r>
      <w:r w:rsidRPr="004F1184">
        <w:rPr>
          <w:rFonts w:ascii="Arial" w:hAnsi="Arial" w:cs="Arial"/>
          <w:b/>
          <w:sz w:val="24"/>
          <w:szCs w:val="24"/>
        </w:rPr>
        <w:t>Escuela Normal de Educación Preescolar</w:t>
      </w:r>
    </w:p>
    <w:p w:rsidR="00950C41" w:rsidRPr="004F1184" w:rsidRDefault="00950C41" w:rsidP="00950C41">
      <w:pPr>
        <w:spacing w:line="360" w:lineRule="auto"/>
        <w:jc w:val="center"/>
        <w:rPr>
          <w:rFonts w:ascii="Arial" w:hAnsi="Arial" w:cs="Arial"/>
          <w:b/>
          <w:sz w:val="24"/>
          <w:szCs w:val="24"/>
        </w:rPr>
      </w:pPr>
      <w:r w:rsidRPr="004F1184">
        <w:rPr>
          <w:rFonts w:ascii="Arial" w:hAnsi="Arial" w:cs="Arial"/>
          <w:b/>
          <w:sz w:val="24"/>
          <w:szCs w:val="24"/>
        </w:rPr>
        <w:t>Licenciatura en Educación Preescolar</w:t>
      </w:r>
    </w:p>
    <w:p w:rsidR="00950C41" w:rsidRPr="004F1184" w:rsidRDefault="00950C41" w:rsidP="00950C41">
      <w:pPr>
        <w:spacing w:line="360" w:lineRule="auto"/>
        <w:jc w:val="center"/>
        <w:rPr>
          <w:rFonts w:ascii="Arial" w:hAnsi="Arial" w:cs="Arial"/>
          <w:sz w:val="24"/>
          <w:szCs w:val="24"/>
        </w:rPr>
      </w:pPr>
      <w:r w:rsidRPr="004F1184">
        <w:rPr>
          <w:rFonts w:ascii="Arial" w:hAnsi="Arial" w:cs="Arial"/>
          <w:sz w:val="24"/>
          <w:szCs w:val="24"/>
        </w:rPr>
        <w:t>Ciclo escolar 2020-2021</w:t>
      </w:r>
    </w:p>
    <w:p w:rsidR="00950C41" w:rsidRPr="004F1184" w:rsidRDefault="00950C41" w:rsidP="00950C41">
      <w:pPr>
        <w:spacing w:line="360" w:lineRule="auto"/>
        <w:jc w:val="center"/>
        <w:rPr>
          <w:rFonts w:ascii="Arial" w:hAnsi="Arial" w:cs="Arial"/>
          <w:sz w:val="24"/>
          <w:szCs w:val="24"/>
        </w:rPr>
      </w:pPr>
      <w:r w:rsidRPr="004F1184">
        <w:rPr>
          <w:rFonts w:ascii="Arial" w:hAnsi="Arial" w:cs="Arial"/>
          <w:sz w:val="24"/>
          <w:szCs w:val="24"/>
        </w:rPr>
        <w:t xml:space="preserve">Curso: </w:t>
      </w:r>
      <w:r>
        <w:rPr>
          <w:rFonts w:ascii="Arial" w:hAnsi="Arial" w:cs="Arial"/>
          <w:sz w:val="24"/>
          <w:szCs w:val="24"/>
        </w:rPr>
        <w:t xml:space="preserve">Observación y análisis de prácticas y contextos escolares </w:t>
      </w:r>
    </w:p>
    <w:p w:rsidR="00950C41" w:rsidRPr="004F1184" w:rsidRDefault="00950C41" w:rsidP="00950C41">
      <w:pPr>
        <w:spacing w:line="360" w:lineRule="auto"/>
        <w:jc w:val="center"/>
        <w:rPr>
          <w:rFonts w:ascii="Arial" w:hAnsi="Arial" w:cs="Arial"/>
          <w:sz w:val="24"/>
          <w:szCs w:val="24"/>
        </w:rPr>
      </w:pPr>
      <w:r w:rsidRPr="004F1184">
        <w:rPr>
          <w:rFonts w:ascii="Arial" w:hAnsi="Arial" w:cs="Arial"/>
          <w:sz w:val="24"/>
          <w:szCs w:val="24"/>
        </w:rPr>
        <w:t xml:space="preserve">Nombre del titular: </w:t>
      </w:r>
      <w:r>
        <w:rPr>
          <w:rFonts w:ascii="Arial" w:hAnsi="Arial" w:cs="Arial"/>
          <w:sz w:val="24"/>
          <w:szCs w:val="24"/>
        </w:rPr>
        <w:t>Profesora María Efigenia Maury Arredondo</w:t>
      </w:r>
    </w:p>
    <w:p w:rsidR="00950C41" w:rsidRPr="004F1184" w:rsidRDefault="00950C41" w:rsidP="00950C41">
      <w:pPr>
        <w:spacing w:line="360" w:lineRule="auto"/>
        <w:jc w:val="center"/>
        <w:rPr>
          <w:rFonts w:ascii="Arial" w:hAnsi="Arial" w:cs="Arial"/>
          <w:sz w:val="24"/>
          <w:szCs w:val="24"/>
        </w:rPr>
      </w:pPr>
      <w:r>
        <w:rPr>
          <w:rFonts w:ascii="Arial" w:hAnsi="Arial" w:cs="Arial"/>
          <w:sz w:val="24"/>
          <w:szCs w:val="24"/>
        </w:rPr>
        <w:t>Segundo</w:t>
      </w:r>
      <w:r w:rsidRPr="004F1184">
        <w:rPr>
          <w:rFonts w:ascii="Arial" w:hAnsi="Arial" w:cs="Arial"/>
          <w:sz w:val="24"/>
          <w:szCs w:val="24"/>
        </w:rPr>
        <w:t xml:space="preserve"> semestre Sección </w:t>
      </w:r>
      <w:r>
        <w:rPr>
          <w:rFonts w:ascii="Arial" w:hAnsi="Arial" w:cs="Arial"/>
          <w:sz w:val="24"/>
          <w:szCs w:val="24"/>
        </w:rPr>
        <w:t>C</w:t>
      </w:r>
    </w:p>
    <w:p w:rsidR="00950C41" w:rsidRPr="004F1184" w:rsidRDefault="00950C41" w:rsidP="00950C41">
      <w:pPr>
        <w:spacing w:line="360" w:lineRule="auto"/>
        <w:jc w:val="center"/>
        <w:rPr>
          <w:rFonts w:ascii="Arial" w:hAnsi="Arial" w:cs="Arial"/>
          <w:sz w:val="24"/>
          <w:szCs w:val="24"/>
        </w:rPr>
      </w:pPr>
      <w:r w:rsidRPr="004F1184">
        <w:rPr>
          <w:rFonts w:ascii="Arial" w:hAnsi="Arial" w:cs="Arial"/>
          <w:sz w:val="24"/>
          <w:szCs w:val="24"/>
        </w:rPr>
        <w:t>Alumna</w:t>
      </w:r>
    </w:p>
    <w:p w:rsidR="00950C41" w:rsidRDefault="00950C41" w:rsidP="00950C41">
      <w:pPr>
        <w:spacing w:line="360" w:lineRule="auto"/>
        <w:jc w:val="center"/>
        <w:rPr>
          <w:rFonts w:ascii="Arial" w:hAnsi="Arial" w:cs="Arial"/>
          <w:sz w:val="24"/>
          <w:szCs w:val="24"/>
        </w:rPr>
      </w:pPr>
      <w:r w:rsidRPr="004F1184">
        <w:rPr>
          <w:rFonts w:ascii="Arial" w:hAnsi="Arial" w:cs="Arial"/>
          <w:sz w:val="24"/>
          <w:szCs w:val="24"/>
        </w:rPr>
        <w:t xml:space="preserve">Samantha de León Huitrón Ramos      Número de lista: </w:t>
      </w:r>
      <w:r>
        <w:rPr>
          <w:rFonts w:ascii="Arial" w:hAnsi="Arial" w:cs="Arial"/>
          <w:sz w:val="24"/>
          <w:szCs w:val="24"/>
        </w:rPr>
        <w:t>4</w:t>
      </w:r>
    </w:p>
    <w:p w:rsidR="00950C41" w:rsidRDefault="00950C41" w:rsidP="00950C41">
      <w:pPr>
        <w:spacing w:line="360" w:lineRule="auto"/>
        <w:jc w:val="center"/>
        <w:rPr>
          <w:rFonts w:ascii="Arial" w:hAnsi="Arial" w:cs="Arial"/>
          <w:b/>
          <w:bCs/>
          <w:sz w:val="24"/>
          <w:szCs w:val="24"/>
        </w:rPr>
      </w:pPr>
      <w:r>
        <w:rPr>
          <w:rFonts w:ascii="Arial" w:hAnsi="Arial" w:cs="Arial"/>
          <w:b/>
          <w:bCs/>
          <w:sz w:val="24"/>
          <w:szCs w:val="24"/>
        </w:rPr>
        <w:t>UNIDAD II</w:t>
      </w:r>
      <w:r>
        <w:rPr>
          <w:rFonts w:ascii="Arial" w:hAnsi="Arial" w:cs="Arial"/>
          <w:b/>
          <w:bCs/>
          <w:sz w:val="24"/>
          <w:szCs w:val="24"/>
        </w:rPr>
        <w:t>I</w:t>
      </w:r>
      <w:r>
        <w:rPr>
          <w:rFonts w:ascii="Arial" w:hAnsi="Arial" w:cs="Arial"/>
          <w:b/>
          <w:bCs/>
          <w:sz w:val="24"/>
          <w:szCs w:val="24"/>
        </w:rPr>
        <w:t xml:space="preserve"> </w:t>
      </w:r>
    </w:p>
    <w:p w:rsidR="00950C41" w:rsidRPr="00950C41" w:rsidRDefault="00950C41" w:rsidP="00950C41">
      <w:pPr>
        <w:spacing w:line="360" w:lineRule="auto"/>
        <w:jc w:val="center"/>
        <w:rPr>
          <w:rFonts w:ascii="Arial" w:hAnsi="Arial" w:cs="Arial"/>
          <w:sz w:val="24"/>
          <w:szCs w:val="24"/>
        </w:rPr>
      </w:pPr>
      <w:r w:rsidRPr="00950C41">
        <w:rPr>
          <w:rFonts w:ascii="Arial" w:hAnsi="Arial" w:cs="Arial"/>
          <w:sz w:val="24"/>
          <w:szCs w:val="24"/>
        </w:rPr>
        <w:t>INTERACCIONES PEDAGÓGICAS Y DIDÁCTICAS: ENSEÑANZA Y APRENDIZAJE EN EL AULA</w:t>
      </w:r>
      <w:r w:rsidRPr="00950C41">
        <w:rPr>
          <w:rFonts w:ascii="Arial" w:hAnsi="Arial" w:cs="Arial"/>
          <w:sz w:val="24"/>
          <w:szCs w:val="24"/>
        </w:rPr>
        <w:t xml:space="preserve"> </w:t>
      </w:r>
    </w:p>
    <w:p w:rsidR="00950C41" w:rsidRDefault="00950C41" w:rsidP="00950C41">
      <w:pPr>
        <w:spacing w:line="360" w:lineRule="auto"/>
        <w:jc w:val="center"/>
        <w:rPr>
          <w:rFonts w:ascii="Arial" w:hAnsi="Arial" w:cs="Arial"/>
          <w:b/>
          <w:bCs/>
          <w:sz w:val="24"/>
          <w:szCs w:val="24"/>
        </w:rPr>
      </w:pPr>
      <w:r>
        <w:rPr>
          <w:rFonts w:ascii="Arial" w:hAnsi="Arial" w:cs="Arial"/>
          <w:b/>
          <w:bCs/>
          <w:sz w:val="24"/>
          <w:szCs w:val="24"/>
        </w:rPr>
        <w:t xml:space="preserve">EVIDENCIA DE UNIDAD </w:t>
      </w:r>
    </w:p>
    <w:p w:rsidR="00950C41" w:rsidRPr="00950C41" w:rsidRDefault="00950C41" w:rsidP="00950C41">
      <w:pPr>
        <w:spacing w:line="360" w:lineRule="auto"/>
        <w:jc w:val="center"/>
        <w:rPr>
          <w:rFonts w:ascii="Arial" w:hAnsi="Arial" w:cs="Arial"/>
          <w:sz w:val="24"/>
          <w:szCs w:val="24"/>
        </w:rPr>
      </w:pPr>
      <w:r w:rsidRPr="00950C41">
        <w:rPr>
          <w:rFonts w:ascii="Arial" w:hAnsi="Arial" w:cs="Arial"/>
          <w:sz w:val="24"/>
          <w:szCs w:val="24"/>
        </w:rPr>
        <w:t xml:space="preserve">Texto autobiográfico </w:t>
      </w:r>
      <w:r w:rsidRPr="00950C41">
        <w:rPr>
          <w:rFonts w:ascii="Arial" w:hAnsi="Arial" w:cs="Arial"/>
          <w:sz w:val="24"/>
          <w:szCs w:val="24"/>
        </w:rPr>
        <w:t xml:space="preserve"> </w:t>
      </w:r>
    </w:p>
    <w:p w:rsidR="00950C41" w:rsidRDefault="00950C41" w:rsidP="00950C41">
      <w:pPr>
        <w:spacing w:line="360" w:lineRule="auto"/>
        <w:jc w:val="both"/>
        <w:rPr>
          <w:rFonts w:ascii="Arial" w:hAnsi="Arial" w:cs="Arial"/>
          <w:sz w:val="24"/>
          <w:szCs w:val="24"/>
        </w:rPr>
      </w:pPr>
      <w:r w:rsidRPr="004F1184">
        <w:rPr>
          <w:rFonts w:ascii="Arial" w:hAnsi="Arial" w:cs="Arial"/>
          <w:sz w:val="24"/>
          <w:szCs w:val="24"/>
        </w:rPr>
        <w:t>Competencias profesionales: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8583"/>
      </w:tblGrid>
      <w:tr w:rsidR="00950C41" w:rsidRPr="000F73E5" w:rsidTr="00DE510E">
        <w:trPr>
          <w:tblCellSpacing w:w="15" w:type="dxa"/>
        </w:trPr>
        <w:tc>
          <w:tcPr>
            <w:tcW w:w="0" w:type="auto"/>
            <w:hideMark/>
          </w:tcPr>
          <w:p w:rsidR="00950C41" w:rsidRPr="000F73E5" w:rsidRDefault="00950C41" w:rsidP="00DE510E">
            <w:pPr>
              <w:spacing w:line="360" w:lineRule="auto"/>
              <w:jc w:val="both"/>
              <w:rPr>
                <w:rFonts w:ascii="Arial" w:hAnsi="Arial" w:cs="Arial"/>
                <w:sz w:val="24"/>
                <w:szCs w:val="24"/>
              </w:rPr>
            </w:pPr>
            <w:r w:rsidRPr="000F73E5">
              <w:rPr>
                <w:rFonts w:ascii="Arial" w:hAnsi="Arial" w:cs="Arial"/>
                <w:noProof/>
                <w:sz w:val="24"/>
                <w:szCs w:val="24"/>
              </w:rPr>
              <w:drawing>
                <wp:inline distT="0" distB="0" distL="0" distR="0" wp14:anchorId="11DCDA6F" wp14:editId="60B49EE0">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950C41" w:rsidRPr="000F73E5" w:rsidRDefault="00950C41" w:rsidP="00DE510E">
            <w:pPr>
              <w:spacing w:line="360" w:lineRule="auto"/>
              <w:jc w:val="both"/>
              <w:rPr>
                <w:rFonts w:ascii="Arial" w:hAnsi="Arial" w:cs="Arial"/>
                <w:sz w:val="24"/>
                <w:szCs w:val="24"/>
              </w:rPr>
            </w:pPr>
            <w:r w:rsidRPr="000F73E5">
              <w:rPr>
                <w:rFonts w:ascii="Arial" w:hAnsi="Arial" w:cs="Arial"/>
                <w:sz w:val="24"/>
                <w:szCs w:val="24"/>
              </w:rPr>
              <w:t>Integra recursos de la investigación educativa para enriquecer su práctica profesional, expresando su interés por el conocimiento, la ciencia y la mejora de la educación.</w:t>
            </w:r>
          </w:p>
        </w:tc>
      </w:tr>
    </w:tbl>
    <w:p w:rsidR="00950C41" w:rsidRPr="000F73E5" w:rsidRDefault="00950C41" w:rsidP="00950C41">
      <w:pPr>
        <w:spacing w:line="360" w:lineRule="auto"/>
        <w:jc w:val="both"/>
        <w:rPr>
          <w:rFonts w:ascii="Arial"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8583"/>
      </w:tblGrid>
      <w:tr w:rsidR="00950C41" w:rsidRPr="000F73E5" w:rsidTr="00DE510E">
        <w:trPr>
          <w:tblCellSpacing w:w="15" w:type="dxa"/>
        </w:trPr>
        <w:tc>
          <w:tcPr>
            <w:tcW w:w="0" w:type="auto"/>
            <w:hideMark/>
          </w:tcPr>
          <w:p w:rsidR="00950C41" w:rsidRPr="000F73E5" w:rsidRDefault="00950C41" w:rsidP="00DE510E">
            <w:pPr>
              <w:spacing w:line="360" w:lineRule="auto"/>
              <w:jc w:val="both"/>
              <w:rPr>
                <w:rFonts w:ascii="Arial" w:hAnsi="Arial" w:cs="Arial"/>
                <w:sz w:val="24"/>
                <w:szCs w:val="24"/>
              </w:rPr>
            </w:pPr>
            <w:r w:rsidRPr="000F73E5">
              <w:rPr>
                <w:rFonts w:ascii="Arial" w:hAnsi="Arial" w:cs="Arial"/>
                <w:noProof/>
                <w:sz w:val="24"/>
                <w:szCs w:val="24"/>
              </w:rPr>
              <w:drawing>
                <wp:inline distT="0" distB="0" distL="0" distR="0" wp14:anchorId="0C3FED51" wp14:editId="0B7FEC29">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950C41" w:rsidRPr="000F73E5" w:rsidRDefault="00950C41" w:rsidP="00DE510E">
            <w:pPr>
              <w:spacing w:line="360" w:lineRule="auto"/>
              <w:jc w:val="both"/>
              <w:rPr>
                <w:rFonts w:ascii="Arial" w:hAnsi="Arial" w:cs="Arial"/>
                <w:sz w:val="24"/>
                <w:szCs w:val="24"/>
              </w:rPr>
            </w:pPr>
            <w:r w:rsidRPr="000F73E5">
              <w:rPr>
                <w:rFonts w:ascii="Arial" w:hAnsi="Arial" w:cs="Arial"/>
                <w:sz w:val="24"/>
                <w:szCs w:val="24"/>
              </w:rPr>
              <w:t>Actúa de manera ética ante la diversidad de situaciones que se presentan en la práctica profesional.</w:t>
            </w:r>
          </w:p>
        </w:tc>
      </w:tr>
    </w:tbl>
    <w:p w:rsidR="00950C41" w:rsidRPr="004F1184" w:rsidRDefault="00950C41" w:rsidP="00950C41">
      <w:pPr>
        <w:spacing w:line="360" w:lineRule="auto"/>
        <w:jc w:val="both"/>
        <w:rPr>
          <w:rFonts w:ascii="Arial" w:hAnsi="Arial" w:cs="Arial"/>
          <w:sz w:val="24"/>
          <w:szCs w:val="24"/>
        </w:rPr>
      </w:pPr>
    </w:p>
    <w:p w:rsidR="00950C41" w:rsidRPr="004F1184" w:rsidRDefault="00950C41" w:rsidP="00950C41">
      <w:pPr>
        <w:spacing w:line="360" w:lineRule="auto"/>
        <w:jc w:val="right"/>
        <w:rPr>
          <w:rFonts w:ascii="Arial" w:hAnsi="Arial" w:cs="Arial"/>
          <w:sz w:val="24"/>
          <w:szCs w:val="24"/>
        </w:rPr>
      </w:pPr>
      <w:r w:rsidRPr="004F1184">
        <w:rPr>
          <w:rFonts w:ascii="Arial" w:hAnsi="Arial" w:cs="Arial"/>
          <w:sz w:val="24"/>
          <w:szCs w:val="24"/>
        </w:rPr>
        <w:t xml:space="preserve">Saltillo, Coahuila de Zaragoza. </w:t>
      </w:r>
    </w:p>
    <w:p w:rsidR="00950C41" w:rsidRDefault="00950C41" w:rsidP="00950C41">
      <w:pPr>
        <w:jc w:val="right"/>
        <w:rPr>
          <w:rFonts w:ascii="Arial" w:hAnsi="Arial" w:cs="Arial"/>
          <w:sz w:val="24"/>
          <w:szCs w:val="24"/>
        </w:rPr>
      </w:pPr>
      <w:r>
        <w:rPr>
          <w:rFonts w:ascii="Arial" w:hAnsi="Arial" w:cs="Arial"/>
          <w:sz w:val="24"/>
          <w:szCs w:val="24"/>
        </w:rPr>
        <w:t>Junio</w:t>
      </w:r>
      <w:r w:rsidRPr="004F1184">
        <w:rPr>
          <w:rFonts w:ascii="Arial" w:hAnsi="Arial" w:cs="Arial"/>
          <w:sz w:val="24"/>
          <w:szCs w:val="24"/>
        </w:rPr>
        <w:t xml:space="preserve"> de 20</w:t>
      </w:r>
      <w:r>
        <w:rPr>
          <w:rFonts w:ascii="Arial" w:hAnsi="Arial" w:cs="Arial"/>
          <w:sz w:val="24"/>
          <w:szCs w:val="24"/>
        </w:rPr>
        <w:t>21</w:t>
      </w:r>
    </w:p>
    <w:p w:rsidR="00D32345" w:rsidRDefault="00D32345"/>
    <w:p w:rsidR="00BF27D3" w:rsidRDefault="00BF27D3"/>
    <w:p w:rsidR="00BF27D3" w:rsidRPr="003D3AA5" w:rsidRDefault="00BF27D3">
      <w:pPr>
        <w:rPr>
          <w:sz w:val="24"/>
          <w:szCs w:val="24"/>
        </w:rPr>
      </w:pPr>
      <w:r w:rsidRPr="003D3AA5">
        <w:rPr>
          <w:sz w:val="24"/>
          <w:szCs w:val="24"/>
        </w:rPr>
        <w:lastRenderedPageBreak/>
        <w:t xml:space="preserve">Mi nombre es Samantha De León Huitron Ramos, nací el 15 de enero de 1999. Actualmente curso segundo semestre de la Licenciatura en </w:t>
      </w:r>
      <w:r w:rsidR="00195727" w:rsidRPr="003D3AA5">
        <w:rPr>
          <w:sz w:val="24"/>
          <w:szCs w:val="24"/>
        </w:rPr>
        <w:t>Educación</w:t>
      </w:r>
      <w:r w:rsidRPr="003D3AA5">
        <w:rPr>
          <w:sz w:val="24"/>
          <w:szCs w:val="24"/>
        </w:rPr>
        <w:t xml:space="preserve"> Preescolar en la Escuela Normal de </w:t>
      </w:r>
      <w:r w:rsidR="00195727" w:rsidRPr="003D3AA5">
        <w:rPr>
          <w:sz w:val="24"/>
          <w:szCs w:val="24"/>
        </w:rPr>
        <w:t>Educación</w:t>
      </w:r>
      <w:r w:rsidRPr="003D3AA5">
        <w:rPr>
          <w:sz w:val="24"/>
          <w:szCs w:val="24"/>
        </w:rPr>
        <w:t xml:space="preserve"> Preescolar. </w:t>
      </w:r>
      <w:r w:rsidR="00195727" w:rsidRPr="003D3AA5">
        <w:rPr>
          <w:sz w:val="24"/>
          <w:szCs w:val="24"/>
        </w:rPr>
        <w:t xml:space="preserve"> </w:t>
      </w:r>
    </w:p>
    <w:p w:rsidR="00195727" w:rsidRPr="003D3AA5" w:rsidRDefault="00195727">
      <w:pPr>
        <w:rPr>
          <w:sz w:val="24"/>
          <w:szCs w:val="24"/>
        </w:rPr>
      </w:pPr>
      <w:r w:rsidRPr="003D3AA5">
        <w:rPr>
          <w:sz w:val="24"/>
          <w:szCs w:val="24"/>
        </w:rPr>
        <w:t xml:space="preserve">Personalmente, el curso de Observación y Análisis de practicas y contextos escolares fue una asignatura que disfruté mucho y de la cual obtuve muchas herramientas útiles para mi formación como docente. Si bien todas las asignaturas están relacionadas de alguna u otra manera, los temas abordados durante este semestre fueron para mi de mucha utilidad para lograr comprender otros contenidos. </w:t>
      </w:r>
    </w:p>
    <w:p w:rsidR="00494C41" w:rsidRPr="003D3AA5" w:rsidRDefault="00494C41">
      <w:pPr>
        <w:rPr>
          <w:sz w:val="24"/>
          <w:szCs w:val="24"/>
        </w:rPr>
      </w:pPr>
      <w:r w:rsidRPr="003D3AA5">
        <w:rPr>
          <w:sz w:val="24"/>
          <w:szCs w:val="24"/>
        </w:rPr>
        <w:t>Dentro de la primera unidad abordamos en un primer momento la observación del contexto externo de un jardín de niños. La situación sanitaria actual no nos permite desenvolvernos en una practica educativa como normalmente se haría y se dejan a</w:t>
      </w:r>
      <w:r w:rsidR="002E592B">
        <w:rPr>
          <w:sz w:val="24"/>
          <w:szCs w:val="24"/>
        </w:rPr>
        <w:t>l descubierto</w:t>
      </w:r>
      <w:r w:rsidRPr="003D3AA5">
        <w:rPr>
          <w:sz w:val="24"/>
          <w:szCs w:val="24"/>
        </w:rPr>
        <w:t xml:space="preserve"> varias lagunas en el aprendizaje, sin embargo, trate de sacar el mayor provecho posible y así fue. Tal como se indica en la primera competencia profesional de la materia, esta actividad me permitió integrar recursos de la investigación educativa para enriquecer mi practica profesional; para lograrlo realice una investigación de la comunidad en la que se encontraba el jardín acudiendo personalmente a la localidad y además investigue algunos datos relevantes de dicha institución en internet, lo cual me permitió elaborar un reporte de observación. Posteriormente </w:t>
      </w:r>
      <w:r w:rsidR="00E920AC" w:rsidRPr="003D3AA5">
        <w:rPr>
          <w:sz w:val="24"/>
          <w:szCs w:val="24"/>
        </w:rPr>
        <w:t>realicé</w:t>
      </w:r>
      <w:r w:rsidRPr="003D3AA5">
        <w:rPr>
          <w:sz w:val="24"/>
          <w:szCs w:val="24"/>
        </w:rPr>
        <w:t xml:space="preserve"> por primera vez un diario de trabajo en el que </w:t>
      </w:r>
      <w:r w:rsidR="00E920AC" w:rsidRPr="003D3AA5">
        <w:rPr>
          <w:sz w:val="24"/>
          <w:szCs w:val="24"/>
        </w:rPr>
        <w:t>narré</w:t>
      </w:r>
      <w:r w:rsidRPr="003D3AA5">
        <w:rPr>
          <w:sz w:val="24"/>
          <w:szCs w:val="24"/>
        </w:rPr>
        <w:t xml:space="preserve"> detalladamente mis observaciones. </w:t>
      </w:r>
      <w:r w:rsidR="00E920AC" w:rsidRPr="003D3AA5">
        <w:rPr>
          <w:sz w:val="24"/>
          <w:szCs w:val="24"/>
        </w:rPr>
        <w:t xml:space="preserve">Este tipo de trabajos me permiten adquirir experiencias que a lo largo de mi formación profesional iré puliendo para finalmente ser un docente competente en la utilización de los recursos metodológicos y técnicos que me permitan explicar y comprender situaciones educativas para mejorar mi práctica.  </w:t>
      </w:r>
    </w:p>
    <w:p w:rsidR="000C199F" w:rsidRDefault="000C199F">
      <w:pPr>
        <w:rPr>
          <w:sz w:val="24"/>
          <w:szCs w:val="24"/>
        </w:rPr>
      </w:pPr>
      <w:r w:rsidRPr="003D3AA5">
        <w:rPr>
          <w:sz w:val="24"/>
          <w:szCs w:val="24"/>
        </w:rPr>
        <w:t xml:space="preserve">Asimismo, dentro de esta unidad se analizaron las seis dimensiones de la práctica docente, lo cual fue muy revelador para mi en el sentido de que, aunque pueda resultar todo un desafío, realmente es necesario mantener un equilibrio lo mas acertado posible entre cada una de ellas puesto que todas convergen en la relación pedagógica la cual se define a grandes rasgos como la caracterización de la practica docente, es decir, la manera en la que te desenvuelves y el como te perciben los demás integrantes de la comunidad educativa, llámense compañeros maestros, directivos, alumnos y padres de familia. Me atrevo a establecer una relación directa entre la caracterización que como docente tienes y la magnitud del impacto que generas en tus alumnos, y el hecho de que sea positivo o negativo dependerá también, obviamente, de tu desempeño en cada una de las dimensiones. </w:t>
      </w:r>
      <w:r w:rsidR="00275916" w:rsidRPr="003D3AA5">
        <w:rPr>
          <w:sz w:val="24"/>
          <w:szCs w:val="24"/>
        </w:rPr>
        <w:t>Es cierto que todas la</w:t>
      </w:r>
      <w:r w:rsidR="003D3AA5" w:rsidRPr="003D3AA5">
        <w:rPr>
          <w:sz w:val="24"/>
          <w:szCs w:val="24"/>
        </w:rPr>
        <w:t>s</w:t>
      </w:r>
      <w:r w:rsidR="00275916" w:rsidRPr="003D3AA5">
        <w:rPr>
          <w:sz w:val="24"/>
          <w:szCs w:val="24"/>
        </w:rPr>
        <w:t xml:space="preserve"> dimensiones son importantes, pero personalmente considero como pilares importantísimos la dimensión personal, institucional, interpersonal y didáctica; mantener un balance bien establecido entre estos cuatro extremos me permitirá actuar </w:t>
      </w:r>
      <w:r w:rsidR="00275916" w:rsidRPr="003D3AA5">
        <w:rPr>
          <w:sz w:val="24"/>
          <w:szCs w:val="24"/>
        </w:rPr>
        <w:t>de manera ética ante la diversidad de situaciones que se presentan en la práctica profesional</w:t>
      </w:r>
      <w:r w:rsidR="00275916" w:rsidRPr="003D3AA5">
        <w:rPr>
          <w:sz w:val="24"/>
          <w:szCs w:val="24"/>
        </w:rPr>
        <w:t xml:space="preserve">, tal como lo indica una de las competencias profesionales del curso. </w:t>
      </w:r>
      <w:r w:rsidR="003D3AA5" w:rsidRPr="003D3AA5">
        <w:rPr>
          <w:sz w:val="24"/>
          <w:szCs w:val="24"/>
        </w:rPr>
        <w:t xml:space="preserve">Este tema, a mi parecer fue uno de los mas interesantes; </w:t>
      </w:r>
      <w:r w:rsidR="003D3AA5" w:rsidRPr="003D3AA5">
        <w:rPr>
          <w:sz w:val="24"/>
          <w:szCs w:val="24"/>
        </w:rPr>
        <w:lastRenderedPageBreak/>
        <w:t xml:space="preserve">constantemente me hacia recordar los temas vistos durante el semestre pasado dentro de la asignatura de El sujeto y su formación profesional, en el que prácticamente se nos instruía sobre la manera en la que un docente debe actuar y las razones por las cuales </w:t>
      </w:r>
      <w:r w:rsidR="006A1F49">
        <w:rPr>
          <w:sz w:val="24"/>
          <w:szCs w:val="24"/>
        </w:rPr>
        <w:t xml:space="preserve">es necesario siempre establecer límites entre el ámbito personal, social y laboral. Muchas de las veces no medimos la magnitud de nuestros actos y así es como yo lo entiendo, una buena practica docente se lograra solo si se establece un equilibrio entre las distintas dimensiones que la componen, puesto que un maestro no solo es dentro del aula, si no también, a la hora de mantener una buena comunicación con los padres de familia o tutores de los niños, al tener una buena relación con sus compañeros y directivos, incluso con el personal de intendencia y mantenimiento del jardín, lo que me lleva </w:t>
      </w:r>
      <w:r w:rsidR="000613CD">
        <w:rPr>
          <w:sz w:val="24"/>
          <w:szCs w:val="24"/>
        </w:rPr>
        <w:t xml:space="preserve">hablar sobre la relación escuela-comunidad. Esta se engloba como una situación de encuentro del contexto sociocultural, sobre todo del alumno, con la propuesta escolar. La dimensión didáctica de la practica docente define al maestro como un agente </w:t>
      </w:r>
      <w:r w:rsidR="005C708C">
        <w:rPr>
          <w:sz w:val="24"/>
          <w:szCs w:val="24"/>
        </w:rPr>
        <w:t xml:space="preserve">que </w:t>
      </w:r>
      <w:r w:rsidR="002D6F40">
        <w:rPr>
          <w:sz w:val="24"/>
          <w:szCs w:val="24"/>
        </w:rPr>
        <w:t>dirige, orienta y facilita la interacción de los alumnos dentro del contexto escolar</w:t>
      </w:r>
      <w:r w:rsidR="005C708C">
        <w:rPr>
          <w:sz w:val="24"/>
          <w:szCs w:val="24"/>
        </w:rPr>
        <w:t xml:space="preserve"> y según sea su experiencia se definirá su éxito o fracaso educativo. De acuerdo con Cecilia Pereda, dentro de su aporte para la Revista Iberoamericana sobre calidad, eficacia y cambio en educación (Pereda, 2003), existen tres factores asociados con el logro de los aprendizajes esperados: la frecuencia y tipo de actividades de encuentro familia y escuela, las expectativas positivas por ambas partes y el tipo de vinculo establecido. Durante este semestre tuve la oportunidad de realizar una entrevista a algunas educadoras en s</w:t>
      </w:r>
      <w:r w:rsidR="00745452">
        <w:rPr>
          <w:sz w:val="24"/>
          <w:szCs w:val="24"/>
        </w:rPr>
        <w:t xml:space="preserve">ervicio con el propósito de investigar acerca de la relación escuela-comunidad que llevan a cabo actualmente. La mayoría coincidió en que mantenía un vinculo positivo con los padres de familia de sus alumnos y que su relación con los directivos, administrativos y colegas era buena, así como el apoyo recibido por parte de la institución durante esta contingencia sanitaria por Covid-19. Pero, es imposible pretender que en todos los casos se mantiene una relación escuela-comunidad ideal. Este trabajo me permitió tener un acercamiento con la realidad de la practica docente y a adoptar la idea de ser resiliente en todo momento, </w:t>
      </w:r>
      <w:r w:rsidR="00D83707">
        <w:rPr>
          <w:sz w:val="24"/>
          <w:szCs w:val="24"/>
        </w:rPr>
        <w:t xml:space="preserve">orientando nuestra actuación profesional hacia una mejor convivencia institucional y social, siempre en beneficio de los alumnos y de la comunidad escolar. Aunque en esta ocasión no fue posible realizar una </w:t>
      </w:r>
      <w:r w:rsidR="00261385">
        <w:rPr>
          <w:sz w:val="24"/>
          <w:szCs w:val="24"/>
        </w:rPr>
        <w:t>práctica</w:t>
      </w:r>
      <w:r w:rsidR="00D83707">
        <w:rPr>
          <w:sz w:val="24"/>
          <w:szCs w:val="24"/>
        </w:rPr>
        <w:t xml:space="preserve"> de observación presencial, trate de aprovechar al máximo lo</w:t>
      </w:r>
      <w:r w:rsidR="00261385">
        <w:rPr>
          <w:sz w:val="24"/>
          <w:szCs w:val="24"/>
        </w:rPr>
        <w:t xml:space="preserve"> trabajado durante la sesión virtual, detectando ciertas áreas de oportunidad y cualidades en la educadora que me servirán para ampliar y pulir mi experiencia a lo largo de mi formación. </w:t>
      </w:r>
    </w:p>
    <w:p w:rsidR="00261385" w:rsidRDefault="00261385">
      <w:pPr>
        <w:rPr>
          <w:sz w:val="24"/>
          <w:szCs w:val="24"/>
        </w:rPr>
      </w:pPr>
      <w:r>
        <w:rPr>
          <w:sz w:val="24"/>
          <w:szCs w:val="24"/>
        </w:rPr>
        <w:t xml:space="preserve">En la segunda unidad se trabajo sobre el modelo de gestión educativa. Este es uno de los temas mas interesantes e importantes para nosotros las educadoras en formación. A decir verdad, antes de analizar el tema, yo no tenia conocimiento sobre la cantidad de detalles, tipos de gestión y actores implicados en ella. </w:t>
      </w:r>
    </w:p>
    <w:p w:rsidR="00261385" w:rsidRDefault="00261385">
      <w:pPr>
        <w:rPr>
          <w:sz w:val="24"/>
          <w:szCs w:val="24"/>
        </w:rPr>
      </w:pPr>
      <w:r>
        <w:rPr>
          <w:sz w:val="24"/>
          <w:szCs w:val="24"/>
        </w:rPr>
        <w:t xml:space="preserve">El texto define a la gestión como una visión amplia de las posibilidades reales de una organización para resolver alguna situación o alcanzar un fin determinado. Recientemente dentro de la materia de Estrategias para la exploración del Mundo Natural se nos solicito </w:t>
      </w:r>
      <w:r>
        <w:rPr>
          <w:sz w:val="24"/>
          <w:szCs w:val="24"/>
        </w:rPr>
        <w:lastRenderedPageBreak/>
        <w:t xml:space="preserve">elaborar la propuesta de un proyecto aplicable a alumnos de nivel inicial y debo admitir que tuve ciertas dificultades a la hora de elegirlo, precisamente </w:t>
      </w:r>
      <w:r w:rsidR="006734E0">
        <w:rPr>
          <w:sz w:val="24"/>
          <w:szCs w:val="24"/>
        </w:rPr>
        <w:t>porque</w:t>
      </w:r>
      <w:r>
        <w:rPr>
          <w:sz w:val="24"/>
          <w:szCs w:val="24"/>
        </w:rPr>
        <w:t xml:space="preserve"> me </w:t>
      </w:r>
      <w:r w:rsidR="006734E0">
        <w:rPr>
          <w:sz w:val="24"/>
          <w:szCs w:val="24"/>
        </w:rPr>
        <w:t xml:space="preserve">enfoqué en el análisis de la gestión educativa, tanto a nivel institucional, escolar y pedagógico. Definir una problemática es sencillo, la dificultad aparece cuando pretendes tomar en cuenta todas las posibles variables que entorpecerían el desarrollo del proyecto, como el uso de materiales y recursos de difícil obtención, la necesidad de permisos por parte de las autoridades locales, la inclusión de todos los autores de la comunidad escolar, sobre todo, la necesidad de participación por parte de los padres de familia; difícilmente se logra que el 100% participe activamente. Todas estas cuestiones a la hora de desarrollar un proyecto llevan detrás una ardua gestión. Esto demuestra la importancia de analizar estos temas desde los inicios de nuestra formación docente, permitiéndonos adoptar un pensamiento consciente de la realidad de la escuela-comunidad que nos ayude a adquirir la habilidad de seleccionar las actividades, proyectos y tareas de tal manera que estas representen un acercamiento lo mas real posible al contexto extraescolar de los alumnos, aun estando dentro de las aulas. Dicho esto, considero que durante este semestre y gracias a la realización de estos tipos de trabajos, </w:t>
      </w:r>
      <w:r w:rsidR="00F97E5D">
        <w:rPr>
          <w:sz w:val="24"/>
          <w:szCs w:val="24"/>
        </w:rPr>
        <w:t>logré</w:t>
      </w:r>
      <w:r w:rsidR="006734E0">
        <w:rPr>
          <w:sz w:val="24"/>
          <w:szCs w:val="24"/>
        </w:rPr>
        <w:t xml:space="preserve"> alcanzar la competencia profesional establecida de integrar recursos de la investigación educativa para enriquecer mi practica profesional, que me permita expresar mi interés por el conocimiento</w:t>
      </w:r>
      <w:r w:rsidR="00F97E5D">
        <w:rPr>
          <w:sz w:val="24"/>
          <w:szCs w:val="24"/>
        </w:rPr>
        <w:t xml:space="preserve">, la ciencia y la mejora de la educación. </w:t>
      </w:r>
    </w:p>
    <w:p w:rsidR="002E592B" w:rsidRDefault="00BA1F4C" w:rsidP="00BA1F4C">
      <w:pPr>
        <w:rPr>
          <w:sz w:val="24"/>
          <w:szCs w:val="24"/>
        </w:rPr>
      </w:pPr>
      <w:r>
        <w:rPr>
          <w:sz w:val="24"/>
          <w:szCs w:val="24"/>
        </w:rPr>
        <w:t xml:space="preserve">A lo largo de la tercera unidad, analizamos las 12 formas básicas de enseñar establecidas por Albert Bandura. Yo trabajé sobre la segunda forma básica, mostrar. El texto era realmente digerible y es increíble como muchas de las veces olvidamos por completo el impacto que podemos llegar a tener en nuestros alumnos y su aprendizaje simplemente con nuestro actuar. Bandura establecía que los aprendices llevan a cabo un proceso de observación e imitación, cuantas veces sea necesario para al final lograr la replicación autónoma e independiente y con ello el aprendizaje. Sus líneas me permitieron reflexionar sobre la importancia de una buena actuación como docente en todos los sentidos. Mis acciones van a repercutir ya sea positiva o negativamente sobre mis alumnos y su aprendizaje. El hecho de convertirme en un modelo ideal y “atractivo” en el sentido de transmitir confianza, seguridad y respeto, me permitirá establecer un vinculo favorable con mis alumnos, facilitando para ambas partes el proceso de enseñanza-aprendizaje. Luego de analizar las 12 formas básicas de enseñar, sobre todo la segunda en la que se habla de ser una muestra para el alumno, me propuse pulir mi practica profesional durante toda mi formación y aun después en el campo laboral, para lograr alcanzar al 100% la competencia profesional de </w:t>
      </w:r>
      <w:r w:rsidRPr="00BA1F4C">
        <w:rPr>
          <w:sz w:val="24"/>
          <w:szCs w:val="24"/>
        </w:rPr>
        <w:t>manera ética ante la diversidad de situaciones que se</w:t>
      </w:r>
      <w:r>
        <w:rPr>
          <w:sz w:val="24"/>
          <w:szCs w:val="24"/>
        </w:rPr>
        <w:t xml:space="preserve"> </w:t>
      </w:r>
      <w:r w:rsidRPr="00BA1F4C">
        <w:rPr>
          <w:sz w:val="24"/>
          <w:szCs w:val="24"/>
        </w:rPr>
        <w:t>presentan en la práctica profesional</w:t>
      </w:r>
      <w:r>
        <w:rPr>
          <w:sz w:val="24"/>
          <w:szCs w:val="24"/>
        </w:rPr>
        <w:t xml:space="preserve"> y asumir </w:t>
      </w:r>
      <w:r w:rsidRPr="00BA1F4C">
        <w:rPr>
          <w:sz w:val="24"/>
          <w:szCs w:val="24"/>
        </w:rPr>
        <w:t>los</w:t>
      </w:r>
      <w:r>
        <w:rPr>
          <w:sz w:val="24"/>
          <w:szCs w:val="24"/>
        </w:rPr>
        <w:t xml:space="preserve"> </w:t>
      </w:r>
      <w:r w:rsidRPr="00BA1F4C">
        <w:rPr>
          <w:sz w:val="24"/>
          <w:szCs w:val="24"/>
        </w:rPr>
        <w:t>diversos principios y reglas que aseguran una mejor convivencia</w:t>
      </w:r>
      <w:r>
        <w:rPr>
          <w:sz w:val="24"/>
          <w:szCs w:val="24"/>
        </w:rPr>
        <w:t xml:space="preserve"> </w:t>
      </w:r>
      <w:r w:rsidRPr="00BA1F4C">
        <w:rPr>
          <w:sz w:val="24"/>
          <w:szCs w:val="24"/>
        </w:rPr>
        <w:t>institucional y social, en beneficio de los alumnos y de la comunidad</w:t>
      </w:r>
      <w:r>
        <w:rPr>
          <w:sz w:val="24"/>
          <w:szCs w:val="24"/>
        </w:rPr>
        <w:t xml:space="preserve"> </w:t>
      </w:r>
      <w:r w:rsidRPr="00BA1F4C">
        <w:rPr>
          <w:sz w:val="24"/>
          <w:szCs w:val="24"/>
        </w:rPr>
        <w:t>escolar.</w:t>
      </w:r>
    </w:p>
    <w:p w:rsidR="002E592B" w:rsidRDefault="002E592B">
      <w:pPr>
        <w:rPr>
          <w:sz w:val="24"/>
          <w:szCs w:val="24"/>
        </w:rPr>
      </w:pPr>
      <w:r>
        <w:rPr>
          <w:sz w:val="24"/>
          <w:szCs w:val="24"/>
        </w:rPr>
        <w:br w:type="page"/>
      </w:r>
    </w:p>
    <w:p w:rsidR="00BA1F4C" w:rsidRPr="002E592B" w:rsidRDefault="002E592B" w:rsidP="00BA1F4C">
      <w:pPr>
        <w:rPr>
          <w:b/>
          <w:bCs/>
          <w:sz w:val="24"/>
          <w:szCs w:val="24"/>
        </w:rPr>
      </w:pPr>
      <w:r w:rsidRPr="002E592B">
        <w:rPr>
          <w:b/>
          <w:bCs/>
          <w:sz w:val="24"/>
          <w:szCs w:val="24"/>
        </w:rPr>
        <w:lastRenderedPageBreak/>
        <w:t xml:space="preserve">Fuente bibliográfica </w:t>
      </w:r>
    </w:p>
    <w:p w:rsidR="002E592B" w:rsidRDefault="002E592B" w:rsidP="00BA1F4C">
      <w:pPr>
        <w:rPr>
          <w:sz w:val="24"/>
          <w:szCs w:val="24"/>
        </w:rPr>
      </w:pPr>
      <w:r>
        <w:t>Escuela y comunidad. Observaciones desde la teoría de sistemas sociales complejos REICE. Revista Iberoamericana sobre Calidad, Eficacia y Cambio en Educación, vol. 1, núm. 1, enero</w:t>
      </w:r>
      <w:r>
        <w:t>-</w:t>
      </w:r>
      <w:r>
        <w:t>junio, 2003, Red Iberoamericana de Investigación Sobre Cambio y Eficacia Escolar Madrid, España</w:t>
      </w:r>
      <w:bookmarkStart w:id="0" w:name="_GoBack"/>
      <w:bookmarkEnd w:id="0"/>
    </w:p>
    <w:p w:rsidR="006A1F49" w:rsidRPr="006A1F49" w:rsidRDefault="006A1F49" w:rsidP="006A1F49">
      <w:pPr>
        <w:jc w:val="center"/>
        <w:rPr>
          <w:sz w:val="24"/>
          <w:szCs w:val="24"/>
        </w:rPr>
      </w:pPr>
      <w:r>
        <w:rPr>
          <w:sz w:val="24"/>
          <w:szCs w:val="24"/>
        </w:rPr>
        <w:br w:type="page"/>
      </w:r>
      <w:r w:rsidRPr="00453516">
        <w:rPr>
          <w:rFonts w:ascii="Times New Roman" w:hAnsi="Times New Roman" w:cs="Times New Roman"/>
          <w:noProof/>
          <w:sz w:val="24"/>
          <w:szCs w:val="24"/>
          <w:lang w:eastAsia="es-MX"/>
        </w:rPr>
        <w:lastRenderedPageBreak/>
        <w:drawing>
          <wp:anchor distT="0" distB="0" distL="114300" distR="114300" simplePos="0" relativeHeight="251661312" behindDoc="1" locked="0" layoutInCell="1" allowOverlap="1" wp14:anchorId="2295805A" wp14:editId="5C69B869">
            <wp:simplePos x="0" y="0"/>
            <wp:positionH relativeFrom="column">
              <wp:posOffset>-276225</wp:posOffset>
            </wp:positionH>
            <wp:positionV relativeFrom="paragraph">
              <wp:posOffset>-506730</wp:posOffset>
            </wp:positionV>
            <wp:extent cx="638175" cy="728345"/>
            <wp:effectExtent l="0" t="0" r="9525" b="0"/>
            <wp:wrapNone/>
            <wp:docPr id="2" name="Imagen 2"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5">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3516">
        <w:rPr>
          <w:rFonts w:ascii="Times New Roman" w:hAnsi="Times New Roman" w:cs="Times New Roman"/>
          <w:b/>
          <w:sz w:val="24"/>
          <w:szCs w:val="24"/>
        </w:rPr>
        <w:t>ESCUELA NORMAL DE EDUCACIÓN PREESCOLAR</w:t>
      </w:r>
    </w:p>
    <w:p w:rsidR="006A1F49" w:rsidRPr="00453516" w:rsidRDefault="006A1F49" w:rsidP="006A1F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Ciclo escolar 2020-2021</w:t>
      </w:r>
      <w:r w:rsidRPr="00453516">
        <w:rPr>
          <w:rFonts w:ascii="Times New Roman" w:hAnsi="Times New Roman" w:cs="Times New Roman"/>
          <w:b/>
          <w:sz w:val="24"/>
          <w:szCs w:val="24"/>
        </w:rPr>
        <w:t xml:space="preserve"> </w:t>
      </w:r>
    </w:p>
    <w:tbl>
      <w:tblPr>
        <w:tblStyle w:val="Tablaconcuadrcula"/>
        <w:tblpPr w:leftFromText="141" w:rightFromText="141" w:vertAnchor="text" w:horzAnchor="margin" w:tblpY="166"/>
        <w:tblW w:w="8866" w:type="dxa"/>
        <w:tblLook w:val="04A0" w:firstRow="1" w:lastRow="0" w:firstColumn="1" w:lastColumn="0" w:noHBand="0" w:noVBand="1"/>
      </w:tblPr>
      <w:tblGrid>
        <w:gridCol w:w="2295"/>
        <w:gridCol w:w="6571"/>
      </w:tblGrid>
      <w:tr w:rsidR="006A1F49" w:rsidRPr="00453516" w:rsidTr="006A1F49">
        <w:trPr>
          <w:trHeight w:val="373"/>
        </w:trPr>
        <w:tc>
          <w:tcPr>
            <w:tcW w:w="2295" w:type="dxa"/>
            <w:shd w:val="clear" w:color="auto" w:fill="D9E2F3" w:themeFill="accent1" w:themeFillTint="33"/>
          </w:tcPr>
          <w:p w:rsidR="006A1F49" w:rsidRPr="00453516" w:rsidRDefault="006A1F49" w:rsidP="006A1F49">
            <w:pPr>
              <w:rPr>
                <w:rFonts w:ascii="Times New Roman" w:hAnsi="Times New Roman" w:cs="Times New Roman"/>
                <w:b/>
              </w:rPr>
            </w:pPr>
            <w:r w:rsidRPr="00453516">
              <w:rPr>
                <w:rFonts w:ascii="Times New Roman" w:hAnsi="Times New Roman" w:cs="Times New Roman"/>
                <w:b/>
              </w:rPr>
              <w:t>Lista de Cotejo. Unidad 3</w:t>
            </w:r>
          </w:p>
        </w:tc>
        <w:tc>
          <w:tcPr>
            <w:tcW w:w="6571" w:type="dxa"/>
            <w:shd w:val="clear" w:color="auto" w:fill="D9E2F3" w:themeFill="accent1" w:themeFillTint="33"/>
          </w:tcPr>
          <w:p w:rsidR="006A1F49" w:rsidRPr="00453516" w:rsidRDefault="006A1F49" w:rsidP="006A1F49">
            <w:pPr>
              <w:jc w:val="both"/>
              <w:rPr>
                <w:rFonts w:ascii="Times New Roman" w:hAnsi="Times New Roman" w:cs="Times New Roman"/>
              </w:rPr>
            </w:pPr>
            <w:r w:rsidRPr="00453516">
              <w:rPr>
                <w:rFonts w:ascii="Times New Roman" w:hAnsi="Times New Roman" w:cs="Times New Roman"/>
              </w:rPr>
              <w:t xml:space="preserve">Relato Biográfico </w:t>
            </w:r>
          </w:p>
        </w:tc>
      </w:tr>
    </w:tbl>
    <w:p w:rsidR="006A1F49" w:rsidRPr="00453516" w:rsidRDefault="006A1F49" w:rsidP="006A1F49">
      <w:pPr>
        <w:spacing w:after="0" w:line="240" w:lineRule="auto"/>
        <w:jc w:val="center"/>
        <w:rPr>
          <w:rFonts w:ascii="Times New Roman" w:hAnsi="Times New Roman" w:cs="Times New Roman"/>
          <w:b/>
        </w:rPr>
      </w:pPr>
    </w:p>
    <w:tbl>
      <w:tblPr>
        <w:tblStyle w:val="Tablaconcuadrcula"/>
        <w:tblpPr w:leftFromText="141" w:rightFromText="141" w:vertAnchor="text" w:horzAnchor="margin" w:tblpXSpec="center" w:tblpY="-34"/>
        <w:tblW w:w="11715" w:type="dxa"/>
        <w:tblLook w:val="04A0" w:firstRow="1" w:lastRow="0" w:firstColumn="1" w:lastColumn="0" w:noHBand="0" w:noVBand="1"/>
      </w:tblPr>
      <w:tblGrid>
        <w:gridCol w:w="1451"/>
        <w:gridCol w:w="1157"/>
        <w:gridCol w:w="1035"/>
        <w:gridCol w:w="8072"/>
      </w:tblGrid>
      <w:tr w:rsidR="006A1F49" w:rsidRPr="00453516" w:rsidTr="006A1F49">
        <w:trPr>
          <w:trHeight w:val="252"/>
        </w:trPr>
        <w:tc>
          <w:tcPr>
            <w:tcW w:w="1451" w:type="dxa"/>
          </w:tcPr>
          <w:p w:rsidR="006A1F49" w:rsidRPr="00453516" w:rsidRDefault="006A1F49" w:rsidP="006A1F49">
            <w:pPr>
              <w:tabs>
                <w:tab w:val="left" w:pos="251"/>
                <w:tab w:val="center" w:pos="832"/>
              </w:tabs>
              <w:rPr>
                <w:rFonts w:ascii="Times New Roman" w:hAnsi="Times New Roman" w:cs="Times New Roman"/>
                <w:b/>
              </w:rPr>
            </w:pPr>
            <w:r w:rsidRPr="00453516">
              <w:rPr>
                <w:rFonts w:ascii="Times New Roman" w:hAnsi="Times New Roman" w:cs="Times New Roman"/>
                <w:b/>
              </w:rPr>
              <w:tab/>
            </w:r>
            <w:r w:rsidRPr="00453516">
              <w:rPr>
                <w:rFonts w:ascii="Times New Roman" w:hAnsi="Times New Roman" w:cs="Times New Roman"/>
                <w:b/>
              </w:rPr>
              <w:tab/>
              <w:t>Materia</w:t>
            </w:r>
          </w:p>
        </w:tc>
        <w:tc>
          <w:tcPr>
            <w:tcW w:w="10264" w:type="dxa"/>
            <w:gridSpan w:val="3"/>
          </w:tcPr>
          <w:p w:rsidR="006A1F49" w:rsidRPr="00453516" w:rsidRDefault="006A1F49" w:rsidP="006A1F49">
            <w:pPr>
              <w:jc w:val="center"/>
              <w:rPr>
                <w:rFonts w:ascii="Times New Roman" w:hAnsi="Times New Roman" w:cs="Times New Roman"/>
              </w:rPr>
            </w:pPr>
            <w:r w:rsidRPr="00453516">
              <w:rPr>
                <w:rFonts w:ascii="Times New Roman" w:hAnsi="Times New Roman" w:cs="Times New Roman"/>
              </w:rPr>
              <w:t>Observación y Análisis de Prácticas y Contextos escolares</w:t>
            </w:r>
          </w:p>
        </w:tc>
      </w:tr>
      <w:tr w:rsidR="006A1F49" w:rsidRPr="00453516" w:rsidTr="006A1F49">
        <w:trPr>
          <w:trHeight w:val="237"/>
        </w:trPr>
        <w:tc>
          <w:tcPr>
            <w:tcW w:w="1451" w:type="dxa"/>
          </w:tcPr>
          <w:p w:rsidR="006A1F49" w:rsidRPr="00453516" w:rsidRDefault="006A1F49" w:rsidP="006A1F49">
            <w:pPr>
              <w:jc w:val="center"/>
              <w:rPr>
                <w:rFonts w:ascii="Times New Roman" w:hAnsi="Times New Roman" w:cs="Times New Roman"/>
                <w:b/>
              </w:rPr>
            </w:pPr>
            <w:r w:rsidRPr="00453516">
              <w:rPr>
                <w:rFonts w:ascii="Times New Roman" w:hAnsi="Times New Roman" w:cs="Times New Roman"/>
                <w:b/>
              </w:rPr>
              <w:t>Unidad 3</w:t>
            </w:r>
          </w:p>
        </w:tc>
        <w:tc>
          <w:tcPr>
            <w:tcW w:w="10264" w:type="dxa"/>
            <w:gridSpan w:val="3"/>
          </w:tcPr>
          <w:p w:rsidR="006A1F49" w:rsidRPr="00453516" w:rsidRDefault="006A1F49" w:rsidP="006A1F49">
            <w:pPr>
              <w:rPr>
                <w:rFonts w:ascii="Times New Roman" w:hAnsi="Times New Roman" w:cs="Times New Roman"/>
              </w:rPr>
            </w:pPr>
            <w:r w:rsidRPr="00453516">
              <w:rPr>
                <w:rFonts w:ascii="Times New Roman" w:hAnsi="Times New Roman" w:cs="Times New Roman"/>
              </w:rPr>
              <w:t>Interacciones pedagógicas y didácticas: enseñanza y aprendizaje en el aula</w:t>
            </w:r>
          </w:p>
        </w:tc>
      </w:tr>
      <w:tr w:rsidR="006A1F49" w:rsidRPr="00453516" w:rsidTr="006A1F49">
        <w:trPr>
          <w:trHeight w:val="193"/>
        </w:trPr>
        <w:tc>
          <w:tcPr>
            <w:tcW w:w="1451" w:type="dxa"/>
          </w:tcPr>
          <w:p w:rsidR="006A1F49" w:rsidRPr="00453516" w:rsidRDefault="006A1F49" w:rsidP="006A1F49">
            <w:pPr>
              <w:jc w:val="center"/>
              <w:rPr>
                <w:rFonts w:ascii="Times New Roman" w:hAnsi="Times New Roman" w:cs="Times New Roman"/>
                <w:b/>
              </w:rPr>
            </w:pPr>
            <w:r w:rsidRPr="00453516">
              <w:rPr>
                <w:rFonts w:ascii="Times New Roman" w:hAnsi="Times New Roman" w:cs="Times New Roman"/>
                <w:b/>
              </w:rPr>
              <w:t>Actividad:</w:t>
            </w:r>
          </w:p>
        </w:tc>
        <w:tc>
          <w:tcPr>
            <w:tcW w:w="0" w:type="auto"/>
          </w:tcPr>
          <w:p w:rsidR="006A1F49" w:rsidRPr="00453516" w:rsidRDefault="006A1F49" w:rsidP="006A1F49">
            <w:pPr>
              <w:jc w:val="both"/>
              <w:rPr>
                <w:rFonts w:ascii="Times New Roman" w:hAnsi="Times New Roman" w:cs="Times New Roman"/>
              </w:rPr>
            </w:pPr>
            <w:r w:rsidRPr="00453516">
              <w:rPr>
                <w:rFonts w:ascii="Times New Roman" w:hAnsi="Times New Roman" w:cs="Times New Roman"/>
              </w:rPr>
              <w:t xml:space="preserve">Relato Biográfico </w:t>
            </w:r>
          </w:p>
        </w:tc>
        <w:tc>
          <w:tcPr>
            <w:tcW w:w="0" w:type="auto"/>
          </w:tcPr>
          <w:p w:rsidR="006A1F49" w:rsidRPr="00453516" w:rsidRDefault="006A1F49" w:rsidP="006A1F49">
            <w:pPr>
              <w:rPr>
                <w:rFonts w:ascii="Times New Roman" w:hAnsi="Times New Roman" w:cs="Times New Roman"/>
                <w:b/>
              </w:rPr>
            </w:pPr>
            <w:r w:rsidRPr="00453516">
              <w:rPr>
                <w:rFonts w:ascii="Times New Roman" w:hAnsi="Times New Roman" w:cs="Times New Roman"/>
                <w:b/>
              </w:rPr>
              <w:t>Objetivo</w:t>
            </w:r>
          </w:p>
        </w:tc>
        <w:tc>
          <w:tcPr>
            <w:tcW w:w="8072" w:type="dxa"/>
          </w:tcPr>
          <w:p w:rsidR="006A1F49" w:rsidRPr="00453516" w:rsidRDefault="006A1F49" w:rsidP="006A1F49">
            <w:pPr>
              <w:jc w:val="both"/>
              <w:rPr>
                <w:rFonts w:ascii="Times New Roman" w:hAnsi="Times New Roman" w:cs="Times New Roman"/>
              </w:rPr>
            </w:pPr>
            <w:r w:rsidRPr="00453516">
              <w:rPr>
                <w:rFonts w:ascii="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6A1F49" w:rsidRPr="00453516" w:rsidTr="006A1F49">
        <w:trPr>
          <w:trHeight w:val="193"/>
        </w:trPr>
        <w:tc>
          <w:tcPr>
            <w:tcW w:w="1451" w:type="dxa"/>
          </w:tcPr>
          <w:p w:rsidR="006A1F49" w:rsidRPr="00453516" w:rsidRDefault="006A1F49" w:rsidP="006A1F49">
            <w:pPr>
              <w:jc w:val="center"/>
              <w:rPr>
                <w:rFonts w:ascii="Times New Roman" w:hAnsi="Times New Roman" w:cs="Times New Roman"/>
                <w:b/>
              </w:rPr>
            </w:pPr>
            <w:r w:rsidRPr="00453516">
              <w:rPr>
                <w:rFonts w:ascii="Times New Roman" w:hAnsi="Times New Roman" w:cs="Times New Roman"/>
                <w:b/>
              </w:rPr>
              <w:t>Competencia</w:t>
            </w:r>
          </w:p>
        </w:tc>
        <w:tc>
          <w:tcPr>
            <w:tcW w:w="10264" w:type="dxa"/>
            <w:gridSpan w:val="3"/>
          </w:tcPr>
          <w:p w:rsidR="006A1F49" w:rsidRPr="00453516" w:rsidRDefault="006A1F49" w:rsidP="006A1F49">
            <w:pPr>
              <w:pStyle w:val="Prrafodelista"/>
              <w:numPr>
                <w:ilvl w:val="0"/>
                <w:numId w:val="1"/>
              </w:numPr>
              <w:jc w:val="both"/>
              <w:rPr>
                <w:sz w:val="22"/>
                <w:szCs w:val="22"/>
                <w:lang w:val="es-MX"/>
              </w:rPr>
            </w:pPr>
            <w:r w:rsidRPr="00453516">
              <w:rPr>
                <w:sz w:val="22"/>
                <w:szCs w:val="22"/>
                <w:lang w:val="es-MX"/>
              </w:rPr>
              <w:t>Utiliza los recursos metodológicos y técnicos de la investigación para explicar y comprender situaciones educativas en diversos contextos.</w:t>
            </w:r>
          </w:p>
          <w:p w:rsidR="006A1F49" w:rsidRPr="00453516" w:rsidRDefault="006A1F49" w:rsidP="006A1F49">
            <w:pPr>
              <w:pStyle w:val="Prrafodelista"/>
              <w:numPr>
                <w:ilvl w:val="0"/>
                <w:numId w:val="1"/>
              </w:numPr>
              <w:jc w:val="both"/>
              <w:rPr>
                <w:sz w:val="22"/>
                <w:szCs w:val="22"/>
                <w:lang w:val="es-MX"/>
              </w:rPr>
            </w:pPr>
            <w:r w:rsidRPr="00453516">
              <w:rPr>
                <w:sz w:val="22"/>
                <w:szCs w:val="22"/>
                <w:lang w:val="es-MX"/>
              </w:rPr>
              <w:t>Orienta su actuación profesional con sentido ético-</w:t>
            </w:r>
            <w:proofErr w:type="spellStart"/>
            <w:r w:rsidRPr="00453516">
              <w:rPr>
                <w:sz w:val="22"/>
                <w:szCs w:val="22"/>
                <w:lang w:val="es-MX"/>
              </w:rPr>
              <w:t>valoral</w:t>
            </w:r>
            <w:proofErr w:type="spellEnd"/>
            <w:r w:rsidRPr="00453516">
              <w:rPr>
                <w:sz w:val="22"/>
                <w:szCs w:val="22"/>
                <w:lang w:val="es-MX"/>
              </w:rPr>
              <w:t xml:space="preserve"> y asume los diversos principios y reglas que aseguran una mejor convivencia institucional y social, en beneficio de</w:t>
            </w:r>
            <w:r>
              <w:rPr>
                <w:sz w:val="22"/>
                <w:szCs w:val="22"/>
                <w:lang w:val="es-MX"/>
              </w:rPr>
              <w:t xml:space="preserve"> </w:t>
            </w:r>
            <w:r w:rsidRPr="00453516">
              <w:rPr>
                <w:sz w:val="22"/>
                <w:szCs w:val="22"/>
                <w:lang w:val="es-MX"/>
              </w:rPr>
              <w:t>los alumnos y de la comunidad escolar.</w:t>
            </w:r>
          </w:p>
        </w:tc>
      </w:tr>
      <w:tr w:rsidR="006A1F49" w:rsidRPr="00453516" w:rsidTr="006A1F49">
        <w:trPr>
          <w:trHeight w:val="193"/>
        </w:trPr>
        <w:tc>
          <w:tcPr>
            <w:tcW w:w="1451" w:type="dxa"/>
          </w:tcPr>
          <w:p w:rsidR="006A1F49" w:rsidRPr="00453516" w:rsidRDefault="006A1F49" w:rsidP="006A1F49">
            <w:pPr>
              <w:jc w:val="center"/>
              <w:rPr>
                <w:rFonts w:ascii="Times New Roman" w:hAnsi="Times New Roman" w:cs="Times New Roman"/>
                <w:b/>
              </w:rPr>
            </w:pPr>
            <w:r>
              <w:rPr>
                <w:rFonts w:ascii="Times New Roman" w:hAnsi="Times New Roman" w:cs="Times New Roman"/>
                <w:b/>
              </w:rPr>
              <w:t>*</w:t>
            </w:r>
            <w:r w:rsidRPr="00453516">
              <w:rPr>
                <w:rFonts w:ascii="Times New Roman" w:hAnsi="Times New Roman" w:cs="Times New Roman"/>
                <w:b/>
              </w:rPr>
              <w:t>Descripción</w:t>
            </w:r>
          </w:p>
        </w:tc>
        <w:tc>
          <w:tcPr>
            <w:tcW w:w="10264" w:type="dxa"/>
            <w:gridSpan w:val="3"/>
          </w:tcPr>
          <w:p w:rsidR="006A1F49" w:rsidRPr="00453516" w:rsidRDefault="006A1F49" w:rsidP="006A1F49">
            <w:pPr>
              <w:jc w:val="both"/>
              <w:rPr>
                <w:rFonts w:ascii="Times New Roman" w:hAnsi="Times New Roman" w:cs="Times New Roman"/>
              </w:rPr>
            </w:pPr>
            <w:r w:rsidRPr="00453516">
              <w:rPr>
                <w:rFonts w:ascii="Times New Roman" w:hAnsi="Times New Roman" w:cs="Times New Roman"/>
              </w:rPr>
              <w:t>Elaboración de un fragmento de relato biográfico de manera individual donde se emplea la observación, entrevista y cuestionario para exponer los encuentros intersubjetivos con alumnos y/o padres de familia, métodos y técnicas de enseñanza y aprendizaje, materiales didácticos. Los ambientes, rutinas y saberes docentes, destacando las características y modalidad escolar y los campos de formación académica.</w:t>
            </w:r>
          </w:p>
        </w:tc>
      </w:tr>
      <w:tr w:rsidR="006A1F49" w:rsidRPr="00453516" w:rsidTr="006A1F49">
        <w:trPr>
          <w:trHeight w:val="193"/>
        </w:trPr>
        <w:tc>
          <w:tcPr>
            <w:tcW w:w="1451" w:type="dxa"/>
          </w:tcPr>
          <w:p w:rsidR="006A1F49" w:rsidRPr="00453516" w:rsidRDefault="006A1F49" w:rsidP="006A1F49">
            <w:pPr>
              <w:jc w:val="center"/>
              <w:rPr>
                <w:rFonts w:ascii="Times New Roman" w:hAnsi="Times New Roman" w:cs="Times New Roman"/>
                <w:b/>
              </w:rPr>
            </w:pPr>
            <w:r>
              <w:rPr>
                <w:rFonts w:ascii="Times New Roman" w:hAnsi="Times New Roman" w:cs="Times New Roman"/>
                <w:b/>
              </w:rPr>
              <w:t>Ejemplo</w:t>
            </w:r>
          </w:p>
        </w:tc>
        <w:tc>
          <w:tcPr>
            <w:tcW w:w="10264" w:type="dxa"/>
            <w:gridSpan w:val="3"/>
          </w:tcPr>
          <w:p w:rsidR="006A1F49" w:rsidRDefault="006A1F49" w:rsidP="006A1F49">
            <w:pPr>
              <w:jc w:val="both"/>
              <w:rPr>
                <w:rFonts w:ascii="Times New Roman" w:hAnsi="Times New Roman" w:cs="Times New Roman"/>
                <w:color w:val="202124"/>
                <w:shd w:val="clear" w:color="auto" w:fill="FFFFFF"/>
              </w:rPr>
            </w:pPr>
            <w:r w:rsidRPr="009D25A6">
              <w:rPr>
                <w:rFonts w:ascii="Times New Roman" w:hAnsi="Times New Roman" w:cs="Times New Roman"/>
                <w:color w:val="202124"/>
                <w:shd w:val="clear" w:color="auto" w:fill="FFFFFF"/>
              </w:rPr>
              <w:t>Un </w:t>
            </w:r>
            <w:r w:rsidRPr="009D25A6">
              <w:rPr>
                <w:rFonts w:ascii="Times New Roman" w:hAnsi="Times New Roman" w:cs="Times New Roman"/>
                <w:bCs/>
                <w:color w:val="202124"/>
                <w:shd w:val="clear" w:color="auto" w:fill="FFFFFF"/>
              </w:rPr>
              <w:t>relato biográfico</w:t>
            </w:r>
            <w:r w:rsidRPr="009D25A6">
              <w:rPr>
                <w:rFonts w:ascii="Times New Roman" w:hAnsi="Times New Roman" w:cs="Times New Roman"/>
                <w:color w:val="202124"/>
                <w:shd w:val="clear" w:color="auto" w:fill="FFFFFF"/>
              </w:rPr>
              <w:t> es un documento </w:t>
            </w:r>
            <w:r w:rsidRPr="009D25A6">
              <w:rPr>
                <w:rFonts w:ascii="Times New Roman" w:hAnsi="Times New Roman" w:cs="Times New Roman"/>
                <w:bCs/>
                <w:color w:val="202124"/>
                <w:shd w:val="clear" w:color="auto" w:fill="FFFFFF"/>
              </w:rPr>
              <w:t>que</w:t>
            </w:r>
            <w:r w:rsidRPr="009D25A6">
              <w:rPr>
                <w:rFonts w:ascii="Times New Roman" w:hAnsi="Times New Roman" w:cs="Times New Roman"/>
                <w:color w:val="202124"/>
                <w:shd w:val="clear" w:color="auto" w:fill="FFFFFF"/>
              </w:rPr>
              <w:t> recoge la narración de una experiencia vivida por una persona y expresada con sus propias palabras. ... </w:t>
            </w:r>
            <w:r w:rsidRPr="009D25A6">
              <w:rPr>
                <w:rFonts w:ascii="Times New Roman" w:hAnsi="Times New Roman" w:cs="Times New Roman"/>
                <w:bCs/>
                <w:color w:val="202124"/>
                <w:shd w:val="clear" w:color="auto" w:fill="FFFFFF"/>
              </w:rPr>
              <w:t>Como</w:t>
            </w:r>
            <w:r w:rsidRPr="009D25A6">
              <w:rPr>
                <w:rFonts w:ascii="Times New Roman" w:hAnsi="Times New Roman" w:cs="Times New Roman"/>
                <w:color w:val="202124"/>
                <w:shd w:val="clear" w:color="auto" w:fill="FFFFFF"/>
              </w:rPr>
              <w:t> un tipo de artículo en concreto, el </w:t>
            </w:r>
            <w:r w:rsidRPr="009D25A6">
              <w:rPr>
                <w:rFonts w:ascii="Times New Roman" w:hAnsi="Times New Roman" w:cs="Times New Roman"/>
                <w:bCs/>
                <w:color w:val="202124"/>
                <w:shd w:val="clear" w:color="auto" w:fill="FFFFFF"/>
              </w:rPr>
              <w:t>relato biográfico</w:t>
            </w:r>
            <w:r w:rsidRPr="009D25A6">
              <w:rPr>
                <w:rFonts w:ascii="Times New Roman" w:hAnsi="Times New Roman" w:cs="Times New Roman"/>
                <w:color w:val="202124"/>
                <w:shd w:val="clear" w:color="auto" w:fill="FFFFFF"/>
              </w:rPr>
              <w:t> se compone de dos elementos: la narración del informante</w:t>
            </w:r>
            <w:r>
              <w:rPr>
                <w:rFonts w:ascii="Times New Roman" w:hAnsi="Times New Roman" w:cs="Times New Roman"/>
                <w:color w:val="202124"/>
                <w:shd w:val="clear" w:color="auto" w:fill="FFFFFF"/>
              </w:rPr>
              <w:t xml:space="preserve"> (persona elegida para contar su relato) </w:t>
            </w:r>
            <w:r w:rsidRPr="009D25A6">
              <w:rPr>
                <w:rFonts w:ascii="Times New Roman" w:hAnsi="Times New Roman" w:cs="Times New Roman"/>
                <w:color w:val="202124"/>
                <w:shd w:val="clear" w:color="auto" w:fill="FFFFFF"/>
              </w:rPr>
              <w:t>y comentarios crítico</w:t>
            </w:r>
            <w:r>
              <w:rPr>
                <w:rFonts w:ascii="Times New Roman" w:hAnsi="Times New Roman" w:cs="Times New Roman"/>
                <w:color w:val="202124"/>
                <w:shd w:val="clear" w:color="auto" w:fill="FFFFFF"/>
              </w:rPr>
              <w:t>s, reflexivos o de análisis</w:t>
            </w:r>
            <w:r w:rsidRPr="009D25A6">
              <w:rPr>
                <w:rFonts w:ascii="Times New Roman" w:hAnsi="Times New Roman" w:cs="Times New Roman"/>
                <w:color w:val="202124"/>
                <w:shd w:val="clear" w:color="auto" w:fill="FFFFFF"/>
              </w:rPr>
              <w:t xml:space="preserve"> del investigador</w:t>
            </w:r>
            <w:r>
              <w:rPr>
                <w:rFonts w:ascii="Times New Roman" w:hAnsi="Times New Roman" w:cs="Times New Roman"/>
                <w:color w:val="202124"/>
                <w:shd w:val="clear" w:color="auto" w:fill="FFFFFF"/>
              </w:rPr>
              <w:t xml:space="preserve"> (quien escribe el relato)</w:t>
            </w:r>
            <w:r w:rsidRPr="009D25A6">
              <w:rPr>
                <w:rFonts w:ascii="Times New Roman" w:hAnsi="Times New Roman" w:cs="Times New Roman"/>
                <w:color w:val="202124"/>
                <w:shd w:val="clear" w:color="auto" w:fill="FFFFFF"/>
              </w:rPr>
              <w:t>.</w:t>
            </w:r>
            <w:r>
              <w:rPr>
                <w:rFonts w:ascii="Times New Roman" w:hAnsi="Times New Roman" w:cs="Times New Roman"/>
                <w:color w:val="202124"/>
                <w:shd w:val="clear" w:color="auto" w:fill="FFFFFF"/>
              </w:rPr>
              <w:t xml:space="preserve"> Su objetivo es conocer la realidad de la otra persona a través de sus propias   palabras</w:t>
            </w:r>
            <w:proofErr w:type="gramStart"/>
            <w:r>
              <w:rPr>
                <w:rFonts w:ascii="Times New Roman" w:hAnsi="Times New Roman" w:cs="Times New Roman"/>
                <w:color w:val="202124"/>
                <w:shd w:val="clear" w:color="auto" w:fill="FFFFFF"/>
              </w:rPr>
              <w:t xml:space="preserve">   (</w:t>
            </w:r>
            <w:proofErr w:type="gramEnd"/>
            <w:r>
              <w:rPr>
                <w:rFonts w:ascii="Times New Roman" w:hAnsi="Times New Roman" w:cs="Times New Roman"/>
                <w:color w:val="202124"/>
                <w:shd w:val="clear" w:color="auto" w:fill="FFFFFF"/>
              </w:rPr>
              <w:t>comprender su visión personal).</w:t>
            </w:r>
          </w:p>
          <w:p w:rsidR="006A1F49" w:rsidRPr="00B666AA" w:rsidRDefault="006A1F49" w:rsidP="006A1F49">
            <w:pPr>
              <w:jc w:val="both"/>
              <w:rPr>
                <w:rFonts w:ascii="Times New Roman" w:eastAsia="Times New Roman" w:hAnsi="Times New Roman" w:cs="Times New Roman"/>
                <w:lang w:eastAsia="es-MX"/>
              </w:rPr>
            </w:pPr>
            <w:r>
              <w:rPr>
                <w:rFonts w:ascii="Times New Roman" w:hAnsi="Times New Roman" w:cs="Times New Roman"/>
                <w:color w:val="202124"/>
                <w:shd w:val="clear" w:color="auto" w:fill="FFFFFF"/>
              </w:rPr>
              <w:t xml:space="preserve">Para </w:t>
            </w:r>
            <w:proofErr w:type="gramStart"/>
            <w:r>
              <w:rPr>
                <w:rFonts w:ascii="Times New Roman" w:hAnsi="Times New Roman" w:cs="Times New Roman"/>
                <w:color w:val="202124"/>
                <w:shd w:val="clear" w:color="auto" w:fill="FFFFFF"/>
              </w:rPr>
              <w:t>éste</w:t>
            </w:r>
            <w:proofErr w:type="gramEnd"/>
            <w:r>
              <w:rPr>
                <w:rFonts w:ascii="Times New Roman" w:hAnsi="Times New Roman" w:cs="Times New Roman"/>
                <w:color w:val="202124"/>
                <w:shd w:val="clear" w:color="auto" w:fill="FFFFFF"/>
              </w:rPr>
              <w:t xml:space="preserve"> documento en particular, se recomienda orientar las preguntas que se harán durante la entrevista o el cuestionario en base a la </w:t>
            </w:r>
            <w:r w:rsidRPr="001C4192">
              <w:rPr>
                <w:rFonts w:ascii="Times New Roman" w:hAnsi="Times New Roman" w:cs="Times New Roman"/>
                <w:b/>
                <w:color w:val="202124"/>
                <w:shd w:val="clear" w:color="auto" w:fill="FFFFFF"/>
              </w:rPr>
              <w:t>*Descripción</w:t>
            </w:r>
            <w:r>
              <w:rPr>
                <w:rFonts w:ascii="Times New Roman" w:hAnsi="Times New Roman" w:cs="Times New Roman"/>
                <w:color w:val="202124"/>
                <w:shd w:val="clear" w:color="auto" w:fill="FFFFFF"/>
              </w:rPr>
              <w:t xml:space="preserve"> de la evidencia.</w:t>
            </w:r>
          </w:p>
        </w:tc>
      </w:tr>
    </w:tbl>
    <w:tbl>
      <w:tblPr>
        <w:tblStyle w:val="Tablaconcuadrcula"/>
        <w:tblpPr w:leftFromText="141" w:rightFromText="141" w:vertAnchor="text" w:horzAnchor="margin" w:tblpXSpec="center" w:tblpY="212"/>
        <w:tblW w:w="11686" w:type="dxa"/>
        <w:tblLook w:val="04A0" w:firstRow="1" w:lastRow="0" w:firstColumn="1" w:lastColumn="0" w:noHBand="0" w:noVBand="1"/>
      </w:tblPr>
      <w:tblGrid>
        <w:gridCol w:w="9111"/>
        <w:gridCol w:w="1092"/>
        <w:gridCol w:w="1483"/>
      </w:tblGrid>
      <w:tr w:rsidR="006A1F49" w:rsidRPr="00453516" w:rsidTr="006A1F49">
        <w:trPr>
          <w:trHeight w:val="277"/>
        </w:trPr>
        <w:tc>
          <w:tcPr>
            <w:tcW w:w="9111" w:type="dxa"/>
          </w:tcPr>
          <w:p w:rsidR="006A1F49" w:rsidRPr="00453516" w:rsidRDefault="006A1F49" w:rsidP="006A1F49">
            <w:pPr>
              <w:jc w:val="center"/>
              <w:rPr>
                <w:rFonts w:ascii="Times New Roman" w:hAnsi="Times New Roman" w:cs="Times New Roman"/>
                <w:b/>
              </w:rPr>
            </w:pPr>
            <w:r w:rsidRPr="00453516">
              <w:rPr>
                <w:rFonts w:ascii="Times New Roman" w:hAnsi="Times New Roman" w:cs="Times New Roman"/>
                <w:b/>
              </w:rPr>
              <w:t xml:space="preserve">Criterio  </w:t>
            </w:r>
          </w:p>
        </w:tc>
        <w:tc>
          <w:tcPr>
            <w:tcW w:w="1092" w:type="dxa"/>
          </w:tcPr>
          <w:p w:rsidR="006A1F49" w:rsidRPr="00453516" w:rsidRDefault="006A1F49" w:rsidP="006A1F49">
            <w:pPr>
              <w:jc w:val="center"/>
              <w:rPr>
                <w:rFonts w:ascii="Times New Roman" w:hAnsi="Times New Roman" w:cs="Times New Roman"/>
                <w:b/>
              </w:rPr>
            </w:pPr>
            <w:r w:rsidRPr="00453516">
              <w:rPr>
                <w:rFonts w:ascii="Times New Roman" w:hAnsi="Times New Roman" w:cs="Times New Roman"/>
                <w:b/>
              </w:rPr>
              <w:t>Puntos</w:t>
            </w:r>
          </w:p>
        </w:tc>
        <w:tc>
          <w:tcPr>
            <w:tcW w:w="1483" w:type="dxa"/>
          </w:tcPr>
          <w:p w:rsidR="006A1F49" w:rsidRPr="00453516" w:rsidRDefault="006A1F49" w:rsidP="006A1F49">
            <w:pPr>
              <w:jc w:val="center"/>
              <w:rPr>
                <w:rFonts w:ascii="Times New Roman" w:hAnsi="Times New Roman" w:cs="Times New Roman"/>
                <w:b/>
              </w:rPr>
            </w:pPr>
            <w:r w:rsidRPr="00453516">
              <w:rPr>
                <w:rFonts w:ascii="Times New Roman" w:hAnsi="Times New Roman" w:cs="Times New Roman"/>
                <w:b/>
              </w:rPr>
              <w:t>Resultado</w:t>
            </w:r>
          </w:p>
        </w:tc>
      </w:tr>
      <w:tr w:rsidR="006A1F49" w:rsidRPr="00453516" w:rsidTr="006A1F49">
        <w:trPr>
          <w:trHeight w:val="539"/>
        </w:trPr>
        <w:tc>
          <w:tcPr>
            <w:tcW w:w="9111" w:type="dxa"/>
          </w:tcPr>
          <w:p w:rsidR="006A1F49" w:rsidRPr="00453516" w:rsidRDefault="006A1F49" w:rsidP="006A1F49">
            <w:pPr>
              <w:jc w:val="both"/>
              <w:rPr>
                <w:rFonts w:ascii="Times New Roman" w:hAnsi="Times New Roman" w:cs="Times New Roman"/>
              </w:rPr>
            </w:pPr>
            <w:r w:rsidRPr="00453516">
              <w:rPr>
                <w:rFonts w:ascii="Times New Roman" w:hAnsi="Times New Roman" w:cs="Times New Roman"/>
                <w:b/>
              </w:rPr>
              <w:t>Portada:</w:t>
            </w:r>
            <w:r w:rsidRPr="00453516">
              <w:rPr>
                <w:rFonts w:ascii="Times New Roman" w:hAnsi="Times New Roman" w:cs="Times New Roman"/>
              </w:rPr>
              <w:t xml:space="preserve"> El documento incluye portada con los datos: escuela, escudo, nombre del trabajo, nombre </w:t>
            </w:r>
            <w:r>
              <w:rPr>
                <w:rFonts w:ascii="Times New Roman" w:hAnsi="Times New Roman" w:cs="Times New Roman"/>
              </w:rPr>
              <w:t>del alumno, nombre del curso, lugar y fecha.</w:t>
            </w:r>
          </w:p>
        </w:tc>
        <w:tc>
          <w:tcPr>
            <w:tcW w:w="1092" w:type="dxa"/>
          </w:tcPr>
          <w:p w:rsidR="006A1F49" w:rsidRPr="00453516" w:rsidRDefault="006A1F49" w:rsidP="006A1F49">
            <w:pPr>
              <w:jc w:val="center"/>
              <w:rPr>
                <w:rFonts w:ascii="Times New Roman" w:hAnsi="Times New Roman" w:cs="Times New Roman"/>
                <w:b/>
              </w:rPr>
            </w:pPr>
            <w:r w:rsidRPr="00453516">
              <w:rPr>
                <w:rFonts w:ascii="Times New Roman" w:hAnsi="Times New Roman" w:cs="Times New Roman"/>
                <w:b/>
              </w:rPr>
              <w:t>5</w:t>
            </w:r>
          </w:p>
        </w:tc>
        <w:tc>
          <w:tcPr>
            <w:tcW w:w="1483" w:type="dxa"/>
          </w:tcPr>
          <w:p w:rsidR="006A1F49" w:rsidRPr="00453516" w:rsidRDefault="006A1F49" w:rsidP="006A1F49">
            <w:pPr>
              <w:jc w:val="center"/>
              <w:rPr>
                <w:rFonts w:ascii="Times New Roman" w:hAnsi="Times New Roman" w:cs="Times New Roman"/>
                <w:b/>
              </w:rPr>
            </w:pPr>
          </w:p>
        </w:tc>
      </w:tr>
      <w:tr w:rsidR="006A1F49" w:rsidRPr="00453516" w:rsidTr="006A1F49">
        <w:trPr>
          <w:trHeight w:val="539"/>
        </w:trPr>
        <w:tc>
          <w:tcPr>
            <w:tcW w:w="11686" w:type="dxa"/>
            <w:gridSpan w:val="3"/>
            <w:shd w:val="clear" w:color="auto" w:fill="D9E2F3" w:themeFill="accent1" w:themeFillTint="33"/>
          </w:tcPr>
          <w:p w:rsidR="006A1F49" w:rsidRDefault="006A1F49" w:rsidP="006A1F49">
            <w:pPr>
              <w:jc w:val="both"/>
              <w:rPr>
                <w:rFonts w:ascii="Times New Roman" w:hAnsi="Times New Roman" w:cs="Times New Roman"/>
                <w:b/>
              </w:rPr>
            </w:pPr>
            <w:r w:rsidRPr="00453516">
              <w:rPr>
                <w:rFonts w:ascii="Times New Roman" w:hAnsi="Times New Roman" w:cs="Times New Roman"/>
                <w:b/>
              </w:rPr>
              <w:t xml:space="preserve">Cuerpo del trabajo: </w:t>
            </w:r>
          </w:p>
          <w:p w:rsidR="006A1F49" w:rsidRPr="002E488E" w:rsidRDefault="006A1F49" w:rsidP="006A1F49">
            <w:pPr>
              <w:jc w:val="both"/>
              <w:rPr>
                <w:rFonts w:ascii="Times New Roman" w:hAnsi="Times New Roman" w:cs="Times New Roman"/>
                <w:i/>
              </w:rPr>
            </w:pPr>
            <w:r w:rsidRPr="002E488E">
              <w:rPr>
                <w:rFonts w:ascii="Times New Roman" w:hAnsi="Times New Roman" w:cs="Times New Roman"/>
                <w:b/>
                <w:i/>
              </w:rPr>
              <w:t xml:space="preserve">*Extensión máximo 3 cuartillas </w:t>
            </w:r>
            <w:r>
              <w:rPr>
                <w:rFonts w:ascii="Times New Roman" w:hAnsi="Times New Roman" w:cs="Times New Roman"/>
                <w:b/>
                <w:i/>
              </w:rPr>
              <w:t>(</w:t>
            </w:r>
            <w:r w:rsidRPr="002E488E">
              <w:rPr>
                <w:rFonts w:ascii="Times New Roman" w:hAnsi="Times New Roman" w:cs="Times New Roman"/>
                <w:b/>
                <w:i/>
              </w:rPr>
              <w:t>sin contar portada</w:t>
            </w:r>
            <w:r>
              <w:rPr>
                <w:rFonts w:ascii="Times New Roman" w:hAnsi="Times New Roman" w:cs="Times New Roman"/>
                <w:b/>
                <w:i/>
              </w:rPr>
              <w:t xml:space="preserve"> y referencias bibliográficas)</w:t>
            </w:r>
          </w:p>
        </w:tc>
      </w:tr>
      <w:tr w:rsidR="006A1F49" w:rsidRPr="00453516" w:rsidTr="006A1F49">
        <w:trPr>
          <w:trHeight w:val="277"/>
        </w:trPr>
        <w:tc>
          <w:tcPr>
            <w:tcW w:w="9111" w:type="dxa"/>
          </w:tcPr>
          <w:p w:rsidR="006A1F49" w:rsidRPr="00453516" w:rsidRDefault="006A1F49" w:rsidP="006A1F49">
            <w:pPr>
              <w:pStyle w:val="Prrafodelista"/>
              <w:numPr>
                <w:ilvl w:val="0"/>
                <w:numId w:val="2"/>
              </w:numPr>
              <w:jc w:val="both"/>
              <w:rPr>
                <w:sz w:val="22"/>
                <w:szCs w:val="22"/>
              </w:rPr>
            </w:pPr>
            <w:r w:rsidRPr="00453516">
              <w:rPr>
                <w:sz w:val="22"/>
                <w:szCs w:val="22"/>
              </w:rPr>
              <w:t xml:space="preserve">Emplea la observación, entrevista y cuestionario para su elaboración. </w:t>
            </w:r>
          </w:p>
        </w:tc>
        <w:tc>
          <w:tcPr>
            <w:tcW w:w="1092" w:type="dxa"/>
          </w:tcPr>
          <w:p w:rsidR="006A1F49" w:rsidRPr="00453516" w:rsidRDefault="006A1F49" w:rsidP="006A1F49">
            <w:pPr>
              <w:jc w:val="center"/>
              <w:rPr>
                <w:rFonts w:ascii="Times New Roman" w:hAnsi="Times New Roman" w:cs="Times New Roman"/>
                <w:b/>
              </w:rPr>
            </w:pPr>
            <w:r>
              <w:rPr>
                <w:rFonts w:ascii="Times New Roman" w:hAnsi="Times New Roman" w:cs="Times New Roman"/>
                <w:b/>
              </w:rPr>
              <w:t>25</w:t>
            </w:r>
          </w:p>
        </w:tc>
        <w:tc>
          <w:tcPr>
            <w:tcW w:w="1483" w:type="dxa"/>
          </w:tcPr>
          <w:p w:rsidR="006A1F49" w:rsidRPr="00453516" w:rsidRDefault="006A1F49" w:rsidP="006A1F49">
            <w:pPr>
              <w:jc w:val="both"/>
              <w:rPr>
                <w:rFonts w:ascii="Times New Roman" w:hAnsi="Times New Roman" w:cs="Times New Roman"/>
                <w:b/>
              </w:rPr>
            </w:pPr>
          </w:p>
        </w:tc>
      </w:tr>
      <w:tr w:rsidR="006A1F49" w:rsidRPr="00453516" w:rsidTr="006A1F49">
        <w:trPr>
          <w:trHeight w:val="816"/>
        </w:trPr>
        <w:tc>
          <w:tcPr>
            <w:tcW w:w="9111" w:type="dxa"/>
          </w:tcPr>
          <w:p w:rsidR="006A1F49" w:rsidRPr="00453516" w:rsidRDefault="006A1F49" w:rsidP="006A1F49">
            <w:pPr>
              <w:pStyle w:val="Prrafodelista"/>
              <w:numPr>
                <w:ilvl w:val="0"/>
                <w:numId w:val="2"/>
              </w:numPr>
              <w:jc w:val="both"/>
              <w:rPr>
                <w:sz w:val="22"/>
                <w:szCs w:val="22"/>
              </w:rPr>
            </w:pPr>
            <w:r w:rsidRPr="00453516">
              <w:rPr>
                <w:sz w:val="22"/>
                <w:szCs w:val="22"/>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1092" w:type="dxa"/>
          </w:tcPr>
          <w:p w:rsidR="006A1F49" w:rsidRPr="00453516" w:rsidRDefault="006A1F49" w:rsidP="006A1F49">
            <w:pPr>
              <w:jc w:val="center"/>
              <w:rPr>
                <w:rFonts w:ascii="Times New Roman" w:hAnsi="Times New Roman" w:cs="Times New Roman"/>
                <w:b/>
              </w:rPr>
            </w:pPr>
            <w:r>
              <w:rPr>
                <w:rFonts w:ascii="Times New Roman" w:hAnsi="Times New Roman" w:cs="Times New Roman"/>
                <w:b/>
              </w:rPr>
              <w:t>25</w:t>
            </w:r>
          </w:p>
        </w:tc>
        <w:tc>
          <w:tcPr>
            <w:tcW w:w="1483" w:type="dxa"/>
          </w:tcPr>
          <w:p w:rsidR="006A1F49" w:rsidRPr="00453516" w:rsidRDefault="006A1F49" w:rsidP="006A1F49">
            <w:pPr>
              <w:jc w:val="both"/>
              <w:rPr>
                <w:rFonts w:ascii="Times New Roman" w:hAnsi="Times New Roman" w:cs="Times New Roman"/>
                <w:b/>
              </w:rPr>
            </w:pPr>
          </w:p>
        </w:tc>
      </w:tr>
      <w:tr w:rsidR="006A1F49" w:rsidRPr="00453516" w:rsidTr="006A1F49">
        <w:trPr>
          <w:trHeight w:val="816"/>
        </w:trPr>
        <w:tc>
          <w:tcPr>
            <w:tcW w:w="9111" w:type="dxa"/>
          </w:tcPr>
          <w:p w:rsidR="006A1F49" w:rsidRPr="00453516" w:rsidRDefault="006A1F49" w:rsidP="006A1F49">
            <w:pPr>
              <w:pStyle w:val="Prrafodelista"/>
              <w:numPr>
                <w:ilvl w:val="0"/>
                <w:numId w:val="2"/>
              </w:numPr>
              <w:jc w:val="both"/>
              <w:rPr>
                <w:sz w:val="22"/>
                <w:szCs w:val="22"/>
              </w:rPr>
            </w:pPr>
            <w:r w:rsidRPr="00453516">
              <w:rPr>
                <w:sz w:val="22"/>
                <w:szCs w:val="22"/>
              </w:rPr>
              <w:t>Amplía la narrativa biográfica con fotografías de archivo, documentos recuperados durante la observación y la entrevista, así como materiales diversos que sean evidencia de los procesos de inter</w:t>
            </w:r>
            <w:r>
              <w:rPr>
                <w:sz w:val="22"/>
                <w:szCs w:val="22"/>
              </w:rPr>
              <w:t>acción entre docente y alumnos (pueden incluirse dentro de la narrativa).</w:t>
            </w:r>
          </w:p>
        </w:tc>
        <w:tc>
          <w:tcPr>
            <w:tcW w:w="1092" w:type="dxa"/>
          </w:tcPr>
          <w:p w:rsidR="006A1F49" w:rsidRPr="00453516" w:rsidRDefault="006A1F49" w:rsidP="006A1F49">
            <w:pPr>
              <w:jc w:val="center"/>
              <w:rPr>
                <w:rFonts w:ascii="Times New Roman" w:hAnsi="Times New Roman" w:cs="Times New Roman"/>
                <w:b/>
              </w:rPr>
            </w:pPr>
            <w:r>
              <w:rPr>
                <w:rFonts w:ascii="Times New Roman" w:hAnsi="Times New Roman" w:cs="Times New Roman"/>
                <w:b/>
              </w:rPr>
              <w:t>15</w:t>
            </w:r>
          </w:p>
        </w:tc>
        <w:tc>
          <w:tcPr>
            <w:tcW w:w="1483" w:type="dxa"/>
          </w:tcPr>
          <w:p w:rsidR="006A1F49" w:rsidRPr="00453516" w:rsidRDefault="006A1F49" w:rsidP="006A1F49">
            <w:pPr>
              <w:jc w:val="both"/>
              <w:rPr>
                <w:rFonts w:ascii="Times New Roman" w:hAnsi="Times New Roman" w:cs="Times New Roman"/>
                <w:b/>
              </w:rPr>
            </w:pPr>
          </w:p>
        </w:tc>
      </w:tr>
      <w:tr w:rsidR="006A1F49" w:rsidRPr="00453516" w:rsidTr="006A1F49">
        <w:trPr>
          <w:trHeight w:val="555"/>
        </w:trPr>
        <w:tc>
          <w:tcPr>
            <w:tcW w:w="9111" w:type="dxa"/>
          </w:tcPr>
          <w:p w:rsidR="006A1F49" w:rsidRPr="00453516" w:rsidRDefault="006A1F49" w:rsidP="006A1F49">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Conclusiones: </w:t>
            </w:r>
            <w:r w:rsidRPr="00453516">
              <w:rPr>
                <w:rFonts w:ascii="Times New Roman" w:hAnsi="Times New Roman" w:cs="Times New Roman"/>
                <w:bCs/>
                <w:bdr w:val="none" w:sz="0" w:space="0" w:color="auto" w:frame="1"/>
              </w:rPr>
              <w:t xml:space="preserve">De acuerdo al texto </w:t>
            </w:r>
            <w:r w:rsidRPr="002E488E">
              <w:rPr>
                <w:rFonts w:ascii="Times New Roman" w:hAnsi="Times New Roman" w:cs="Times New Roman"/>
                <w:bCs/>
                <w:bdr w:val="none" w:sz="0" w:space="0" w:color="auto" w:frame="1"/>
              </w:rPr>
              <w:t>biográfico y su</w:t>
            </w:r>
            <w:r>
              <w:rPr>
                <w:rFonts w:ascii="Times New Roman" w:hAnsi="Times New Roman" w:cs="Times New Roman"/>
                <w:b/>
                <w:bCs/>
                <w:bdr w:val="none" w:sz="0" w:space="0" w:color="auto" w:frame="1"/>
              </w:rPr>
              <w:t xml:space="preserve"> </w:t>
            </w:r>
            <w:r>
              <w:rPr>
                <w:rFonts w:ascii="Times New Roman" w:hAnsi="Times New Roman" w:cs="Times New Roman"/>
                <w:bCs/>
                <w:bdr w:val="none" w:sz="0" w:space="0" w:color="auto" w:frame="1"/>
                <w:lang w:val="es-ES"/>
              </w:rPr>
              <w:t xml:space="preserve">análisis, </w:t>
            </w:r>
            <w:r w:rsidRPr="00453516">
              <w:rPr>
                <w:rFonts w:ascii="Times New Roman" w:hAnsi="Times New Roman" w:cs="Times New Roman"/>
                <w:bCs/>
                <w:bdr w:val="none" w:sz="0" w:space="0" w:color="auto" w:frame="1"/>
                <w:lang w:val="es-ES"/>
              </w:rPr>
              <w:t xml:space="preserve">para realizar alguna afirmación concluyente que </w:t>
            </w:r>
            <w:r>
              <w:rPr>
                <w:rFonts w:ascii="Times New Roman" w:hAnsi="Times New Roman" w:cs="Times New Roman"/>
                <w:bCs/>
                <w:bdr w:val="none" w:sz="0" w:space="0" w:color="auto" w:frame="1"/>
                <w:lang w:val="es-ES"/>
              </w:rPr>
              <w:t>requiera puntualizarse o resaltarse como más importante dentro del relato.</w:t>
            </w:r>
          </w:p>
        </w:tc>
        <w:tc>
          <w:tcPr>
            <w:tcW w:w="1092" w:type="dxa"/>
          </w:tcPr>
          <w:p w:rsidR="006A1F49" w:rsidRPr="00453516" w:rsidRDefault="006A1F49" w:rsidP="006A1F49">
            <w:pPr>
              <w:jc w:val="center"/>
              <w:rPr>
                <w:rFonts w:ascii="Times New Roman" w:hAnsi="Times New Roman" w:cs="Times New Roman"/>
                <w:b/>
              </w:rPr>
            </w:pPr>
            <w:r w:rsidRPr="00453516">
              <w:rPr>
                <w:rFonts w:ascii="Times New Roman" w:hAnsi="Times New Roman" w:cs="Times New Roman"/>
                <w:b/>
              </w:rPr>
              <w:t>20</w:t>
            </w:r>
          </w:p>
        </w:tc>
        <w:tc>
          <w:tcPr>
            <w:tcW w:w="1483" w:type="dxa"/>
          </w:tcPr>
          <w:p w:rsidR="006A1F49" w:rsidRPr="00453516" w:rsidRDefault="006A1F49" w:rsidP="006A1F49">
            <w:pPr>
              <w:jc w:val="both"/>
              <w:rPr>
                <w:rFonts w:ascii="Times New Roman" w:hAnsi="Times New Roman" w:cs="Times New Roman"/>
                <w:b/>
              </w:rPr>
            </w:pPr>
          </w:p>
        </w:tc>
      </w:tr>
      <w:tr w:rsidR="006A1F49" w:rsidRPr="00453516" w:rsidTr="006A1F49">
        <w:trPr>
          <w:trHeight w:val="539"/>
        </w:trPr>
        <w:tc>
          <w:tcPr>
            <w:tcW w:w="9111" w:type="dxa"/>
          </w:tcPr>
          <w:p w:rsidR="006A1F49" w:rsidRPr="00453516" w:rsidRDefault="006A1F49" w:rsidP="006A1F49">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Referencias Bibliográficas: </w:t>
            </w:r>
            <w:r w:rsidRPr="00453516">
              <w:rPr>
                <w:rFonts w:ascii="Times New Roman" w:hAnsi="Times New Roman" w:cs="Times New Roman"/>
                <w:bCs/>
                <w:bdr w:val="none" w:sz="0" w:space="0" w:color="auto" w:frame="1"/>
              </w:rPr>
              <w:t>Enlistar con cada una de las fuentes que han sido consultadas para la escritura de la monografía. Es fundamental que se indique cada uno de los textos utilizados, esto de acuerdo al APA.</w:t>
            </w:r>
            <w:r>
              <w:rPr>
                <w:rFonts w:ascii="Times New Roman" w:hAnsi="Times New Roman" w:cs="Times New Roman"/>
                <w:bCs/>
                <w:bdr w:val="none" w:sz="0" w:space="0" w:color="auto" w:frame="1"/>
              </w:rPr>
              <w:t xml:space="preserve"> </w:t>
            </w:r>
          </w:p>
        </w:tc>
        <w:tc>
          <w:tcPr>
            <w:tcW w:w="1092" w:type="dxa"/>
          </w:tcPr>
          <w:p w:rsidR="006A1F49" w:rsidRPr="00453516" w:rsidRDefault="006A1F49" w:rsidP="006A1F49">
            <w:pPr>
              <w:jc w:val="center"/>
              <w:rPr>
                <w:rFonts w:ascii="Times New Roman" w:hAnsi="Times New Roman" w:cs="Times New Roman"/>
                <w:b/>
              </w:rPr>
            </w:pPr>
            <w:r>
              <w:rPr>
                <w:rFonts w:ascii="Times New Roman" w:hAnsi="Times New Roman" w:cs="Times New Roman"/>
                <w:b/>
              </w:rPr>
              <w:t>10</w:t>
            </w:r>
          </w:p>
        </w:tc>
        <w:tc>
          <w:tcPr>
            <w:tcW w:w="1483" w:type="dxa"/>
          </w:tcPr>
          <w:p w:rsidR="006A1F49" w:rsidRPr="00453516" w:rsidRDefault="006A1F49" w:rsidP="006A1F49">
            <w:pPr>
              <w:jc w:val="both"/>
              <w:rPr>
                <w:rFonts w:ascii="Times New Roman" w:hAnsi="Times New Roman" w:cs="Times New Roman"/>
                <w:b/>
              </w:rPr>
            </w:pPr>
          </w:p>
        </w:tc>
      </w:tr>
      <w:tr w:rsidR="006A1F49" w:rsidRPr="00453516" w:rsidTr="006A1F49">
        <w:trPr>
          <w:trHeight w:val="261"/>
        </w:trPr>
        <w:tc>
          <w:tcPr>
            <w:tcW w:w="9111" w:type="dxa"/>
          </w:tcPr>
          <w:p w:rsidR="006A1F49" w:rsidRPr="00453516" w:rsidRDefault="006A1F49" w:rsidP="006A1F49">
            <w:pPr>
              <w:jc w:val="right"/>
              <w:rPr>
                <w:rFonts w:ascii="Times New Roman" w:hAnsi="Times New Roman" w:cs="Times New Roman"/>
                <w:b/>
              </w:rPr>
            </w:pPr>
            <w:r>
              <w:rPr>
                <w:rFonts w:ascii="Times New Roman" w:hAnsi="Times New Roman" w:cs="Times New Roman"/>
                <w:b/>
              </w:rPr>
              <w:t>Total</w:t>
            </w:r>
          </w:p>
        </w:tc>
        <w:tc>
          <w:tcPr>
            <w:tcW w:w="1092" w:type="dxa"/>
          </w:tcPr>
          <w:p w:rsidR="006A1F49" w:rsidRPr="00453516" w:rsidRDefault="006A1F49" w:rsidP="006A1F49">
            <w:pPr>
              <w:jc w:val="right"/>
              <w:rPr>
                <w:rFonts w:ascii="Times New Roman" w:hAnsi="Times New Roman" w:cs="Times New Roman"/>
                <w:b/>
              </w:rPr>
            </w:pPr>
            <w:r w:rsidRPr="00453516">
              <w:rPr>
                <w:rFonts w:ascii="Times New Roman" w:hAnsi="Times New Roman" w:cs="Times New Roman"/>
                <w:b/>
              </w:rPr>
              <w:t>100</w:t>
            </w:r>
          </w:p>
        </w:tc>
        <w:tc>
          <w:tcPr>
            <w:tcW w:w="1483" w:type="dxa"/>
          </w:tcPr>
          <w:p w:rsidR="006A1F49" w:rsidRPr="00453516" w:rsidRDefault="006A1F49" w:rsidP="006A1F49">
            <w:pPr>
              <w:jc w:val="both"/>
              <w:rPr>
                <w:rFonts w:ascii="Times New Roman" w:hAnsi="Times New Roman" w:cs="Times New Roman"/>
                <w:b/>
              </w:rPr>
            </w:pPr>
          </w:p>
        </w:tc>
      </w:tr>
    </w:tbl>
    <w:p w:rsidR="006A1F49" w:rsidRDefault="006A1F49" w:rsidP="006A1F49">
      <w:pPr>
        <w:spacing w:after="0" w:line="240" w:lineRule="auto"/>
        <w:rPr>
          <w:rFonts w:ascii="Times New Roman" w:hAnsi="Times New Roman" w:cs="Times New Roman"/>
          <w:sz w:val="24"/>
          <w:szCs w:val="24"/>
        </w:rPr>
      </w:pPr>
    </w:p>
    <w:p w:rsidR="006A1F49" w:rsidRPr="006A1F49" w:rsidRDefault="006A1F49" w:rsidP="006A1F49">
      <w:pPr>
        <w:rPr>
          <w:sz w:val="24"/>
          <w:szCs w:val="24"/>
        </w:rPr>
      </w:pPr>
    </w:p>
    <w:sectPr w:rsidR="006A1F49" w:rsidRPr="006A1F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C41"/>
    <w:rsid w:val="000613CD"/>
    <w:rsid w:val="000C199F"/>
    <w:rsid w:val="00195727"/>
    <w:rsid w:val="00261385"/>
    <w:rsid w:val="00275916"/>
    <w:rsid w:val="002D6F40"/>
    <w:rsid w:val="002E592B"/>
    <w:rsid w:val="003D3AA5"/>
    <w:rsid w:val="00494C41"/>
    <w:rsid w:val="005C708C"/>
    <w:rsid w:val="005D092E"/>
    <w:rsid w:val="006734E0"/>
    <w:rsid w:val="006A1F49"/>
    <w:rsid w:val="00745452"/>
    <w:rsid w:val="00950C41"/>
    <w:rsid w:val="00BA1F4C"/>
    <w:rsid w:val="00BF27D3"/>
    <w:rsid w:val="00D32345"/>
    <w:rsid w:val="00D83707"/>
    <w:rsid w:val="00E920AC"/>
    <w:rsid w:val="00F07286"/>
    <w:rsid w:val="00F9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890E"/>
  <w15:chartTrackingRefBased/>
  <w15:docId w15:val="{BB5AA2DC-0ACA-4A61-A58B-8C30B382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C41"/>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A1F4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A1F49"/>
    <w:pPr>
      <w:spacing w:after="0" w:line="240" w:lineRule="auto"/>
      <w:ind w:left="720"/>
      <w:contextualSpacing/>
    </w:pPr>
    <w:rPr>
      <w:rFonts w:ascii="Times New Roman" w:eastAsia="Times New Roman" w:hAnsi="Times New Roman" w:cs="Times New Roman"/>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84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TotalTime>
  <Pages>6</Pages>
  <Words>2180</Words>
  <Characters>11995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2021-06-24T01:06:00Z</dcterms:created>
  <dcterms:modified xsi:type="dcterms:W3CDTF">2021-06-24T14:40:00Z</dcterms:modified>
</cp:coreProperties>
</file>