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5849" w14:textId="77777777" w:rsidR="00963BC5" w:rsidRPr="00873D2F" w:rsidRDefault="00963BC5" w:rsidP="00963BC5">
      <w:pPr>
        <w:spacing w:after="0" w:line="240" w:lineRule="auto"/>
        <w:jc w:val="center"/>
        <w:rPr>
          <w:rFonts w:ascii="Times New Roman" w:hAnsi="Times New Roman" w:cs="Times New Roman"/>
          <w:b/>
          <w:sz w:val="28"/>
          <w:szCs w:val="28"/>
        </w:rPr>
      </w:pPr>
      <w:r w:rsidRPr="00873D2F">
        <w:rPr>
          <w:rFonts w:ascii="Times New Roman" w:hAnsi="Times New Roman" w:cs="Times New Roman"/>
          <w:b/>
          <w:sz w:val="28"/>
          <w:szCs w:val="28"/>
        </w:rPr>
        <w:t>Escuela Normal de Educación Preescolar</w:t>
      </w:r>
    </w:p>
    <w:p w14:paraId="69B2EA85" w14:textId="77777777" w:rsidR="00963BC5" w:rsidRPr="00873D2F" w:rsidRDefault="00963BC5" w:rsidP="00963BC5">
      <w:pPr>
        <w:spacing w:after="0" w:line="240" w:lineRule="auto"/>
        <w:jc w:val="center"/>
        <w:rPr>
          <w:rFonts w:ascii="Times New Roman" w:hAnsi="Times New Roman" w:cs="Times New Roman"/>
          <w:b/>
          <w:sz w:val="28"/>
          <w:szCs w:val="28"/>
        </w:rPr>
      </w:pPr>
      <w:r w:rsidRPr="00873D2F">
        <w:rPr>
          <w:rFonts w:ascii="Times New Roman" w:hAnsi="Times New Roman" w:cs="Times New Roman"/>
          <w:b/>
          <w:sz w:val="28"/>
          <w:szCs w:val="28"/>
        </w:rPr>
        <w:t>Licenciatura en educación Preescolar</w:t>
      </w:r>
    </w:p>
    <w:p w14:paraId="0FDBCFDA" w14:textId="77777777" w:rsidR="00963BC5" w:rsidRPr="00873D2F" w:rsidRDefault="00963BC5" w:rsidP="00963BC5">
      <w:pPr>
        <w:spacing w:after="0" w:line="240" w:lineRule="auto"/>
        <w:jc w:val="center"/>
        <w:rPr>
          <w:rFonts w:ascii="Times New Roman" w:hAnsi="Times New Roman" w:cs="Times New Roman"/>
          <w:b/>
          <w:sz w:val="28"/>
          <w:szCs w:val="28"/>
        </w:rPr>
      </w:pPr>
      <w:r w:rsidRPr="00873D2F">
        <w:rPr>
          <w:rFonts w:ascii="Times New Roman" w:hAnsi="Times New Roman" w:cs="Times New Roman"/>
          <w:b/>
          <w:sz w:val="28"/>
          <w:szCs w:val="28"/>
        </w:rPr>
        <w:t>Ciclo 2020-2021</w:t>
      </w:r>
    </w:p>
    <w:p w14:paraId="7EC1A85F" w14:textId="77777777" w:rsidR="00963BC5" w:rsidRPr="00873D2F" w:rsidRDefault="00963BC5" w:rsidP="00963BC5">
      <w:pPr>
        <w:spacing w:after="0" w:line="240" w:lineRule="auto"/>
        <w:jc w:val="center"/>
        <w:rPr>
          <w:rFonts w:ascii="Times New Roman" w:hAnsi="Times New Roman" w:cs="Times New Roman"/>
          <w:b/>
          <w:sz w:val="28"/>
          <w:szCs w:val="28"/>
        </w:rPr>
      </w:pPr>
    </w:p>
    <w:p w14:paraId="66653DF8" w14:textId="77777777" w:rsidR="00963BC5" w:rsidRPr="00873D2F" w:rsidRDefault="00963BC5" w:rsidP="00963BC5">
      <w:pPr>
        <w:spacing w:after="0" w:line="240" w:lineRule="auto"/>
        <w:jc w:val="center"/>
        <w:rPr>
          <w:rFonts w:ascii="Times New Roman" w:hAnsi="Times New Roman" w:cs="Times New Roman"/>
          <w:b/>
          <w:sz w:val="28"/>
          <w:szCs w:val="28"/>
        </w:rPr>
      </w:pPr>
      <w:r w:rsidRPr="00873D2F">
        <w:rPr>
          <w:noProof/>
          <w:sz w:val="20"/>
          <w:szCs w:val="20"/>
        </w:rPr>
        <w:drawing>
          <wp:anchor distT="0" distB="0" distL="114300" distR="114300" simplePos="0" relativeHeight="251659264" behindDoc="1" locked="0" layoutInCell="1" allowOverlap="1" wp14:anchorId="5DF72F91" wp14:editId="6EE8BEAA">
            <wp:simplePos x="0" y="0"/>
            <wp:positionH relativeFrom="margin">
              <wp:align>center</wp:align>
            </wp:positionH>
            <wp:positionV relativeFrom="paragraph">
              <wp:posOffset>30480</wp:posOffset>
            </wp:positionV>
            <wp:extent cx="1828800" cy="1588135"/>
            <wp:effectExtent l="0" t="0" r="0" b="0"/>
            <wp:wrapNone/>
            <wp:docPr id="3" name="Imagen 3"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o Presidentes on Twitter: &amp;quot;23 agosto 1973.Gobernador de #Coahuila  Eulalio Gutiérrez Treviño establece la Escuela Normal de Educación  Preescolar… &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73DDE" w14:textId="77777777" w:rsidR="00963BC5" w:rsidRPr="00873D2F" w:rsidRDefault="00963BC5" w:rsidP="00963BC5">
      <w:pPr>
        <w:spacing w:after="0" w:line="240" w:lineRule="auto"/>
        <w:jc w:val="center"/>
        <w:rPr>
          <w:rFonts w:ascii="Times New Roman" w:hAnsi="Times New Roman" w:cs="Times New Roman"/>
          <w:b/>
          <w:sz w:val="28"/>
          <w:szCs w:val="28"/>
        </w:rPr>
      </w:pPr>
    </w:p>
    <w:p w14:paraId="11DD4146" w14:textId="77777777" w:rsidR="00963BC5" w:rsidRPr="00873D2F" w:rsidRDefault="00963BC5" w:rsidP="00963BC5">
      <w:pPr>
        <w:spacing w:after="0" w:line="240" w:lineRule="auto"/>
        <w:jc w:val="center"/>
        <w:rPr>
          <w:rFonts w:ascii="Times New Roman" w:hAnsi="Times New Roman" w:cs="Times New Roman"/>
          <w:b/>
          <w:sz w:val="28"/>
          <w:szCs w:val="28"/>
        </w:rPr>
      </w:pPr>
    </w:p>
    <w:p w14:paraId="701DC2D0" w14:textId="77777777" w:rsidR="00963BC5" w:rsidRPr="00873D2F" w:rsidRDefault="00963BC5" w:rsidP="00963BC5">
      <w:pPr>
        <w:spacing w:after="0" w:line="240" w:lineRule="auto"/>
        <w:jc w:val="center"/>
        <w:rPr>
          <w:rFonts w:ascii="Times New Roman" w:hAnsi="Times New Roman" w:cs="Times New Roman"/>
          <w:b/>
          <w:sz w:val="28"/>
          <w:szCs w:val="28"/>
        </w:rPr>
      </w:pPr>
    </w:p>
    <w:p w14:paraId="40C7A218" w14:textId="77777777" w:rsidR="00963BC5" w:rsidRPr="00873D2F" w:rsidRDefault="00963BC5" w:rsidP="00963BC5">
      <w:pPr>
        <w:spacing w:after="0" w:line="240" w:lineRule="auto"/>
        <w:jc w:val="center"/>
        <w:rPr>
          <w:rFonts w:ascii="Times New Roman" w:hAnsi="Times New Roman" w:cs="Times New Roman"/>
          <w:b/>
          <w:sz w:val="28"/>
          <w:szCs w:val="28"/>
        </w:rPr>
      </w:pPr>
    </w:p>
    <w:p w14:paraId="45A2485D" w14:textId="77777777" w:rsidR="00963BC5" w:rsidRPr="00873D2F" w:rsidRDefault="00963BC5" w:rsidP="00963BC5">
      <w:pPr>
        <w:spacing w:after="0" w:line="240" w:lineRule="auto"/>
        <w:jc w:val="center"/>
        <w:rPr>
          <w:rFonts w:ascii="Times New Roman" w:hAnsi="Times New Roman" w:cs="Times New Roman"/>
          <w:b/>
          <w:sz w:val="28"/>
          <w:szCs w:val="28"/>
        </w:rPr>
      </w:pPr>
    </w:p>
    <w:p w14:paraId="7DBEE2DC" w14:textId="77777777" w:rsidR="00963BC5" w:rsidRPr="00873D2F" w:rsidRDefault="00963BC5" w:rsidP="00963BC5">
      <w:pPr>
        <w:spacing w:after="0" w:line="240" w:lineRule="auto"/>
        <w:jc w:val="center"/>
        <w:rPr>
          <w:rFonts w:ascii="Times New Roman" w:hAnsi="Times New Roman" w:cs="Times New Roman"/>
          <w:b/>
          <w:sz w:val="28"/>
          <w:szCs w:val="28"/>
        </w:rPr>
      </w:pPr>
    </w:p>
    <w:p w14:paraId="1F121247" w14:textId="77777777" w:rsidR="00963BC5" w:rsidRPr="00873D2F" w:rsidRDefault="00963BC5" w:rsidP="00963BC5">
      <w:pPr>
        <w:spacing w:after="0" w:line="240" w:lineRule="auto"/>
        <w:jc w:val="center"/>
        <w:rPr>
          <w:rFonts w:ascii="Times New Roman" w:hAnsi="Times New Roman" w:cs="Times New Roman"/>
          <w:b/>
          <w:sz w:val="28"/>
          <w:szCs w:val="28"/>
        </w:rPr>
      </w:pPr>
    </w:p>
    <w:p w14:paraId="1353E71E" w14:textId="77777777" w:rsidR="00963BC5" w:rsidRPr="00873D2F" w:rsidRDefault="00963BC5"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r w:rsidRPr="00873D2F">
        <w:rPr>
          <w:rFonts w:ascii="Times New Roman" w:eastAsia="Times New Roman" w:hAnsi="Times New Roman" w:cs="Times New Roman"/>
          <w:b/>
          <w:bCs/>
          <w:color w:val="000000"/>
          <w:sz w:val="28"/>
          <w:szCs w:val="28"/>
          <w:lang w:eastAsia="es-MX"/>
        </w:rPr>
        <w:t>OBSERVACIÓN Y ANÁLISIS DE PRÁCTICAS Y CONTEXTOS ESCOLARES</w:t>
      </w:r>
    </w:p>
    <w:p w14:paraId="14D61BA7" w14:textId="39E8AB22" w:rsidR="00963BC5" w:rsidRPr="00873D2F" w:rsidRDefault="00963BC5"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r w:rsidRPr="00873D2F">
        <w:rPr>
          <w:rFonts w:ascii="Times New Roman" w:eastAsia="Times New Roman" w:hAnsi="Times New Roman" w:cs="Times New Roman"/>
          <w:b/>
          <w:bCs/>
          <w:color w:val="000000"/>
          <w:sz w:val="28"/>
          <w:szCs w:val="28"/>
          <w:lang w:eastAsia="es-MX"/>
        </w:rPr>
        <w:t xml:space="preserve">Evidencia unidad </w:t>
      </w:r>
      <w:r w:rsidRPr="00873D2F">
        <w:rPr>
          <w:rFonts w:ascii="Times New Roman" w:eastAsia="Times New Roman" w:hAnsi="Times New Roman" w:cs="Times New Roman"/>
          <w:b/>
          <w:bCs/>
          <w:color w:val="000000"/>
          <w:sz w:val="28"/>
          <w:szCs w:val="28"/>
          <w:lang w:eastAsia="es-MX"/>
        </w:rPr>
        <w:t>3</w:t>
      </w:r>
    </w:p>
    <w:p w14:paraId="2DFA050E" w14:textId="49BA821A" w:rsidR="00624848" w:rsidRPr="00873D2F" w:rsidRDefault="00624848"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r w:rsidRPr="00873D2F">
        <w:rPr>
          <w:rFonts w:ascii="Times New Roman" w:eastAsia="Times New Roman" w:hAnsi="Times New Roman" w:cs="Times New Roman"/>
          <w:b/>
          <w:bCs/>
          <w:color w:val="000000"/>
          <w:sz w:val="28"/>
          <w:szCs w:val="28"/>
          <w:lang w:eastAsia="es-MX"/>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6"/>
      </w:tblGrid>
      <w:tr w:rsidR="00963BC5" w:rsidRPr="00873D2F" w14:paraId="27EDF9C4" w14:textId="77777777" w:rsidTr="00AD2139">
        <w:trPr>
          <w:tblCellSpacing w:w="15" w:type="dxa"/>
        </w:trPr>
        <w:tc>
          <w:tcPr>
            <w:tcW w:w="0" w:type="auto"/>
            <w:hideMark/>
          </w:tcPr>
          <w:p w14:paraId="74EFA085" w14:textId="131DF76A" w:rsidR="00963BC5" w:rsidRPr="00873D2F" w:rsidRDefault="00624848" w:rsidP="00AD2139">
            <w:pPr>
              <w:jc w:val="center"/>
              <w:rPr>
                <w:rFonts w:ascii="Times New Roman" w:hAnsi="Times New Roman" w:cs="Times New Roman"/>
                <w:b/>
                <w:bCs/>
                <w:sz w:val="28"/>
                <w:szCs w:val="28"/>
              </w:rPr>
            </w:pPr>
            <w:r w:rsidRPr="00873D2F">
              <w:rPr>
                <w:rFonts w:ascii="Times New Roman" w:hAnsi="Times New Roman" w:cs="Times New Roman"/>
                <w:b/>
                <w:bCs/>
                <w:sz w:val="28"/>
                <w:szCs w:val="28"/>
              </w:rPr>
              <w:t>-</w:t>
            </w:r>
            <w:r w:rsidR="00963BC5" w:rsidRPr="00873D2F">
              <w:rPr>
                <w:rFonts w:ascii="Times New Roman" w:hAnsi="Times New Roman" w:cs="Times New Roman"/>
                <w:b/>
                <w:bCs/>
                <w:sz w:val="28"/>
                <w:szCs w:val="28"/>
              </w:rPr>
              <w:t>Integra recursos de la investigación educativa para enriquecer su práctica profesional, expresando su interés por el conocimiento, la ciencia y la mejora de la educación.</w:t>
            </w:r>
          </w:p>
        </w:tc>
      </w:tr>
    </w:tbl>
    <w:p w14:paraId="6F9399F5" w14:textId="1EFED4ED" w:rsidR="00963BC5" w:rsidRPr="00873D2F" w:rsidRDefault="00624848" w:rsidP="00963BC5">
      <w:pPr>
        <w:spacing w:before="75" w:after="75" w:line="240" w:lineRule="auto"/>
        <w:jc w:val="center"/>
        <w:outlineLvl w:val="1"/>
        <w:rPr>
          <w:rFonts w:ascii="Times New Roman" w:hAnsi="Times New Roman" w:cs="Times New Roman"/>
          <w:b/>
          <w:bCs/>
          <w:color w:val="000000"/>
          <w:sz w:val="28"/>
          <w:szCs w:val="28"/>
        </w:rPr>
      </w:pPr>
      <w:r w:rsidRPr="00873D2F">
        <w:rPr>
          <w:rFonts w:ascii="Times New Roman" w:hAnsi="Times New Roman" w:cs="Times New Roman"/>
          <w:b/>
          <w:bCs/>
          <w:color w:val="000000"/>
          <w:sz w:val="28"/>
          <w:szCs w:val="28"/>
        </w:rPr>
        <w:t>-</w:t>
      </w:r>
      <w:r w:rsidR="00963BC5" w:rsidRPr="00873D2F">
        <w:rPr>
          <w:rFonts w:ascii="Times New Roman" w:hAnsi="Times New Roman" w:cs="Times New Roman"/>
          <w:b/>
          <w:bCs/>
          <w:color w:val="000000"/>
          <w:sz w:val="28"/>
          <w:szCs w:val="28"/>
        </w:rPr>
        <w:t>Actúa de manera ética ante la diversidad de situaciones que se presentan en la práctica profesional.</w:t>
      </w:r>
    </w:p>
    <w:p w14:paraId="313B4CF5" w14:textId="77777777" w:rsidR="00624848" w:rsidRPr="00873D2F" w:rsidRDefault="00624848"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p>
    <w:p w14:paraId="0C865055" w14:textId="77777777" w:rsidR="00963BC5" w:rsidRPr="00873D2F" w:rsidRDefault="00963BC5"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r w:rsidRPr="00873D2F">
        <w:rPr>
          <w:rFonts w:ascii="Times New Roman" w:eastAsia="Times New Roman" w:hAnsi="Times New Roman" w:cs="Times New Roman"/>
          <w:b/>
          <w:bCs/>
          <w:color w:val="000000"/>
          <w:sz w:val="28"/>
          <w:szCs w:val="28"/>
          <w:lang w:eastAsia="es-MX"/>
        </w:rPr>
        <w:t>Titular: Maria Efigenia Maury Arredondo</w:t>
      </w:r>
    </w:p>
    <w:p w14:paraId="17C477F7" w14:textId="77777777" w:rsidR="00963BC5" w:rsidRPr="00873D2F" w:rsidRDefault="00963BC5"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r w:rsidRPr="00873D2F">
        <w:rPr>
          <w:rFonts w:ascii="Times New Roman" w:eastAsia="Times New Roman" w:hAnsi="Times New Roman" w:cs="Times New Roman"/>
          <w:b/>
          <w:bCs/>
          <w:color w:val="000000"/>
          <w:sz w:val="28"/>
          <w:szCs w:val="28"/>
          <w:lang w:eastAsia="es-MX"/>
        </w:rPr>
        <w:t>Alumna: Nataly Melissa Reynoso Pérez</w:t>
      </w:r>
    </w:p>
    <w:p w14:paraId="673B0336" w14:textId="77777777" w:rsidR="00963BC5" w:rsidRPr="00873D2F" w:rsidRDefault="00963BC5" w:rsidP="00963BC5">
      <w:pPr>
        <w:spacing w:before="75" w:after="75" w:line="240" w:lineRule="auto"/>
        <w:jc w:val="center"/>
        <w:outlineLvl w:val="1"/>
        <w:rPr>
          <w:rFonts w:ascii="Times New Roman" w:eastAsia="Times New Roman" w:hAnsi="Times New Roman" w:cs="Times New Roman"/>
          <w:b/>
          <w:bCs/>
          <w:color w:val="000000"/>
          <w:sz w:val="28"/>
          <w:szCs w:val="28"/>
          <w:lang w:eastAsia="es-MX"/>
        </w:rPr>
      </w:pPr>
      <w:r w:rsidRPr="00873D2F">
        <w:rPr>
          <w:rFonts w:ascii="Times New Roman" w:eastAsia="Times New Roman" w:hAnsi="Times New Roman" w:cs="Times New Roman"/>
          <w:b/>
          <w:bCs/>
          <w:color w:val="000000"/>
          <w:sz w:val="28"/>
          <w:szCs w:val="28"/>
          <w:lang w:eastAsia="es-MX"/>
        </w:rPr>
        <w:t>1º C # 13</w:t>
      </w:r>
    </w:p>
    <w:p w14:paraId="0C335695" w14:textId="63002A16" w:rsidR="00260D45" w:rsidRDefault="00260D45"/>
    <w:p w14:paraId="238E0AD6" w14:textId="05764DA9" w:rsidR="00260D45" w:rsidRDefault="00873D2F" w:rsidP="00B07920">
      <w:pPr>
        <w:jc w:val="both"/>
        <w:rPr>
          <w:rFonts w:ascii="Arial" w:hAnsi="Arial" w:cs="Arial"/>
          <w:sz w:val="24"/>
          <w:szCs w:val="24"/>
        </w:rPr>
      </w:pPr>
      <w:r>
        <w:rPr>
          <w:rFonts w:ascii="Arial" w:hAnsi="Arial" w:cs="Arial"/>
          <w:sz w:val="24"/>
          <w:szCs w:val="24"/>
        </w:rPr>
        <w:lastRenderedPageBreak/>
        <w:t>D</w:t>
      </w:r>
      <w:r w:rsidR="00260D45" w:rsidRPr="00B87473">
        <w:rPr>
          <w:rFonts w:ascii="Arial" w:hAnsi="Arial" w:cs="Arial"/>
          <w:sz w:val="24"/>
          <w:szCs w:val="24"/>
        </w:rPr>
        <w:t xml:space="preserve">urante el curso </w:t>
      </w:r>
      <w:r w:rsidR="00260D45" w:rsidRPr="00B87473">
        <w:rPr>
          <w:rFonts w:ascii="Arial" w:hAnsi="Arial" w:cs="Arial"/>
          <w:i/>
          <w:iCs/>
          <w:sz w:val="24"/>
          <w:szCs w:val="24"/>
        </w:rPr>
        <w:t xml:space="preserve">observación y análisis de prácticas y contextos escolares </w:t>
      </w:r>
      <w:r w:rsidR="00260D45" w:rsidRPr="00B87473">
        <w:rPr>
          <w:rFonts w:ascii="Arial" w:hAnsi="Arial" w:cs="Arial"/>
          <w:sz w:val="24"/>
          <w:szCs w:val="24"/>
        </w:rPr>
        <w:t>se trabajar</w:t>
      </w:r>
      <w:r w:rsidR="00B07920" w:rsidRPr="00B87473">
        <w:rPr>
          <w:rFonts w:ascii="Arial" w:hAnsi="Arial" w:cs="Arial"/>
          <w:sz w:val="24"/>
          <w:szCs w:val="24"/>
        </w:rPr>
        <w:t>o</w:t>
      </w:r>
      <w:r w:rsidR="00260D45" w:rsidRPr="00B87473">
        <w:rPr>
          <w:rFonts w:ascii="Arial" w:hAnsi="Arial" w:cs="Arial"/>
          <w:sz w:val="24"/>
          <w:szCs w:val="24"/>
        </w:rPr>
        <w:t>n distin</w:t>
      </w:r>
      <w:r w:rsidR="00B07920" w:rsidRPr="00B87473">
        <w:rPr>
          <w:rFonts w:ascii="Arial" w:hAnsi="Arial" w:cs="Arial"/>
          <w:sz w:val="24"/>
          <w:szCs w:val="24"/>
        </w:rPr>
        <w:t>t</w:t>
      </w:r>
      <w:r w:rsidR="00260D45" w:rsidRPr="00B87473">
        <w:rPr>
          <w:rFonts w:ascii="Arial" w:hAnsi="Arial" w:cs="Arial"/>
          <w:sz w:val="24"/>
          <w:szCs w:val="24"/>
        </w:rPr>
        <w:t xml:space="preserve">os temas que me ayudaron a </w:t>
      </w:r>
      <w:r w:rsidR="00E20F9F" w:rsidRPr="00B87473">
        <w:rPr>
          <w:rFonts w:ascii="Arial" w:hAnsi="Arial" w:cs="Arial"/>
          <w:sz w:val="24"/>
          <w:szCs w:val="24"/>
        </w:rPr>
        <w:t xml:space="preserve">lograr alcanzar las competencias destinadas al curso, durante la primera unidad llamada </w:t>
      </w:r>
      <w:r w:rsidR="00D9219B" w:rsidRPr="00B87473">
        <w:rPr>
          <w:rFonts w:ascii="Arial" w:hAnsi="Arial" w:cs="Arial"/>
          <w:sz w:val="24"/>
          <w:szCs w:val="24"/>
        </w:rPr>
        <w:t>Escuela y comunidad: Encuentros y desencuentros, durante</w:t>
      </w:r>
      <w:r w:rsidR="00B07920" w:rsidRPr="00B87473">
        <w:rPr>
          <w:rFonts w:ascii="Arial" w:hAnsi="Arial" w:cs="Arial"/>
          <w:sz w:val="24"/>
          <w:szCs w:val="24"/>
        </w:rPr>
        <w:t xml:space="preserve"> esta unidad pude realizar una observación externa de un jardín de niños, por la contingencia fue lo más cercano que pude estar de un jardín por el momento, así que solo se tomaron fotos y videos de el jardín por la parte exterior, utilice los recursos tecnológicos en esta ocasión para poder consultar a cerca de el jardín, quién es la directora, la dirección exacta, el número de alumnos y docentes, entre otros elementos más para completar mi observación y tener buena información, incluso pude realizar una pequeña entrevista a una persona que vivía cerca de el jardín de niños que me ayudo a complementar mi información, durante la entrevista pude utilizar saberes previos sobre como llevarla a cabo, que lenguaje manejar y como expresarme. Gracias a esta observación de el contexto exterior y la entrevista, pude acercarme más a lo que es escuela-comunidad </w:t>
      </w:r>
      <w:r w:rsidR="00397A00" w:rsidRPr="00B87473">
        <w:rPr>
          <w:rFonts w:ascii="Arial" w:hAnsi="Arial" w:cs="Arial"/>
          <w:sz w:val="24"/>
          <w:szCs w:val="24"/>
        </w:rPr>
        <w:t>ya que debe ser un vínculo fuerte para crear una buena educación tanto padres de familia como la comunidad</w:t>
      </w:r>
      <w:r w:rsidR="004C0A52" w:rsidRPr="00B87473">
        <w:rPr>
          <w:rFonts w:ascii="Arial" w:hAnsi="Arial" w:cs="Arial"/>
          <w:sz w:val="24"/>
          <w:szCs w:val="24"/>
        </w:rPr>
        <w:t>,</w:t>
      </w:r>
      <w:r w:rsidR="00397A00" w:rsidRPr="00B87473">
        <w:rPr>
          <w:rFonts w:ascii="Arial" w:hAnsi="Arial" w:cs="Arial"/>
          <w:sz w:val="24"/>
          <w:szCs w:val="24"/>
        </w:rPr>
        <w:t xml:space="preserve"> debe ser clave para que el alumnado se sienta seguro y en confianza para ir a aprender, la escuela entrega conocimientos, la familia forma y educa, se debe entregar herramientas a los padres para que puedan ellos mismos entregárselos a los niños</w:t>
      </w:r>
      <w:r w:rsidR="004C0A52" w:rsidRPr="00B87473">
        <w:rPr>
          <w:rFonts w:ascii="Arial" w:hAnsi="Arial" w:cs="Arial"/>
          <w:sz w:val="24"/>
          <w:szCs w:val="24"/>
        </w:rPr>
        <w:t>,</w:t>
      </w:r>
      <w:r w:rsidR="003479F9" w:rsidRPr="003479F9">
        <w:rPr>
          <w:rFonts w:ascii="Arial" w:hAnsi="Arial" w:cs="Arial"/>
          <w:sz w:val="24"/>
          <w:szCs w:val="24"/>
        </w:rPr>
        <w:t xml:space="preserve"> </w:t>
      </w:r>
      <w:r w:rsidR="003479F9" w:rsidRPr="00B87473">
        <w:rPr>
          <w:rFonts w:ascii="Arial" w:hAnsi="Arial" w:cs="Arial"/>
          <w:sz w:val="24"/>
          <w:szCs w:val="24"/>
        </w:rPr>
        <w:t>El encuentro o desencuentro entre el contexto sociocultural de la comunidad y la escuela que experimenta cada niño o niña escolarizada puede resultar, según sea consistente o no, en el éxito o el fracaso educativo. No es una perspectiva de relación escuela y comunidad per se sino mediada por la experiencia que de esta relación tenga el niño/a, en su doble condición de hijo/a y alumno/a.</w:t>
      </w:r>
      <w:sdt>
        <w:sdtPr>
          <w:rPr>
            <w:rFonts w:ascii="Arial" w:hAnsi="Arial" w:cs="Arial"/>
            <w:sz w:val="24"/>
            <w:szCs w:val="24"/>
          </w:rPr>
          <w:id w:val="-850641683"/>
          <w:citation/>
        </w:sdtPr>
        <w:sdtContent>
          <w:r w:rsidR="003479F9">
            <w:rPr>
              <w:rFonts w:ascii="Arial" w:hAnsi="Arial" w:cs="Arial"/>
              <w:sz w:val="24"/>
              <w:szCs w:val="24"/>
            </w:rPr>
            <w:fldChar w:fldCharType="begin"/>
          </w:r>
          <w:r w:rsidR="003479F9">
            <w:rPr>
              <w:rFonts w:ascii="Arial" w:hAnsi="Arial" w:cs="Arial"/>
              <w:sz w:val="24"/>
              <w:szCs w:val="24"/>
            </w:rPr>
            <w:instrText xml:space="preserve"> CITATION per03 \l 2058 </w:instrText>
          </w:r>
          <w:r w:rsidR="003479F9">
            <w:rPr>
              <w:rFonts w:ascii="Arial" w:hAnsi="Arial" w:cs="Arial"/>
              <w:sz w:val="24"/>
              <w:szCs w:val="24"/>
            </w:rPr>
            <w:fldChar w:fldCharType="separate"/>
          </w:r>
          <w:r w:rsidR="003479F9">
            <w:rPr>
              <w:rFonts w:ascii="Arial" w:hAnsi="Arial" w:cs="Arial"/>
              <w:noProof/>
              <w:sz w:val="24"/>
              <w:szCs w:val="24"/>
            </w:rPr>
            <w:t xml:space="preserve"> </w:t>
          </w:r>
          <w:r w:rsidR="003479F9" w:rsidRPr="003479F9">
            <w:rPr>
              <w:rFonts w:ascii="Arial" w:hAnsi="Arial" w:cs="Arial"/>
              <w:noProof/>
              <w:sz w:val="24"/>
              <w:szCs w:val="24"/>
            </w:rPr>
            <w:t>(Cecilia, 2003)</w:t>
          </w:r>
          <w:r w:rsidR="003479F9">
            <w:rPr>
              <w:rFonts w:ascii="Arial" w:hAnsi="Arial" w:cs="Arial"/>
              <w:sz w:val="24"/>
              <w:szCs w:val="24"/>
            </w:rPr>
            <w:fldChar w:fldCharType="end"/>
          </w:r>
        </w:sdtContent>
      </w:sdt>
      <w:r w:rsidR="003479F9">
        <w:rPr>
          <w:rFonts w:ascii="Arial" w:hAnsi="Arial" w:cs="Arial"/>
          <w:sz w:val="24"/>
          <w:szCs w:val="24"/>
        </w:rPr>
        <w:t>. L</w:t>
      </w:r>
      <w:r w:rsidR="004C0A52" w:rsidRPr="00B87473">
        <w:rPr>
          <w:rFonts w:ascii="Arial" w:hAnsi="Arial" w:cs="Arial"/>
          <w:sz w:val="24"/>
          <w:szCs w:val="24"/>
        </w:rPr>
        <w:t xml:space="preserve">a comunidad debe ser un apoyo para la escuela, tanto como cuidarla, como también vigilarla, los vecinos o personas que pasen </w:t>
      </w:r>
      <w:r w:rsidR="003479F9" w:rsidRPr="00B87473">
        <w:rPr>
          <w:rFonts w:ascii="Arial" w:hAnsi="Arial" w:cs="Arial"/>
          <w:sz w:val="24"/>
          <w:szCs w:val="24"/>
        </w:rPr>
        <w:t>cerca</w:t>
      </w:r>
      <w:r w:rsidR="004C0A52" w:rsidRPr="00B87473">
        <w:rPr>
          <w:rFonts w:ascii="Arial" w:hAnsi="Arial" w:cs="Arial"/>
          <w:sz w:val="24"/>
          <w:szCs w:val="24"/>
        </w:rPr>
        <w:t xml:space="preserve"> pueden ser de gran apoyo si ven alguna irregularidad o </w:t>
      </w:r>
      <w:r w:rsidR="00B87473" w:rsidRPr="00B87473">
        <w:rPr>
          <w:rFonts w:ascii="Arial" w:hAnsi="Arial" w:cs="Arial"/>
          <w:sz w:val="24"/>
          <w:szCs w:val="24"/>
        </w:rPr>
        <w:t>el simple hecho de estar al pendiente de los niños a la hora de entrada y salida es de gran ayuda</w:t>
      </w:r>
      <w:r w:rsidR="00B87473" w:rsidRPr="003479F9">
        <w:rPr>
          <w:rFonts w:ascii="Arial" w:hAnsi="Arial" w:cs="Arial"/>
          <w:sz w:val="24"/>
          <w:szCs w:val="24"/>
        </w:rPr>
        <w:t>.</w:t>
      </w:r>
      <w:r w:rsidR="003479F9" w:rsidRPr="003479F9">
        <w:rPr>
          <w:rFonts w:ascii="Arial" w:hAnsi="Arial" w:cs="Arial"/>
          <w:sz w:val="24"/>
          <w:szCs w:val="24"/>
        </w:rPr>
        <w:t xml:space="preserve"> </w:t>
      </w:r>
      <w:r w:rsidR="003479F9" w:rsidRPr="003479F9">
        <w:rPr>
          <w:rFonts w:ascii="Arial" w:hAnsi="Arial" w:cs="Arial"/>
          <w:sz w:val="24"/>
          <w:szCs w:val="24"/>
        </w:rPr>
        <w:t>La comunicación, la fluidez y reciprocidad de las conexiones y la potenciación de los recursos forman parte de las redes de interconexiones de los diferentes actores comunitarios. No se trata aquí de una apertura de la escuela a la comunidad o de una interacción entre la escuela y la comunidad sino de una red de relaciones a la que la escuela, la familia y otras organizaciones pertenecen, al estar en una misma comunidad.</w:t>
      </w:r>
      <w:sdt>
        <w:sdtPr>
          <w:rPr>
            <w:rFonts w:ascii="Arial" w:hAnsi="Arial" w:cs="Arial"/>
            <w:sz w:val="24"/>
            <w:szCs w:val="24"/>
          </w:rPr>
          <w:id w:val="-1171561976"/>
          <w:citation/>
        </w:sdtPr>
        <w:sdtContent>
          <w:r w:rsidR="003479F9">
            <w:rPr>
              <w:rFonts w:ascii="Arial" w:hAnsi="Arial" w:cs="Arial"/>
              <w:sz w:val="24"/>
              <w:szCs w:val="24"/>
            </w:rPr>
            <w:fldChar w:fldCharType="begin"/>
          </w:r>
          <w:r w:rsidR="003479F9">
            <w:rPr>
              <w:rFonts w:ascii="Arial" w:hAnsi="Arial" w:cs="Arial"/>
              <w:sz w:val="24"/>
              <w:szCs w:val="24"/>
            </w:rPr>
            <w:instrText xml:space="preserve"> CITATION per03 \l 2058 </w:instrText>
          </w:r>
          <w:r w:rsidR="003479F9">
            <w:rPr>
              <w:rFonts w:ascii="Arial" w:hAnsi="Arial" w:cs="Arial"/>
              <w:sz w:val="24"/>
              <w:szCs w:val="24"/>
            </w:rPr>
            <w:fldChar w:fldCharType="separate"/>
          </w:r>
          <w:r w:rsidR="003479F9">
            <w:rPr>
              <w:rFonts w:ascii="Arial" w:hAnsi="Arial" w:cs="Arial"/>
              <w:noProof/>
              <w:sz w:val="24"/>
              <w:szCs w:val="24"/>
            </w:rPr>
            <w:t xml:space="preserve"> </w:t>
          </w:r>
          <w:r w:rsidR="003479F9" w:rsidRPr="003479F9">
            <w:rPr>
              <w:rFonts w:ascii="Arial" w:hAnsi="Arial" w:cs="Arial"/>
              <w:noProof/>
              <w:sz w:val="24"/>
              <w:szCs w:val="24"/>
            </w:rPr>
            <w:t>(Cecilia, 2003)</w:t>
          </w:r>
          <w:r w:rsidR="003479F9">
            <w:rPr>
              <w:rFonts w:ascii="Arial" w:hAnsi="Arial" w:cs="Arial"/>
              <w:sz w:val="24"/>
              <w:szCs w:val="24"/>
            </w:rPr>
            <w:fldChar w:fldCharType="end"/>
          </w:r>
        </w:sdtContent>
      </w:sdt>
      <w:r w:rsidR="003479F9">
        <w:rPr>
          <w:rFonts w:ascii="Arial" w:hAnsi="Arial" w:cs="Arial"/>
          <w:sz w:val="24"/>
          <w:szCs w:val="24"/>
        </w:rPr>
        <w:t>.</w:t>
      </w:r>
    </w:p>
    <w:p w14:paraId="3B574B5E" w14:textId="2F327DF2" w:rsidR="003479F9" w:rsidRDefault="003479F9" w:rsidP="00FB33D1">
      <w:pPr>
        <w:jc w:val="both"/>
        <w:rPr>
          <w:rFonts w:ascii="Arial" w:hAnsi="Arial" w:cs="Arial"/>
          <w:sz w:val="24"/>
          <w:szCs w:val="24"/>
        </w:rPr>
      </w:pPr>
      <w:r>
        <w:rPr>
          <w:rFonts w:ascii="Arial" w:hAnsi="Arial" w:cs="Arial"/>
          <w:sz w:val="24"/>
          <w:szCs w:val="24"/>
        </w:rPr>
        <w:t xml:space="preserve">Para la segunda unidad </w:t>
      </w:r>
      <w:r w:rsidR="008F4D8D">
        <w:rPr>
          <w:rFonts w:ascii="Arial" w:hAnsi="Arial" w:cs="Arial"/>
          <w:sz w:val="24"/>
          <w:szCs w:val="24"/>
        </w:rPr>
        <w:t xml:space="preserve">Prácticas y escenarios de gestión </w:t>
      </w:r>
      <w:r w:rsidR="00695234">
        <w:rPr>
          <w:rFonts w:ascii="Arial" w:hAnsi="Arial" w:cs="Arial"/>
          <w:sz w:val="24"/>
          <w:szCs w:val="24"/>
        </w:rPr>
        <w:t xml:space="preserve">comprendí que papel juega cada persona dentro de la escuela tales como los directivos, docentes y personal de apoyo que hacen a la escuela un buen sustento y </w:t>
      </w:r>
      <w:r w:rsidR="001A60C8">
        <w:rPr>
          <w:rFonts w:ascii="Arial" w:hAnsi="Arial" w:cs="Arial"/>
          <w:sz w:val="24"/>
          <w:szCs w:val="24"/>
        </w:rPr>
        <w:t>de mejor calidad</w:t>
      </w:r>
      <w:r w:rsidR="00D914A4">
        <w:rPr>
          <w:rFonts w:ascii="Arial" w:hAnsi="Arial" w:cs="Arial"/>
          <w:sz w:val="24"/>
          <w:szCs w:val="24"/>
        </w:rPr>
        <w:t>. A todo esto y en conjunto con distint</w:t>
      </w:r>
      <w:r w:rsidR="00B64C69">
        <w:rPr>
          <w:rFonts w:ascii="Arial" w:hAnsi="Arial" w:cs="Arial"/>
          <w:sz w:val="24"/>
          <w:szCs w:val="24"/>
        </w:rPr>
        <w:t xml:space="preserve">os recursos podemos llamarle gestión escolar </w:t>
      </w:r>
      <w:r w:rsidR="000D6276">
        <w:rPr>
          <w:rFonts w:ascii="Arial" w:hAnsi="Arial" w:cs="Arial"/>
          <w:sz w:val="24"/>
          <w:szCs w:val="24"/>
        </w:rPr>
        <w:t>que es todo aquello que ayuda a formar dentro de la escuela un mejor ambiente, mejor conocimiento y mejores resultados tanto para alumnos, padres de familia y educadoras</w:t>
      </w:r>
      <w:r w:rsidR="00FB33D1">
        <w:rPr>
          <w:rFonts w:ascii="Arial" w:hAnsi="Arial" w:cs="Arial"/>
          <w:sz w:val="24"/>
          <w:szCs w:val="24"/>
        </w:rPr>
        <w:t>. S</w:t>
      </w:r>
      <w:r w:rsidR="00FB33D1" w:rsidRPr="00FB33D1">
        <w:rPr>
          <w:rFonts w:ascii="Arial" w:hAnsi="Arial" w:cs="Arial"/>
          <w:sz w:val="24"/>
          <w:szCs w:val="24"/>
        </w:rPr>
        <w:t xml:space="preserve">e crean nuevas pautas de gestión para la acción de los sujetos, con la intención de transformarla o mejorarla, es decir, para enriquecer la acción y para hacerla eficiente, porque utiliza mejor los recursos disponibles; es eficaz, porque </w:t>
      </w:r>
      <w:r w:rsidR="00FB33D1" w:rsidRPr="00FB33D1">
        <w:rPr>
          <w:rFonts w:ascii="Arial" w:hAnsi="Arial" w:cs="Arial"/>
          <w:sz w:val="24"/>
          <w:szCs w:val="24"/>
        </w:rPr>
        <w:lastRenderedPageBreak/>
        <w:t>logra los propósitos y los fines perseguidos, y pertinente, porque es adecuada al contexto y a las personas que la realizan.</w:t>
      </w:r>
      <w:sdt>
        <w:sdtPr>
          <w:rPr>
            <w:rFonts w:ascii="Arial" w:hAnsi="Arial" w:cs="Arial"/>
            <w:sz w:val="24"/>
            <w:szCs w:val="24"/>
          </w:rPr>
          <w:id w:val="796496365"/>
          <w:citation/>
        </w:sdtPr>
        <w:sdtContent>
          <w:r w:rsidR="00660AE5">
            <w:rPr>
              <w:rFonts w:ascii="Arial" w:hAnsi="Arial" w:cs="Arial"/>
              <w:sz w:val="24"/>
              <w:szCs w:val="24"/>
            </w:rPr>
            <w:fldChar w:fldCharType="begin"/>
          </w:r>
          <w:r w:rsidR="00660AE5">
            <w:rPr>
              <w:rFonts w:ascii="Arial" w:hAnsi="Arial" w:cs="Arial"/>
              <w:sz w:val="24"/>
              <w:szCs w:val="24"/>
            </w:rPr>
            <w:instrText xml:space="preserve"> CITATION Jor01 \l 2058 </w:instrText>
          </w:r>
          <w:r w:rsidR="00660AE5">
            <w:rPr>
              <w:rFonts w:ascii="Arial" w:hAnsi="Arial" w:cs="Arial"/>
              <w:sz w:val="24"/>
              <w:szCs w:val="24"/>
            </w:rPr>
            <w:fldChar w:fldCharType="separate"/>
          </w:r>
          <w:r w:rsidR="00660AE5">
            <w:rPr>
              <w:rFonts w:ascii="Arial" w:hAnsi="Arial" w:cs="Arial"/>
              <w:noProof/>
              <w:sz w:val="24"/>
              <w:szCs w:val="24"/>
            </w:rPr>
            <w:t xml:space="preserve"> </w:t>
          </w:r>
          <w:r w:rsidR="00660AE5" w:rsidRPr="00660AE5">
            <w:rPr>
              <w:rFonts w:ascii="Arial" w:hAnsi="Arial" w:cs="Arial"/>
              <w:noProof/>
              <w:sz w:val="24"/>
              <w:szCs w:val="24"/>
            </w:rPr>
            <w:t>(Reyna, 2001)</w:t>
          </w:r>
          <w:r w:rsidR="00660AE5">
            <w:rPr>
              <w:rFonts w:ascii="Arial" w:hAnsi="Arial" w:cs="Arial"/>
              <w:sz w:val="24"/>
              <w:szCs w:val="24"/>
            </w:rPr>
            <w:fldChar w:fldCharType="end"/>
          </w:r>
        </w:sdtContent>
      </w:sdt>
      <w:r w:rsidR="00F742CB">
        <w:rPr>
          <w:rFonts w:ascii="Arial" w:hAnsi="Arial" w:cs="Arial"/>
          <w:sz w:val="24"/>
          <w:szCs w:val="24"/>
        </w:rPr>
        <w:t xml:space="preserve">. </w:t>
      </w:r>
    </w:p>
    <w:p w14:paraId="3F166F9A" w14:textId="4C484DEE" w:rsidR="00F742CB" w:rsidRDefault="00F742CB" w:rsidP="00FB33D1">
      <w:pPr>
        <w:jc w:val="both"/>
        <w:rPr>
          <w:rFonts w:ascii="Arial" w:hAnsi="Arial" w:cs="Arial"/>
          <w:sz w:val="24"/>
          <w:szCs w:val="24"/>
        </w:rPr>
      </w:pPr>
      <w:r>
        <w:rPr>
          <w:rFonts w:ascii="Arial" w:hAnsi="Arial" w:cs="Arial"/>
          <w:sz w:val="24"/>
          <w:szCs w:val="24"/>
        </w:rPr>
        <w:t xml:space="preserve">Durante esta unidad se nos permitió observar una sesión en línea </w:t>
      </w:r>
      <w:r w:rsidR="00D97BA7">
        <w:rPr>
          <w:rFonts w:ascii="Arial" w:hAnsi="Arial" w:cs="Arial"/>
          <w:sz w:val="24"/>
          <w:szCs w:val="24"/>
        </w:rPr>
        <w:t>del</w:t>
      </w:r>
      <w:r>
        <w:rPr>
          <w:rFonts w:ascii="Arial" w:hAnsi="Arial" w:cs="Arial"/>
          <w:sz w:val="24"/>
          <w:szCs w:val="24"/>
        </w:rPr>
        <w:t xml:space="preserve"> jardín de niños</w:t>
      </w:r>
      <w:r w:rsidR="00D65921">
        <w:rPr>
          <w:rFonts w:ascii="Arial" w:hAnsi="Arial" w:cs="Arial"/>
          <w:sz w:val="24"/>
          <w:szCs w:val="24"/>
        </w:rPr>
        <w:t xml:space="preserve"> Francisco Gonzales Bocanegra turno vespertino, donde pusimos en práctica dichos conocimientos</w:t>
      </w:r>
      <w:r w:rsidR="00092BA7">
        <w:rPr>
          <w:rFonts w:ascii="Arial" w:hAnsi="Arial" w:cs="Arial"/>
          <w:sz w:val="24"/>
          <w:szCs w:val="24"/>
        </w:rPr>
        <w:t xml:space="preserve"> que trabajaba la gestión pedagógica en cuanto a los temas abordados y la manera en como la educadora planeaba </w:t>
      </w:r>
      <w:r w:rsidR="00A9214C">
        <w:rPr>
          <w:rFonts w:ascii="Arial" w:hAnsi="Arial" w:cs="Arial"/>
          <w:sz w:val="24"/>
          <w:szCs w:val="24"/>
        </w:rPr>
        <w:t>las actividades para que se acoplaran a los niños y obtener un conocimiento</w:t>
      </w:r>
      <w:r w:rsidR="004F0275">
        <w:rPr>
          <w:rFonts w:ascii="Arial" w:hAnsi="Arial" w:cs="Arial"/>
          <w:sz w:val="24"/>
          <w:szCs w:val="24"/>
        </w:rPr>
        <w:t xml:space="preserve">, genero un buen ambiente institucional donde los niños se podían sentir a gusto y con la confianza de participar. </w:t>
      </w:r>
      <w:r w:rsidR="00553F13">
        <w:rPr>
          <w:rFonts w:ascii="Arial" w:hAnsi="Arial" w:cs="Arial"/>
          <w:sz w:val="24"/>
          <w:szCs w:val="24"/>
        </w:rPr>
        <w:t>Utilizamos de nuevo la tecnología para conocer el jardín que observamos</w:t>
      </w:r>
      <w:r w:rsidR="00D97BA7">
        <w:rPr>
          <w:rFonts w:ascii="Arial" w:hAnsi="Arial" w:cs="Arial"/>
          <w:sz w:val="24"/>
          <w:szCs w:val="24"/>
        </w:rPr>
        <w:t>, quienes lo conformaban y donde se ubicaba.</w:t>
      </w:r>
    </w:p>
    <w:p w14:paraId="444F4F8A" w14:textId="10C2F6F8" w:rsidR="009C631A" w:rsidRDefault="003D4634" w:rsidP="009C631A">
      <w:pPr>
        <w:jc w:val="both"/>
        <w:rPr>
          <w:rFonts w:ascii="Arial" w:hAnsi="Arial" w:cs="Arial"/>
          <w:sz w:val="24"/>
          <w:szCs w:val="24"/>
        </w:rPr>
      </w:pPr>
      <w:r>
        <w:rPr>
          <w:rFonts w:ascii="Arial" w:hAnsi="Arial" w:cs="Arial"/>
          <w:sz w:val="24"/>
          <w:szCs w:val="24"/>
        </w:rPr>
        <w:t>F</w:t>
      </w:r>
      <w:r w:rsidRPr="009C631A">
        <w:rPr>
          <w:rFonts w:ascii="Arial" w:hAnsi="Arial" w:cs="Arial"/>
          <w:sz w:val="24"/>
          <w:szCs w:val="24"/>
        </w:rPr>
        <w:t>inalmente,</w:t>
      </w:r>
      <w:r w:rsidR="009C631A" w:rsidRPr="009C631A">
        <w:rPr>
          <w:rFonts w:ascii="Arial" w:hAnsi="Arial" w:cs="Arial"/>
          <w:sz w:val="24"/>
          <w:szCs w:val="24"/>
        </w:rPr>
        <w:t xml:space="preserve"> en la unidad tres </w:t>
      </w:r>
      <w:r w:rsidR="009C631A">
        <w:rPr>
          <w:rFonts w:ascii="Arial" w:hAnsi="Arial" w:cs="Arial"/>
          <w:sz w:val="24"/>
          <w:szCs w:val="24"/>
        </w:rPr>
        <w:t>I</w:t>
      </w:r>
      <w:r w:rsidR="009C631A" w:rsidRPr="009C631A">
        <w:rPr>
          <w:rFonts w:ascii="Arial" w:hAnsi="Arial" w:cs="Arial"/>
          <w:sz w:val="24"/>
          <w:szCs w:val="24"/>
        </w:rPr>
        <w:t>nteracciones pedagógicas y didácticas: enseñanza y aprendizaje en el aula</w:t>
      </w:r>
      <w:r w:rsidR="009C631A">
        <w:rPr>
          <w:rFonts w:ascii="Arial" w:hAnsi="Arial" w:cs="Arial"/>
          <w:sz w:val="24"/>
          <w:szCs w:val="24"/>
        </w:rPr>
        <w:t xml:space="preserve"> </w:t>
      </w:r>
      <w:r w:rsidR="007675BB">
        <w:rPr>
          <w:rFonts w:ascii="Arial" w:hAnsi="Arial" w:cs="Arial"/>
          <w:sz w:val="24"/>
          <w:szCs w:val="24"/>
        </w:rPr>
        <w:t xml:space="preserve">utilizamos los recursos que nos brinda la tecnología y el internet para conocer más a cerca de las formas básicas de enseñanza las cuales permiten llevar a el aula un </w:t>
      </w:r>
      <w:r>
        <w:rPr>
          <w:rFonts w:ascii="Arial" w:hAnsi="Arial" w:cs="Arial"/>
          <w:sz w:val="24"/>
          <w:szCs w:val="24"/>
        </w:rPr>
        <w:t>mejor aprendizaje y entendimiento</w:t>
      </w:r>
      <w:r w:rsidR="00C73DCB">
        <w:rPr>
          <w:rFonts w:ascii="Arial" w:hAnsi="Arial" w:cs="Arial"/>
          <w:sz w:val="24"/>
          <w:szCs w:val="24"/>
        </w:rPr>
        <w:t xml:space="preserve"> entre profesor-alumno.</w:t>
      </w:r>
    </w:p>
    <w:p w14:paraId="1C1A906F" w14:textId="7F5BE735" w:rsidR="00C73DCB" w:rsidRPr="009C631A" w:rsidRDefault="00C73DCB" w:rsidP="009C631A">
      <w:pPr>
        <w:jc w:val="both"/>
        <w:rPr>
          <w:rFonts w:ascii="Arial" w:hAnsi="Arial" w:cs="Arial"/>
          <w:sz w:val="24"/>
          <w:szCs w:val="24"/>
        </w:rPr>
      </w:pPr>
      <w:r>
        <w:rPr>
          <w:rFonts w:ascii="Arial" w:hAnsi="Arial" w:cs="Arial"/>
          <w:sz w:val="24"/>
          <w:szCs w:val="24"/>
        </w:rPr>
        <w:t>Por este semestre me llevo conmigo un gran conocimiento</w:t>
      </w:r>
      <w:r w:rsidR="00DD193C">
        <w:rPr>
          <w:rFonts w:ascii="Arial" w:hAnsi="Arial" w:cs="Arial"/>
          <w:sz w:val="24"/>
          <w:szCs w:val="24"/>
        </w:rPr>
        <w:t xml:space="preserve"> y apoyo para mi vida docente, en la cual todos estos campos me facilitan y me ayudan a cumplir poco a poco mis metas de egreso, las cuales me permiten </w:t>
      </w:r>
      <w:r w:rsidR="003D4634">
        <w:rPr>
          <w:rFonts w:ascii="Arial" w:hAnsi="Arial" w:cs="Arial"/>
          <w:sz w:val="24"/>
          <w:szCs w:val="24"/>
        </w:rPr>
        <w:t>investigar y crear un ambiente sano para mi salón y comunidad.</w:t>
      </w:r>
    </w:p>
    <w:p w14:paraId="72D54372" w14:textId="77777777" w:rsidR="003D4634" w:rsidRDefault="003D4634" w:rsidP="00FB33D1">
      <w:pPr>
        <w:jc w:val="both"/>
        <w:rPr>
          <w:rFonts w:ascii="Arial" w:hAnsi="Arial" w:cs="Arial"/>
          <w:b/>
          <w:bCs/>
          <w:sz w:val="24"/>
          <w:szCs w:val="24"/>
        </w:rPr>
      </w:pPr>
    </w:p>
    <w:p w14:paraId="028C386E" w14:textId="77777777" w:rsidR="003D4634" w:rsidRDefault="003D4634" w:rsidP="00FB33D1">
      <w:pPr>
        <w:jc w:val="both"/>
        <w:rPr>
          <w:rFonts w:ascii="Arial" w:hAnsi="Arial" w:cs="Arial"/>
          <w:b/>
          <w:bCs/>
          <w:sz w:val="24"/>
          <w:szCs w:val="24"/>
        </w:rPr>
      </w:pPr>
    </w:p>
    <w:p w14:paraId="19498C89" w14:textId="77777777" w:rsidR="003D4634" w:rsidRDefault="003D4634" w:rsidP="00FB33D1">
      <w:pPr>
        <w:jc w:val="both"/>
        <w:rPr>
          <w:rFonts w:ascii="Arial" w:hAnsi="Arial" w:cs="Arial"/>
          <w:b/>
          <w:bCs/>
          <w:sz w:val="24"/>
          <w:szCs w:val="24"/>
        </w:rPr>
      </w:pPr>
    </w:p>
    <w:p w14:paraId="7FCF0003" w14:textId="77777777" w:rsidR="003D4634" w:rsidRDefault="003D4634" w:rsidP="00FB33D1">
      <w:pPr>
        <w:jc w:val="both"/>
        <w:rPr>
          <w:rFonts w:ascii="Arial" w:hAnsi="Arial" w:cs="Arial"/>
          <w:b/>
          <w:bCs/>
          <w:sz w:val="24"/>
          <w:szCs w:val="24"/>
        </w:rPr>
      </w:pPr>
    </w:p>
    <w:p w14:paraId="1ABEF421" w14:textId="77777777" w:rsidR="003D4634" w:rsidRDefault="003D4634" w:rsidP="00FB33D1">
      <w:pPr>
        <w:jc w:val="both"/>
        <w:rPr>
          <w:rFonts w:ascii="Arial" w:hAnsi="Arial" w:cs="Arial"/>
          <w:b/>
          <w:bCs/>
          <w:sz w:val="24"/>
          <w:szCs w:val="24"/>
        </w:rPr>
      </w:pPr>
    </w:p>
    <w:p w14:paraId="19589AE4" w14:textId="77777777" w:rsidR="003D4634" w:rsidRDefault="003D4634" w:rsidP="00FB33D1">
      <w:pPr>
        <w:jc w:val="both"/>
        <w:rPr>
          <w:rFonts w:ascii="Arial" w:hAnsi="Arial" w:cs="Arial"/>
          <w:b/>
          <w:bCs/>
          <w:sz w:val="24"/>
          <w:szCs w:val="24"/>
        </w:rPr>
      </w:pPr>
    </w:p>
    <w:p w14:paraId="27EB5FC6" w14:textId="77777777" w:rsidR="003D4634" w:rsidRDefault="003D4634" w:rsidP="00FB33D1">
      <w:pPr>
        <w:jc w:val="both"/>
        <w:rPr>
          <w:rFonts w:ascii="Arial" w:hAnsi="Arial" w:cs="Arial"/>
          <w:b/>
          <w:bCs/>
          <w:sz w:val="24"/>
          <w:szCs w:val="24"/>
        </w:rPr>
      </w:pPr>
    </w:p>
    <w:p w14:paraId="46654996" w14:textId="77777777" w:rsidR="003D4634" w:rsidRDefault="003D4634" w:rsidP="00FB33D1">
      <w:pPr>
        <w:jc w:val="both"/>
        <w:rPr>
          <w:rFonts w:ascii="Arial" w:hAnsi="Arial" w:cs="Arial"/>
          <w:b/>
          <w:bCs/>
          <w:sz w:val="24"/>
          <w:szCs w:val="24"/>
        </w:rPr>
      </w:pPr>
    </w:p>
    <w:p w14:paraId="366B3F3A" w14:textId="77777777" w:rsidR="003D4634" w:rsidRDefault="003D4634" w:rsidP="00FB33D1">
      <w:pPr>
        <w:jc w:val="both"/>
        <w:rPr>
          <w:rFonts w:ascii="Arial" w:hAnsi="Arial" w:cs="Arial"/>
          <w:b/>
          <w:bCs/>
          <w:sz w:val="24"/>
          <w:szCs w:val="24"/>
        </w:rPr>
      </w:pPr>
    </w:p>
    <w:p w14:paraId="0D13D6DF" w14:textId="77777777" w:rsidR="003D4634" w:rsidRDefault="003D4634" w:rsidP="00FB33D1">
      <w:pPr>
        <w:jc w:val="both"/>
        <w:rPr>
          <w:rFonts w:ascii="Arial" w:hAnsi="Arial" w:cs="Arial"/>
          <w:b/>
          <w:bCs/>
          <w:sz w:val="24"/>
          <w:szCs w:val="24"/>
        </w:rPr>
      </w:pPr>
    </w:p>
    <w:p w14:paraId="687DA6B7" w14:textId="77777777" w:rsidR="003D4634" w:rsidRDefault="003D4634" w:rsidP="00FB33D1">
      <w:pPr>
        <w:jc w:val="both"/>
        <w:rPr>
          <w:rFonts w:ascii="Arial" w:hAnsi="Arial" w:cs="Arial"/>
          <w:b/>
          <w:bCs/>
          <w:sz w:val="24"/>
          <w:szCs w:val="24"/>
        </w:rPr>
      </w:pPr>
    </w:p>
    <w:p w14:paraId="1F8CAED6" w14:textId="77777777" w:rsidR="003D4634" w:rsidRDefault="003D4634" w:rsidP="00FB33D1">
      <w:pPr>
        <w:jc w:val="both"/>
        <w:rPr>
          <w:rFonts w:ascii="Arial" w:hAnsi="Arial" w:cs="Arial"/>
          <w:b/>
          <w:bCs/>
          <w:sz w:val="24"/>
          <w:szCs w:val="24"/>
        </w:rPr>
      </w:pPr>
    </w:p>
    <w:p w14:paraId="16F0FD72" w14:textId="77777777" w:rsidR="003D4634" w:rsidRDefault="003D4634" w:rsidP="00FB33D1">
      <w:pPr>
        <w:jc w:val="both"/>
        <w:rPr>
          <w:rFonts w:ascii="Arial" w:hAnsi="Arial" w:cs="Arial"/>
          <w:b/>
          <w:bCs/>
          <w:sz w:val="24"/>
          <w:szCs w:val="24"/>
        </w:rPr>
      </w:pPr>
    </w:p>
    <w:p w14:paraId="125CC1BE" w14:textId="77777777" w:rsidR="003D4634" w:rsidRDefault="003D4634" w:rsidP="00FB33D1">
      <w:pPr>
        <w:jc w:val="both"/>
        <w:rPr>
          <w:rFonts w:ascii="Arial" w:hAnsi="Arial" w:cs="Arial"/>
          <w:b/>
          <w:bCs/>
          <w:sz w:val="24"/>
          <w:szCs w:val="24"/>
        </w:rPr>
      </w:pPr>
    </w:p>
    <w:p w14:paraId="7D0CA137" w14:textId="77777777" w:rsidR="003D4634" w:rsidRDefault="003D4634" w:rsidP="00FB33D1">
      <w:pPr>
        <w:jc w:val="both"/>
        <w:rPr>
          <w:rFonts w:ascii="Arial" w:hAnsi="Arial" w:cs="Arial"/>
          <w:b/>
          <w:bCs/>
          <w:sz w:val="24"/>
          <w:szCs w:val="24"/>
        </w:rPr>
      </w:pPr>
    </w:p>
    <w:sdt>
      <w:sdtPr>
        <w:rPr>
          <w:lang w:val="es-ES"/>
        </w:rPr>
        <w:id w:val="843593539"/>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33AF129E" w14:textId="74707422" w:rsidR="00EE08D0" w:rsidRPr="00EE08D0" w:rsidRDefault="00EE08D0">
          <w:pPr>
            <w:pStyle w:val="Ttulo1"/>
            <w:rPr>
              <w:b/>
              <w:bCs/>
            </w:rPr>
          </w:pPr>
          <w:r w:rsidRPr="00EE08D0">
            <w:rPr>
              <w:b/>
              <w:bCs/>
              <w:lang w:val="es-ES"/>
            </w:rPr>
            <w:t>Bibliografía</w:t>
          </w:r>
        </w:p>
        <w:sdt>
          <w:sdtPr>
            <w:id w:val="111145805"/>
            <w:bibliography/>
          </w:sdtPr>
          <w:sdtContent>
            <w:p w14:paraId="0D4C195A" w14:textId="77777777" w:rsidR="00EE08D0" w:rsidRDefault="00EE08D0" w:rsidP="00EE08D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Cecilia, p. (2003). </w:t>
              </w:r>
              <w:r>
                <w:rPr>
                  <w:i/>
                  <w:iCs/>
                  <w:noProof/>
                  <w:lang w:val="es-ES"/>
                </w:rPr>
                <w:t>Escuela y comunidad. Observaciones desde la teoría de sistemas sociales complejos.</w:t>
              </w:r>
              <w:r>
                <w:rPr>
                  <w:noProof/>
                  <w:lang w:val="es-ES"/>
                </w:rPr>
                <w:t xml:space="preserve"> Revista Iberoamericana sobre Calidad, Eficacia y Cambio en Educación.</w:t>
              </w:r>
            </w:p>
            <w:p w14:paraId="3B755176" w14:textId="77777777" w:rsidR="00EE08D0" w:rsidRDefault="00EE08D0" w:rsidP="00EE08D0">
              <w:pPr>
                <w:pStyle w:val="Bibliografa"/>
                <w:ind w:left="720" w:hanging="720"/>
                <w:rPr>
                  <w:noProof/>
                  <w:lang w:val="es-ES"/>
                </w:rPr>
              </w:pPr>
              <w:r>
                <w:rPr>
                  <w:noProof/>
                  <w:lang w:val="es-ES"/>
                </w:rPr>
                <w:t xml:space="preserve">Reyna, J. A. (2001). </w:t>
              </w:r>
              <w:r>
                <w:rPr>
                  <w:i/>
                  <w:iCs/>
                  <w:noProof/>
                  <w:lang w:val="es-ES"/>
                </w:rPr>
                <w:t>Modelo de Gestión Educativa Estratégica.</w:t>
              </w:r>
              <w:r>
                <w:rPr>
                  <w:noProof/>
                  <w:lang w:val="es-ES"/>
                </w:rPr>
                <w:t xml:space="preserve"> Mexico, DF: Secretaría de Educación Pública Argentina.</w:t>
              </w:r>
            </w:p>
            <w:p w14:paraId="5E6A053F" w14:textId="4DA956B6" w:rsidR="00EE08D0" w:rsidRDefault="00EE08D0" w:rsidP="00EE08D0">
              <w:r>
                <w:rPr>
                  <w:b/>
                  <w:bCs/>
                </w:rPr>
                <w:fldChar w:fldCharType="end"/>
              </w:r>
            </w:p>
          </w:sdtContent>
        </w:sdt>
      </w:sdtContent>
    </w:sdt>
    <w:p w14:paraId="3A7EC38B" w14:textId="77777777" w:rsidR="003D4634" w:rsidRPr="003D4634" w:rsidRDefault="003D4634" w:rsidP="00FB33D1">
      <w:pPr>
        <w:jc w:val="both"/>
        <w:rPr>
          <w:rFonts w:ascii="Arial" w:hAnsi="Arial" w:cs="Arial"/>
          <w:b/>
          <w:bCs/>
          <w:sz w:val="24"/>
          <w:szCs w:val="24"/>
        </w:rPr>
      </w:pPr>
    </w:p>
    <w:p w14:paraId="63626A47" w14:textId="77777777" w:rsidR="003D4634" w:rsidRPr="003479F9" w:rsidRDefault="003D4634" w:rsidP="00FB33D1">
      <w:pPr>
        <w:jc w:val="both"/>
        <w:rPr>
          <w:rFonts w:ascii="Arial" w:hAnsi="Arial" w:cs="Arial"/>
          <w:sz w:val="24"/>
          <w:szCs w:val="24"/>
        </w:rPr>
      </w:pPr>
    </w:p>
    <w:p w14:paraId="1100F115" w14:textId="77777777" w:rsidR="00873D2F" w:rsidRPr="00453516" w:rsidRDefault="00873D2F" w:rsidP="00873D2F">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873D2F" w:rsidRPr="00453516" w14:paraId="23DE42EE" w14:textId="77777777" w:rsidTr="00AD2139">
        <w:trPr>
          <w:trHeight w:val="582"/>
        </w:trPr>
        <w:tc>
          <w:tcPr>
            <w:tcW w:w="3530" w:type="dxa"/>
            <w:shd w:val="clear" w:color="auto" w:fill="D9E2F3" w:themeFill="accent1" w:themeFillTint="33"/>
          </w:tcPr>
          <w:p w14:paraId="6C2D7C22" w14:textId="77777777" w:rsidR="00873D2F" w:rsidRPr="00453516" w:rsidRDefault="00873D2F" w:rsidP="00AD2139">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9E2F3" w:themeFill="accent1" w:themeFillTint="33"/>
          </w:tcPr>
          <w:p w14:paraId="28000576" w14:textId="77777777" w:rsidR="00873D2F" w:rsidRPr="00453516" w:rsidRDefault="00873D2F" w:rsidP="00AD2139">
            <w:pPr>
              <w:jc w:val="both"/>
              <w:rPr>
                <w:rFonts w:ascii="Times New Roman" w:hAnsi="Times New Roman" w:cs="Times New Roman"/>
              </w:rPr>
            </w:pPr>
            <w:r w:rsidRPr="00453516">
              <w:rPr>
                <w:rFonts w:ascii="Times New Roman" w:hAnsi="Times New Roman" w:cs="Times New Roman"/>
              </w:rPr>
              <w:t xml:space="preserve">Relato Biográfico </w:t>
            </w:r>
          </w:p>
        </w:tc>
      </w:tr>
    </w:tbl>
    <w:p w14:paraId="20BA6DBE" w14:textId="77777777" w:rsidR="00873D2F" w:rsidRPr="00453516" w:rsidRDefault="00873D2F" w:rsidP="00873D2F">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873D2F" w:rsidRPr="00453516" w14:paraId="09139E4C" w14:textId="77777777" w:rsidTr="00AD2139">
        <w:tc>
          <w:tcPr>
            <w:tcW w:w="1563" w:type="dxa"/>
          </w:tcPr>
          <w:p w14:paraId="2B10DE3A" w14:textId="77777777" w:rsidR="00873D2F" w:rsidRPr="00453516" w:rsidRDefault="00873D2F" w:rsidP="00AD2139">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14:paraId="412A267F" w14:textId="77777777" w:rsidR="00873D2F" w:rsidRPr="00453516" w:rsidRDefault="00873D2F" w:rsidP="00AD2139">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873D2F" w:rsidRPr="00453516" w14:paraId="1DBF0BA2" w14:textId="77777777" w:rsidTr="00AD2139">
        <w:tc>
          <w:tcPr>
            <w:tcW w:w="1563" w:type="dxa"/>
          </w:tcPr>
          <w:p w14:paraId="50AC7A03"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14:paraId="03D1ABF8" w14:textId="77777777" w:rsidR="00873D2F" w:rsidRPr="00453516" w:rsidRDefault="00873D2F" w:rsidP="00AD2139">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873D2F" w:rsidRPr="00453516" w14:paraId="3E2D885D" w14:textId="77777777" w:rsidTr="00AD2139">
        <w:trPr>
          <w:trHeight w:val="195"/>
        </w:trPr>
        <w:tc>
          <w:tcPr>
            <w:tcW w:w="1563" w:type="dxa"/>
          </w:tcPr>
          <w:p w14:paraId="452E04B7"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1177C988" w14:textId="77777777" w:rsidR="00873D2F" w:rsidRPr="00453516" w:rsidRDefault="00873D2F" w:rsidP="00AD2139">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3B7B3335" w14:textId="77777777" w:rsidR="00873D2F" w:rsidRPr="00453516" w:rsidRDefault="00873D2F" w:rsidP="00AD2139">
            <w:pPr>
              <w:rPr>
                <w:rFonts w:ascii="Times New Roman" w:hAnsi="Times New Roman" w:cs="Times New Roman"/>
                <w:b/>
              </w:rPr>
            </w:pPr>
            <w:r w:rsidRPr="00453516">
              <w:rPr>
                <w:rFonts w:ascii="Times New Roman" w:hAnsi="Times New Roman" w:cs="Times New Roman"/>
                <w:b/>
              </w:rPr>
              <w:t>Objetivo</w:t>
            </w:r>
          </w:p>
        </w:tc>
        <w:tc>
          <w:tcPr>
            <w:tcW w:w="9689" w:type="dxa"/>
          </w:tcPr>
          <w:p w14:paraId="00685911" w14:textId="77777777" w:rsidR="00873D2F" w:rsidRPr="00453516" w:rsidRDefault="00873D2F" w:rsidP="00AD2139">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873D2F" w:rsidRPr="00453516" w14:paraId="40822E67" w14:textId="77777777" w:rsidTr="00AD2139">
        <w:trPr>
          <w:trHeight w:val="195"/>
        </w:trPr>
        <w:tc>
          <w:tcPr>
            <w:tcW w:w="1563" w:type="dxa"/>
          </w:tcPr>
          <w:p w14:paraId="73D5318C"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14:paraId="54DAC750" w14:textId="77777777" w:rsidR="00873D2F" w:rsidRPr="00453516" w:rsidRDefault="00873D2F" w:rsidP="00AD2139">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681D20DA" w14:textId="77777777" w:rsidR="00873D2F" w:rsidRPr="00453516" w:rsidRDefault="00873D2F" w:rsidP="00AD2139">
            <w:pPr>
              <w:pStyle w:val="Prrafodelista"/>
              <w:numPr>
                <w:ilvl w:val="0"/>
                <w:numId w:val="1"/>
              </w:numPr>
              <w:jc w:val="both"/>
              <w:rPr>
                <w:sz w:val="22"/>
                <w:szCs w:val="22"/>
                <w:lang w:val="es-MX"/>
              </w:rPr>
            </w:pPr>
            <w:r w:rsidRPr="00453516">
              <w:rPr>
                <w:sz w:val="22"/>
                <w:szCs w:val="22"/>
                <w:lang w:val="es-MX"/>
              </w:rPr>
              <w:lastRenderedPageBreak/>
              <w:t>Orienta su actuación profesional con sentido ético-valoral y asume los diversos principios y reglas que aseguran una mejor convivencia institucional y social, en beneficio delos alumnos y de la comunidad escolar.</w:t>
            </w:r>
          </w:p>
        </w:tc>
      </w:tr>
      <w:tr w:rsidR="00873D2F" w:rsidRPr="00453516" w14:paraId="5455261F" w14:textId="77777777" w:rsidTr="00AD2139">
        <w:trPr>
          <w:trHeight w:val="195"/>
        </w:trPr>
        <w:tc>
          <w:tcPr>
            <w:tcW w:w="1563" w:type="dxa"/>
          </w:tcPr>
          <w:p w14:paraId="5D3AEBC6" w14:textId="77777777" w:rsidR="00873D2F" w:rsidRPr="00453516" w:rsidRDefault="00873D2F" w:rsidP="00AD2139">
            <w:pPr>
              <w:jc w:val="center"/>
              <w:rPr>
                <w:rFonts w:ascii="Times New Roman" w:hAnsi="Times New Roman" w:cs="Times New Roman"/>
                <w:b/>
              </w:rPr>
            </w:pPr>
            <w:r>
              <w:rPr>
                <w:rFonts w:ascii="Times New Roman" w:hAnsi="Times New Roman" w:cs="Times New Roman"/>
                <w:b/>
              </w:rPr>
              <w:lastRenderedPageBreak/>
              <w:t>*</w:t>
            </w:r>
            <w:r w:rsidRPr="00453516">
              <w:rPr>
                <w:rFonts w:ascii="Times New Roman" w:hAnsi="Times New Roman" w:cs="Times New Roman"/>
                <w:b/>
              </w:rPr>
              <w:t>Descripción</w:t>
            </w:r>
          </w:p>
        </w:tc>
        <w:tc>
          <w:tcPr>
            <w:tcW w:w="12074" w:type="dxa"/>
            <w:gridSpan w:val="3"/>
          </w:tcPr>
          <w:p w14:paraId="3873FA46" w14:textId="77777777" w:rsidR="00873D2F" w:rsidRPr="00453516" w:rsidRDefault="00873D2F" w:rsidP="00AD2139">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873D2F" w:rsidRPr="00453516" w14:paraId="6A326DAE" w14:textId="77777777" w:rsidTr="00AD2139">
        <w:trPr>
          <w:trHeight w:val="195"/>
        </w:trPr>
        <w:tc>
          <w:tcPr>
            <w:tcW w:w="1563" w:type="dxa"/>
          </w:tcPr>
          <w:p w14:paraId="61A4532B" w14:textId="77777777" w:rsidR="00873D2F" w:rsidRPr="00453516" w:rsidRDefault="00873D2F" w:rsidP="00AD2139">
            <w:pPr>
              <w:jc w:val="center"/>
              <w:rPr>
                <w:rFonts w:ascii="Times New Roman" w:hAnsi="Times New Roman" w:cs="Times New Roman"/>
                <w:b/>
              </w:rPr>
            </w:pPr>
            <w:r>
              <w:rPr>
                <w:rFonts w:ascii="Times New Roman" w:hAnsi="Times New Roman" w:cs="Times New Roman"/>
                <w:b/>
              </w:rPr>
              <w:t>Ejemplo</w:t>
            </w:r>
          </w:p>
        </w:tc>
        <w:tc>
          <w:tcPr>
            <w:tcW w:w="12074" w:type="dxa"/>
            <w:gridSpan w:val="3"/>
          </w:tcPr>
          <w:p w14:paraId="781785A3" w14:textId="77777777" w:rsidR="00873D2F" w:rsidRDefault="00873D2F" w:rsidP="00AD2139">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se compone de dos elementos: la narración del informante</w:t>
            </w:r>
            <w:r>
              <w:rPr>
                <w:rFonts w:ascii="Times New Roman" w:hAnsi="Times New Roman" w:cs="Times New Roman"/>
                <w:color w:val="202124"/>
                <w:shd w:val="clear" w:color="auto" w:fill="FFFFFF"/>
              </w:rPr>
              <w:t xml:space="preserve"> (persona elegida para contar su relato) </w:t>
            </w:r>
            <w:r w:rsidRPr="009D25A6">
              <w:rPr>
                <w:rFonts w:ascii="Times New Roman" w:hAnsi="Times New Roman" w:cs="Times New Roman"/>
                <w:color w:val="202124"/>
                <w:shd w:val="clear" w:color="auto" w:fill="FFFFFF"/>
              </w:rPr>
              <w:t>y comentarios crítico</w:t>
            </w:r>
            <w:r>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Su objetivo es conocer la realidad de la otra persona a través de sus propias   palabras   (comprender su visión personal).</w:t>
            </w:r>
          </w:p>
          <w:p w14:paraId="396EC96F" w14:textId="77777777" w:rsidR="00873D2F" w:rsidRPr="00B666AA" w:rsidRDefault="00873D2F" w:rsidP="00AD2139">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éste documento en particular, se recomienda orientar las preguntas que se harán durante la entrevista o el cuestionario en base a la </w:t>
            </w:r>
            <w:r w:rsidRPr="001C4192">
              <w:rPr>
                <w:rFonts w:ascii="Times New Roman" w:hAnsi="Times New Roman" w:cs="Times New Roman"/>
                <w:b/>
                <w:color w:val="202124"/>
                <w:shd w:val="clear" w:color="auto" w:fill="FFFFFF"/>
              </w:rPr>
              <w:t>*Descripción</w:t>
            </w:r>
            <w:r>
              <w:rPr>
                <w:rFonts w:ascii="Times New Roman" w:hAnsi="Times New Roman" w:cs="Times New Roman"/>
                <w:color w:val="202124"/>
                <w:shd w:val="clear" w:color="auto" w:fill="FFFFFF"/>
              </w:rPr>
              <w:t xml:space="preserve"> de la evidencia.</w:t>
            </w:r>
          </w:p>
        </w:tc>
      </w:tr>
    </w:tbl>
    <w:p w14:paraId="2BA69B8E" w14:textId="77777777" w:rsidR="00873D2F" w:rsidRPr="00453516" w:rsidRDefault="00873D2F" w:rsidP="00873D2F">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873D2F" w:rsidRPr="00453516" w14:paraId="31A86D4A" w14:textId="77777777" w:rsidTr="00AD2139">
        <w:tc>
          <w:tcPr>
            <w:tcW w:w="10632" w:type="dxa"/>
          </w:tcPr>
          <w:p w14:paraId="31AA6D47"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722F1CB3"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Puntos</w:t>
            </w:r>
          </w:p>
        </w:tc>
        <w:tc>
          <w:tcPr>
            <w:tcW w:w="1730" w:type="dxa"/>
          </w:tcPr>
          <w:p w14:paraId="146CEC0D"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Resultado</w:t>
            </w:r>
          </w:p>
        </w:tc>
      </w:tr>
      <w:tr w:rsidR="00873D2F" w:rsidRPr="00453516" w14:paraId="672B81F2" w14:textId="77777777" w:rsidTr="00AD2139">
        <w:tc>
          <w:tcPr>
            <w:tcW w:w="10632" w:type="dxa"/>
          </w:tcPr>
          <w:p w14:paraId="25757D10" w14:textId="77777777" w:rsidR="00873D2F" w:rsidRPr="00453516" w:rsidRDefault="00873D2F" w:rsidP="00AD2139">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1275" w:type="dxa"/>
          </w:tcPr>
          <w:p w14:paraId="274B85BD"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5</w:t>
            </w:r>
          </w:p>
        </w:tc>
        <w:tc>
          <w:tcPr>
            <w:tcW w:w="1730" w:type="dxa"/>
          </w:tcPr>
          <w:p w14:paraId="17565C9C" w14:textId="77777777" w:rsidR="00873D2F" w:rsidRPr="00453516" w:rsidRDefault="00873D2F" w:rsidP="00AD2139">
            <w:pPr>
              <w:jc w:val="center"/>
              <w:rPr>
                <w:rFonts w:ascii="Times New Roman" w:hAnsi="Times New Roman" w:cs="Times New Roman"/>
                <w:b/>
              </w:rPr>
            </w:pPr>
          </w:p>
        </w:tc>
      </w:tr>
      <w:tr w:rsidR="00873D2F" w:rsidRPr="00453516" w14:paraId="0C9DF136" w14:textId="77777777" w:rsidTr="00AD2139">
        <w:tc>
          <w:tcPr>
            <w:tcW w:w="13637" w:type="dxa"/>
            <w:gridSpan w:val="3"/>
            <w:shd w:val="clear" w:color="auto" w:fill="D9E2F3" w:themeFill="accent1" w:themeFillTint="33"/>
          </w:tcPr>
          <w:p w14:paraId="0B250060" w14:textId="77777777" w:rsidR="00873D2F" w:rsidRDefault="00873D2F" w:rsidP="00AD2139">
            <w:pPr>
              <w:jc w:val="both"/>
              <w:rPr>
                <w:rFonts w:ascii="Times New Roman" w:hAnsi="Times New Roman" w:cs="Times New Roman"/>
                <w:b/>
              </w:rPr>
            </w:pPr>
            <w:r w:rsidRPr="00453516">
              <w:rPr>
                <w:rFonts w:ascii="Times New Roman" w:hAnsi="Times New Roman" w:cs="Times New Roman"/>
                <w:b/>
              </w:rPr>
              <w:t xml:space="preserve">Cuerpo del trabajo: </w:t>
            </w:r>
          </w:p>
          <w:p w14:paraId="258C2616" w14:textId="77777777" w:rsidR="00873D2F" w:rsidRPr="002E488E" w:rsidRDefault="00873D2F" w:rsidP="00AD2139">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873D2F" w:rsidRPr="00453516" w14:paraId="6F85A0AD" w14:textId="77777777" w:rsidTr="00AD2139">
        <w:tc>
          <w:tcPr>
            <w:tcW w:w="10632" w:type="dxa"/>
          </w:tcPr>
          <w:p w14:paraId="223B6894" w14:textId="77777777" w:rsidR="00873D2F" w:rsidRPr="00453516" w:rsidRDefault="00873D2F" w:rsidP="00AD2139">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14:paraId="5C27C5F0" w14:textId="77777777" w:rsidR="00873D2F" w:rsidRPr="00453516" w:rsidRDefault="00873D2F" w:rsidP="00AD2139">
            <w:pPr>
              <w:jc w:val="center"/>
              <w:rPr>
                <w:rFonts w:ascii="Times New Roman" w:hAnsi="Times New Roman" w:cs="Times New Roman"/>
                <w:b/>
              </w:rPr>
            </w:pPr>
            <w:r>
              <w:rPr>
                <w:rFonts w:ascii="Times New Roman" w:hAnsi="Times New Roman" w:cs="Times New Roman"/>
                <w:b/>
              </w:rPr>
              <w:t>25</w:t>
            </w:r>
          </w:p>
        </w:tc>
        <w:tc>
          <w:tcPr>
            <w:tcW w:w="1730" w:type="dxa"/>
          </w:tcPr>
          <w:p w14:paraId="7CE16FA9" w14:textId="77777777" w:rsidR="00873D2F" w:rsidRPr="00453516" w:rsidRDefault="00873D2F" w:rsidP="00AD2139">
            <w:pPr>
              <w:jc w:val="both"/>
              <w:rPr>
                <w:rFonts w:ascii="Times New Roman" w:hAnsi="Times New Roman" w:cs="Times New Roman"/>
                <w:b/>
              </w:rPr>
            </w:pPr>
          </w:p>
        </w:tc>
      </w:tr>
      <w:tr w:rsidR="00873D2F" w:rsidRPr="00453516" w14:paraId="4CBFB438" w14:textId="77777777" w:rsidTr="00AD2139">
        <w:tc>
          <w:tcPr>
            <w:tcW w:w="10632" w:type="dxa"/>
          </w:tcPr>
          <w:p w14:paraId="7471F778" w14:textId="77777777" w:rsidR="00873D2F" w:rsidRPr="00453516" w:rsidRDefault="00873D2F" w:rsidP="00AD2139">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532FA2B7" w14:textId="77777777" w:rsidR="00873D2F" w:rsidRPr="00453516" w:rsidRDefault="00873D2F" w:rsidP="00AD2139">
            <w:pPr>
              <w:jc w:val="center"/>
              <w:rPr>
                <w:rFonts w:ascii="Times New Roman" w:hAnsi="Times New Roman" w:cs="Times New Roman"/>
                <w:b/>
              </w:rPr>
            </w:pPr>
            <w:r>
              <w:rPr>
                <w:rFonts w:ascii="Times New Roman" w:hAnsi="Times New Roman" w:cs="Times New Roman"/>
                <w:b/>
              </w:rPr>
              <w:t>25</w:t>
            </w:r>
          </w:p>
        </w:tc>
        <w:tc>
          <w:tcPr>
            <w:tcW w:w="1730" w:type="dxa"/>
          </w:tcPr>
          <w:p w14:paraId="65822483" w14:textId="77777777" w:rsidR="00873D2F" w:rsidRPr="00453516" w:rsidRDefault="00873D2F" w:rsidP="00AD2139">
            <w:pPr>
              <w:jc w:val="both"/>
              <w:rPr>
                <w:rFonts w:ascii="Times New Roman" w:hAnsi="Times New Roman" w:cs="Times New Roman"/>
                <w:b/>
              </w:rPr>
            </w:pPr>
          </w:p>
        </w:tc>
      </w:tr>
      <w:tr w:rsidR="00873D2F" w:rsidRPr="00453516" w14:paraId="06AABBAF" w14:textId="77777777" w:rsidTr="00AD2139">
        <w:tc>
          <w:tcPr>
            <w:tcW w:w="10632" w:type="dxa"/>
          </w:tcPr>
          <w:p w14:paraId="7171A122" w14:textId="77777777" w:rsidR="00873D2F" w:rsidRPr="00453516" w:rsidRDefault="00873D2F" w:rsidP="00AD2139">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Pr>
                <w:sz w:val="22"/>
                <w:szCs w:val="22"/>
              </w:rPr>
              <w:t>acción entre docente y alumnos (pueden incluirse dentro de la narrativa).</w:t>
            </w:r>
          </w:p>
        </w:tc>
        <w:tc>
          <w:tcPr>
            <w:tcW w:w="1275" w:type="dxa"/>
          </w:tcPr>
          <w:p w14:paraId="2F3F788F" w14:textId="77777777" w:rsidR="00873D2F" w:rsidRPr="00453516" w:rsidRDefault="00873D2F" w:rsidP="00AD2139">
            <w:pPr>
              <w:jc w:val="center"/>
              <w:rPr>
                <w:rFonts w:ascii="Times New Roman" w:hAnsi="Times New Roman" w:cs="Times New Roman"/>
                <w:b/>
              </w:rPr>
            </w:pPr>
            <w:r>
              <w:rPr>
                <w:rFonts w:ascii="Times New Roman" w:hAnsi="Times New Roman" w:cs="Times New Roman"/>
                <w:b/>
              </w:rPr>
              <w:t>15</w:t>
            </w:r>
          </w:p>
        </w:tc>
        <w:tc>
          <w:tcPr>
            <w:tcW w:w="1730" w:type="dxa"/>
          </w:tcPr>
          <w:p w14:paraId="3100CC4F" w14:textId="77777777" w:rsidR="00873D2F" w:rsidRPr="00453516" w:rsidRDefault="00873D2F" w:rsidP="00AD2139">
            <w:pPr>
              <w:jc w:val="both"/>
              <w:rPr>
                <w:rFonts w:ascii="Times New Roman" w:hAnsi="Times New Roman" w:cs="Times New Roman"/>
                <w:b/>
              </w:rPr>
            </w:pPr>
          </w:p>
        </w:tc>
      </w:tr>
      <w:tr w:rsidR="00873D2F" w:rsidRPr="00453516" w14:paraId="3CF38757" w14:textId="77777777" w:rsidTr="00AD2139">
        <w:tc>
          <w:tcPr>
            <w:tcW w:w="10632" w:type="dxa"/>
          </w:tcPr>
          <w:p w14:paraId="5EEED8E7" w14:textId="77777777" w:rsidR="00873D2F" w:rsidRPr="00453516" w:rsidRDefault="00873D2F" w:rsidP="00AD213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1275" w:type="dxa"/>
          </w:tcPr>
          <w:p w14:paraId="0C03F5D4" w14:textId="77777777" w:rsidR="00873D2F" w:rsidRPr="00453516" w:rsidRDefault="00873D2F" w:rsidP="00AD2139">
            <w:pPr>
              <w:jc w:val="center"/>
              <w:rPr>
                <w:rFonts w:ascii="Times New Roman" w:hAnsi="Times New Roman" w:cs="Times New Roman"/>
                <w:b/>
              </w:rPr>
            </w:pPr>
            <w:r w:rsidRPr="00453516">
              <w:rPr>
                <w:rFonts w:ascii="Times New Roman" w:hAnsi="Times New Roman" w:cs="Times New Roman"/>
                <w:b/>
              </w:rPr>
              <w:t>20</w:t>
            </w:r>
          </w:p>
        </w:tc>
        <w:tc>
          <w:tcPr>
            <w:tcW w:w="1730" w:type="dxa"/>
          </w:tcPr>
          <w:p w14:paraId="0EFA8CAD" w14:textId="77777777" w:rsidR="00873D2F" w:rsidRPr="00453516" w:rsidRDefault="00873D2F" w:rsidP="00AD2139">
            <w:pPr>
              <w:jc w:val="both"/>
              <w:rPr>
                <w:rFonts w:ascii="Times New Roman" w:hAnsi="Times New Roman" w:cs="Times New Roman"/>
                <w:b/>
              </w:rPr>
            </w:pPr>
          </w:p>
        </w:tc>
      </w:tr>
      <w:tr w:rsidR="00873D2F" w:rsidRPr="00453516" w14:paraId="245DDEB4" w14:textId="77777777" w:rsidTr="00AD2139">
        <w:tc>
          <w:tcPr>
            <w:tcW w:w="10632" w:type="dxa"/>
          </w:tcPr>
          <w:p w14:paraId="659BDAD0" w14:textId="77777777" w:rsidR="00873D2F" w:rsidRPr="00453516" w:rsidRDefault="00873D2F" w:rsidP="00AD213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Pr>
                <w:rFonts w:ascii="Times New Roman" w:hAnsi="Times New Roman" w:cs="Times New Roman"/>
                <w:bCs/>
                <w:bdr w:val="none" w:sz="0" w:space="0" w:color="auto" w:frame="1"/>
              </w:rPr>
              <w:t xml:space="preserve"> </w:t>
            </w:r>
          </w:p>
        </w:tc>
        <w:tc>
          <w:tcPr>
            <w:tcW w:w="1275" w:type="dxa"/>
          </w:tcPr>
          <w:p w14:paraId="27263EF9" w14:textId="77777777" w:rsidR="00873D2F" w:rsidRPr="00453516" w:rsidRDefault="00873D2F" w:rsidP="00AD2139">
            <w:pPr>
              <w:jc w:val="center"/>
              <w:rPr>
                <w:rFonts w:ascii="Times New Roman" w:hAnsi="Times New Roman" w:cs="Times New Roman"/>
                <w:b/>
              </w:rPr>
            </w:pPr>
            <w:r>
              <w:rPr>
                <w:rFonts w:ascii="Times New Roman" w:hAnsi="Times New Roman" w:cs="Times New Roman"/>
                <w:b/>
              </w:rPr>
              <w:t>10</w:t>
            </w:r>
          </w:p>
        </w:tc>
        <w:tc>
          <w:tcPr>
            <w:tcW w:w="1730" w:type="dxa"/>
          </w:tcPr>
          <w:p w14:paraId="014A8F08" w14:textId="77777777" w:rsidR="00873D2F" w:rsidRPr="00453516" w:rsidRDefault="00873D2F" w:rsidP="00AD2139">
            <w:pPr>
              <w:jc w:val="both"/>
              <w:rPr>
                <w:rFonts w:ascii="Times New Roman" w:hAnsi="Times New Roman" w:cs="Times New Roman"/>
                <w:b/>
              </w:rPr>
            </w:pPr>
          </w:p>
        </w:tc>
      </w:tr>
      <w:tr w:rsidR="00873D2F" w:rsidRPr="00453516" w14:paraId="167BFF30" w14:textId="77777777" w:rsidTr="00AD2139">
        <w:tc>
          <w:tcPr>
            <w:tcW w:w="10632" w:type="dxa"/>
          </w:tcPr>
          <w:p w14:paraId="40356D18" w14:textId="77777777" w:rsidR="00873D2F" w:rsidRPr="00453516" w:rsidRDefault="00873D2F" w:rsidP="00AD2139">
            <w:pPr>
              <w:jc w:val="right"/>
              <w:rPr>
                <w:rFonts w:ascii="Times New Roman" w:hAnsi="Times New Roman" w:cs="Times New Roman"/>
                <w:b/>
              </w:rPr>
            </w:pPr>
            <w:r>
              <w:rPr>
                <w:rFonts w:ascii="Times New Roman" w:hAnsi="Times New Roman" w:cs="Times New Roman"/>
                <w:b/>
              </w:rPr>
              <w:t>Total</w:t>
            </w:r>
          </w:p>
        </w:tc>
        <w:tc>
          <w:tcPr>
            <w:tcW w:w="1275" w:type="dxa"/>
          </w:tcPr>
          <w:p w14:paraId="5CA6FE8E" w14:textId="77777777" w:rsidR="00873D2F" w:rsidRPr="00453516" w:rsidRDefault="00873D2F" w:rsidP="00AD2139">
            <w:pPr>
              <w:jc w:val="right"/>
              <w:rPr>
                <w:rFonts w:ascii="Times New Roman" w:hAnsi="Times New Roman" w:cs="Times New Roman"/>
                <w:b/>
              </w:rPr>
            </w:pPr>
            <w:r w:rsidRPr="00453516">
              <w:rPr>
                <w:rFonts w:ascii="Times New Roman" w:hAnsi="Times New Roman" w:cs="Times New Roman"/>
                <w:b/>
              </w:rPr>
              <w:t>100</w:t>
            </w:r>
          </w:p>
        </w:tc>
        <w:tc>
          <w:tcPr>
            <w:tcW w:w="1730" w:type="dxa"/>
          </w:tcPr>
          <w:p w14:paraId="0D808506" w14:textId="77777777" w:rsidR="00873D2F" w:rsidRPr="00453516" w:rsidRDefault="00873D2F" w:rsidP="00AD2139">
            <w:pPr>
              <w:jc w:val="both"/>
              <w:rPr>
                <w:rFonts w:ascii="Times New Roman" w:hAnsi="Times New Roman" w:cs="Times New Roman"/>
                <w:b/>
              </w:rPr>
            </w:pPr>
          </w:p>
        </w:tc>
      </w:tr>
    </w:tbl>
    <w:p w14:paraId="2DF99D45" w14:textId="77777777" w:rsidR="00873D2F" w:rsidRPr="00453516" w:rsidRDefault="00873D2F" w:rsidP="00873D2F">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5C1328D2" w14:textId="77777777" w:rsidR="00873D2F" w:rsidRPr="00453516" w:rsidRDefault="00873D2F" w:rsidP="00873D2F">
      <w:pPr>
        <w:spacing w:after="0" w:line="240" w:lineRule="auto"/>
        <w:jc w:val="center"/>
        <w:rPr>
          <w:rFonts w:ascii="Times New Roman" w:hAnsi="Times New Roman" w:cs="Times New Roman"/>
        </w:rPr>
      </w:pPr>
    </w:p>
    <w:p w14:paraId="6611E870" w14:textId="77777777" w:rsidR="00873D2F" w:rsidRPr="00453516" w:rsidRDefault="00873D2F" w:rsidP="00873D2F">
      <w:pPr>
        <w:spacing w:after="0" w:line="240" w:lineRule="auto"/>
        <w:rPr>
          <w:rFonts w:ascii="Times New Roman" w:hAnsi="Times New Roman" w:cs="Times New Roman"/>
        </w:rPr>
      </w:pPr>
    </w:p>
    <w:p w14:paraId="580EFCF5" w14:textId="77777777" w:rsidR="00873D2F" w:rsidRDefault="00873D2F" w:rsidP="00873D2F">
      <w:pPr>
        <w:spacing w:after="0" w:line="240" w:lineRule="auto"/>
        <w:rPr>
          <w:rFonts w:ascii="Times New Roman" w:hAnsi="Times New Roman" w:cs="Times New Roman"/>
          <w:sz w:val="24"/>
          <w:szCs w:val="24"/>
        </w:rPr>
      </w:pPr>
    </w:p>
    <w:p w14:paraId="520B2EE6" w14:textId="77777777" w:rsidR="00873D2F" w:rsidRDefault="00873D2F" w:rsidP="00873D2F"/>
    <w:p w14:paraId="36DB7E47" w14:textId="1B428C16" w:rsidR="00D5772D" w:rsidRPr="00873D2F" w:rsidRDefault="00873D2F"/>
    <w:sectPr w:rsidR="00D5772D" w:rsidRPr="00873D2F" w:rsidSect="00873D2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45"/>
    <w:rsid w:val="00092BA7"/>
    <w:rsid w:val="000D6276"/>
    <w:rsid w:val="001A60C8"/>
    <w:rsid w:val="00260D45"/>
    <w:rsid w:val="0031516F"/>
    <w:rsid w:val="003479F9"/>
    <w:rsid w:val="00397A00"/>
    <w:rsid w:val="003D4634"/>
    <w:rsid w:val="004C0A52"/>
    <w:rsid w:val="004F0275"/>
    <w:rsid w:val="00553F13"/>
    <w:rsid w:val="00624848"/>
    <w:rsid w:val="00642205"/>
    <w:rsid w:val="00660AE5"/>
    <w:rsid w:val="00695234"/>
    <w:rsid w:val="007675BB"/>
    <w:rsid w:val="00873D2F"/>
    <w:rsid w:val="008F4D8D"/>
    <w:rsid w:val="00963BC5"/>
    <w:rsid w:val="009C631A"/>
    <w:rsid w:val="00A9214C"/>
    <w:rsid w:val="00B07920"/>
    <w:rsid w:val="00B64C69"/>
    <w:rsid w:val="00B87473"/>
    <w:rsid w:val="00C73DCB"/>
    <w:rsid w:val="00D65921"/>
    <w:rsid w:val="00D914A4"/>
    <w:rsid w:val="00D9219B"/>
    <w:rsid w:val="00D97BA7"/>
    <w:rsid w:val="00DD193C"/>
    <w:rsid w:val="00E20F9F"/>
    <w:rsid w:val="00EE08D0"/>
    <w:rsid w:val="00F742CB"/>
    <w:rsid w:val="00FB33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AD47"/>
  <w15:chartTrackingRefBased/>
  <w15:docId w15:val="{D57C26E3-20B3-4EEF-9FA0-77B96BAC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260D4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0D45"/>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9C631A"/>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EE08D0"/>
  </w:style>
  <w:style w:type="table" w:styleId="Tablaconcuadrcula">
    <w:name w:val="Table Grid"/>
    <w:basedOn w:val="Tablanormal"/>
    <w:uiPriority w:val="39"/>
    <w:rsid w:val="0087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3D2F"/>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86770">
      <w:bodyDiv w:val="1"/>
      <w:marLeft w:val="0"/>
      <w:marRight w:val="0"/>
      <w:marTop w:val="0"/>
      <w:marBottom w:val="0"/>
      <w:divBdr>
        <w:top w:val="none" w:sz="0" w:space="0" w:color="auto"/>
        <w:left w:val="none" w:sz="0" w:space="0" w:color="auto"/>
        <w:bottom w:val="none" w:sz="0" w:space="0" w:color="auto"/>
        <w:right w:val="none" w:sz="0" w:space="0" w:color="auto"/>
      </w:divBdr>
    </w:div>
    <w:div w:id="609707863">
      <w:bodyDiv w:val="1"/>
      <w:marLeft w:val="0"/>
      <w:marRight w:val="0"/>
      <w:marTop w:val="0"/>
      <w:marBottom w:val="0"/>
      <w:divBdr>
        <w:top w:val="none" w:sz="0" w:space="0" w:color="auto"/>
        <w:left w:val="none" w:sz="0" w:space="0" w:color="auto"/>
        <w:bottom w:val="none" w:sz="0" w:space="0" w:color="auto"/>
        <w:right w:val="none" w:sz="0" w:space="0" w:color="auto"/>
      </w:divBdr>
    </w:div>
    <w:div w:id="693071069">
      <w:bodyDiv w:val="1"/>
      <w:marLeft w:val="0"/>
      <w:marRight w:val="0"/>
      <w:marTop w:val="0"/>
      <w:marBottom w:val="0"/>
      <w:divBdr>
        <w:top w:val="none" w:sz="0" w:space="0" w:color="auto"/>
        <w:left w:val="none" w:sz="0" w:space="0" w:color="auto"/>
        <w:bottom w:val="none" w:sz="0" w:space="0" w:color="auto"/>
        <w:right w:val="none" w:sz="0" w:space="0" w:color="auto"/>
      </w:divBdr>
    </w:div>
    <w:div w:id="756293346">
      <w:bodyDiv w:val="1"/>
      <w:marLeft w:val="0"/>
      <w:marRight w:val="0"/>
      <w:marTop w:val="0"/>
      <w:marBottom w:val="0"/>
      <w:divBdr>
        <w:top w:val="none" w:sz="0" w:space="0" w:color="auto"/>
        <w:left w:val="none" w:sz="0" w:space="0" w:color="auto"/>
        <w:bottom w:val="none" w:sz="0" w:space="0" w:color="auto"/>
        <w:right w:val="none" w:sz="0" w:space="0" w:color="auto"/>
      </w:divBdr>
    </w:div>
    <w:div w:id="1011837379">
      <w:bodyDiv w:val="1"/>
      <w:marLeft w:val="0"/>
      <w:marRight w:val="0"/>
      <w:marTop w:val="0"/>
      <w:marBottom w:val="0"/>
      <w:divBdr>
        <w:top w:val="none" w:sz="0" w:space="0" w:color="auto"/>
        <w:left w:val="none" w:sz="0" w:space="0" w:color="auto"/>
        <w:bottom w:val="none" w:sz="0" w:space="0" w:color="auto"/>
        <w:right w:val="none" w:sz="0" w:space="0" w:color="auto"/>
      </w:divBdr>
    </w:div>
    <w:div w:id="11802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per03</b:Tag>
    <b:SourceType>Book</b:SourceType>
    <b:Guid>{EF638B0E-159B-4445-8466-64C44131D162}</b:Guid>
    <b:Author>
      <b:Author>
        <b:NameList>
          <b:Person>
            <b:Last>Cecilia</b:Last>
            <b:First>pereda</b:First>
          </b:Person>
        </b:NameList>
      </b:Author>
    </b:Author>
    <b:Title>Escuela y comunidad. Observaciones desde la teoría de sistemas sociales  complejos.</b:Title>
    <b:Year>2003</b:Year>
    <b:Publisher>Revista Iberoamericana sobre Calidad, Eficacia y Cambio en Educación</b:Publisher>
    <b:RefOrder>1</b:RefOrder>
  </b:Source>
  <b:Source>
    <b:Tag>Jor01</b:Tag>
    <b:SourceType>Book</b:SourceType>
    <b:Guid>{859FB0FA-8150-4CB1-BB0C-D83A94B4339F}</b:Guid>
    <b:Author>
      <b:Author>
        <b:NameList>
          <b:Person>
            <b:Last>Reyna</b:Last>
            <b:First>Jorge</b:First>
            <b:Middle>Abraham Mejía</b:Middle>
          </b:Person>
        </b:NameList>
      </b:Author>
    </b:Author>
    <b:Title>Modelo de Gestión Educativa Estratégica</b:Title>
    <b:Year>2001</b:Year>
    <b:City>Mexico, DF</b:City>
    <b:Publisher>Secretaría de Educación Pública Argentina</b:Publisher>
    <b:RefOrder>2</b:RefOrder>
  </b:Source>
</b:Sources>
</file>

<file path=customXml/itemProps1.xml><?xml version="1.0" encoding="utf-8"?>
<ds:datastoreItem xmlns:ds="http://schemas.openxmlformats.org/officeDocument/2006/customXml" ds:itemID="{5C86B38C-725A-437D-9F7C-08DFC461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6</Pages>
  <Words>1372</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24</cp:revision>
  <dcterms:created xsi:type="dcterms:W3CDTF">2021-06-24T04:36:00Z</dcterms:created>
  <dcterms:modified xsi:type="dcterms:W3CDTF">2021-06-26T02:03:00Z</dcterms:modified>
</cp:coreProperties>
</file>