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DCD76" w14:textId="77777777" w:rsidR="00514B89" w:rsidRPr="0056189A" w:rsidRDefault="0056189A" w:rsidP="0056189A">
      <w:pPr>
        <w:jc w:val="center"/>
        <w:rPr>
          <w:rFonts w:ascii="Century Gothic" w:hAnsi="Century Gothic" w:cs="Arial"/>
          <w:b/>
          <w:sz w:val="28"/>
          <w:lang w:val="es-ES"/>
        </w:rPr>
      </w:pPr>
      <w:r>
        <w:rPr>
          <w:rFonts w:ascii="Century Gothic" w:hAnsi="Century Gothic" w:cs="Arial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565C3279" wp14:editId="2A09341C">
            <wp:simplePos x="0" y="0"/>
            <wp:positionH relativeFrom="column">
              <wp:posOffset>281940</wp:posOffset>
            </wp:positionH>
            <wp:positionV relativeFrom="paragraph">
              <wp:posOffset>-367665</wp:posOffset>
            </wp:positionV>
            <wp:extent cx="885825" cy="658690"/>
            <wp:effectExtent l="0" t="0" r="0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65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1015" w:rsidRPr="0056189A">
        <w:rPr>
          <w:rFonts w:ascii="Century Gothic" w:hAnsi="Century Gothic" w:cs="Arial"/>
          <w:b/>
          <w:sz w:val="28"/>
          <w:lang w:val="es-ES"/>
        </w:rPr>
        <w:t>Escuela Normal de Educación Preescolar</w:t>
      </w:r>
    </w:p>
    <w:p w14:paraId="47800E85" w14:textId="77777777" w:rsidR="004C1015" w:rsidRPr="0056189A" w:rsidRDefault="004C1015" w:rsidP="0056189A">
      <w:pPr>
        <w:jc w:val="center"/>
        <w:rPr>
          <w:rFonts w:ascii="Century Gothic" w:hAnsi="Century Gothic" w:cs="Arial"/>
          <w:b/>
          <w:sz w:val="28"/>
          <w:lang w:val="es-ES"/>
        </w:rPr>
      </w:pPr>
      <w:r w:rsidRPr="0056189A">
        <w:rPr>
          <w:rFonts w:ascii="Century Gothic" w:hAnsi="Century Gothic" w:cs="Arial"/>
          <w:b/>
          <w:sz w:val="28"/>
          <w:lang w:val="es-ES"/>
        </w:rPr>
        <w:t>Licenciatura en Educación Preescolar</w:t>
      </w:r>
    </w:p>
    <w:p w14:paraId="16B9D877" w14:textId="77777777" w:rsidR="004C1015" w:rsidRPr="0056189A" w:rsidRDefault="004C1015" w:rsidP="0056189A">
      <w:pPr>
        <w:jc w:val="center"/>
        <w:rPr>
          <w:rFonts w:ascii="Century Gothic" w:hAnsi="Century Gothic" w:cs="Arial"/>
          <w:sz w:val="28"/>
          <w:lang w:val="es-ES"/>
        </w:rPr>
      </w:pPr>
      <w:r w:rsidRPr="0056189A">
        <w:rPr>
          <w:rFonts w:ascii="Century Gothic" w:hAnsi="Century Gothic" w:cs="Arial"/>
          <w:sz w:val="28"/>
          <w:lang w:val="es-ES"/>
        </w:rPr>
        <w:t>Ciclo escolar 2020 – 2021</w:t>
      </w:r>
    </w:p>
    <w:p w14:paraId="72B20007" w14:textId="77777777" w:rsidR="004C1015" w:rsidRDefault="004C1015" w:rsidP="0056189A">
      <w:pPr>
        <w:jc w:val="center"/>
        <w:rPr>
          <w:rFonts w:ascii="Century Gothic" w:hAnsi="Century Gothic" w:cs="Arial"/>
          <w:sz w:val="28"/>
          <w:lang w:val="es-ES"/>
        </w:rPr>
      </w:pPr>
    </w:p>
    <w:p w14:paraId="31B81297" w14:textId="77777777" w:rsidR="0056189A" w:rsidRPr="0056189A" w:rsidRDefault="0056189A" w:rsidP="0056189A">
      <w:pPr>
        <w:jc w:val="center"/>
        <w:rPr>
          <w:rFonts w:ascii="Century Gothic" w:hAnsi="Century Gothic" w:cs="Arial"/>
          <w:sz w:val="28"/>
          <w:lang w:val="es-ES"/>
        </w:rPr>
      </w:pPr>
    </w:p>
    <w:p w14:paraId="7DAE030B" w14:textId="77777777" w:rsidR="004C1015" w:rsidRPr="0056189A" w:rsidRDefault="004C1015" w:rsidP="0056189A">
      <w:pPr>
        <w:jc w:val="center"/>
        <w:rPr>
          <w:rFonts w:ascii="Century Gothic" w:hAnsi="Century Gothic" w:cs="Arial"/>
          <w:sz w:val="28"/>
          <w:lang w:val="es-ES"/>
        </w:rPr>
      </w:pPr>
      <w:r w:rsidRPr="0056189A">
        <w:rPr>
          <w:rFonts w:ascii="Century Gothic" w:hAnsi="Century Gothic" w:cs="Arial"/>
          <w:sz w:val="28"/>
          <w:lang w:val="es-ES"/>
        </w:rPr>
        <w:t>Curso: Tutoría grupal</w:t>
      </w:r>
    </w:p>
    <w:p w14:paraId="17B7B52F" w14:textId="77777777" w:rsidR="004C1015" w:rsidRPr="0056189A" w:rsidRDefault="004C1015" w:rsidP="0056189A">
      <w:pPr>
        <w:jc w:val="center"/>
        <w:rPr>
          <w:rFonts w:ascii="Century Gothic" w:hAnsi="Century Gothic" w:cs="Arial"/>
          <w:sz w:val="28"/>
          <w:lang w:val="es-ES"/>
        </w:rPr>
      </w:pPr>
      <w:r w:rsidRPr="0056189A">
        <w:rPr>
          <w:rFonts w:ascii="Century Gothic" w:hAnsi="Century Gothic" w:cs="Arial"/>
          <w:sz w:val="28"/>
          <w:lang w:val="es-ES"/>
        </w:rPr>
        <w:t>Docente: Karla Griselda García Pimentel</w:t>
      </w:r>
    </w:p>
    <w:p w14:paraId="7DAE8D09" w14:textId="77777777" w:rsidR="004C1015" w:rsidRPr="0056189A" w:rsidRDefault="0056189A" w:rsidP="0056189A">
      <w:pPr>
        <w:jc w:val="center"/>
        <w:rPr>
          <w:rFonts w:ascii="Century Gothic" w:hAnsi="Century Gothic" w:cs="Arial"/>
          <w:sz w:val="28"/>
          <w:lang w:val="es-ES"/>
        </w:rPr>
      </w:pPr>
      <w:r w:rsidRPr="0056189A">
        <w:rPr>
          <w:rFonts w:ascii="Century Gothic" w:hAnsi="Century Gothic" w:cs="Arial"/>
          <w:sz w:val="28"/>
          <w:lang w:val="es-ES"/>
        </w:rPr>
        <w:t>Título</w:t>
      </w:r>
      <w:r w:rsidR="004C1015" w:rsidRPr="0056189A">
        <w:rPr>
          <w:rFonts w:ascii="Century Gothic" w:hAnsi="Century Gothic" w:cs="Arial"/>
          <w:sz w:val="28"/>
          <w:lang w:val="es-ES"/>
        </w:rPr>
        <w:t xml:space="preserve"> del trabajo: Como estudiar para exámenes según el estilo de aprendizaje y área de conocimiento</w:t>
      </w:r>
    </w:p>
    <w:p w14:paraId="2C657E9E" w14:textId="77777777" w:rsidR="0056189A" w:rsidRDefault="00C17E98" w:rsidP="0056189A">
      <w:pPr>
        <w:jc w:val="center"/>
        <w:rPr>
          <w:rFonts w:ascii="Century Gothic" w:hAnsi="Century Gothic" w:cs="Arial"/>
          <w:sz w:val="28"/>
          <w:lang w:val="es-ES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 wp14:anchorId="3D6968DE" wp14:editId="0FE8E764">
            <wp:extent cx="3227572" cy="24193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460" cy="242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B7400D" w14:textId="77777777" w:rsidR="0056189A" w:rsidRPr="0056189A" w:rsidRDefault="0056189A" w:rsidP="0056189A">
      <w:pPr>
        <w:jc w:val="center"/>
        <w:rPr>
          <w:rFonts w:ascii="Century Gothic" w:hAnsi="Century Gothic" w:cs="Arial"/>
          <w:sz w:val="28"/>
          <w:lang w:val="es-ES"/>
        </w:rPr>
      </w:pPr>
    </w:p>
    <w:p w14:paraId="2D210598" w14:textId="77777777" w:rsidR="0056189A" w:rsidRPr="0056189A" w:rsidRDefault="0056189A" w:rsidP="0056189A">
      <w:pPr>
        <w:jc w:val="center"/>
        <w:rPr>
          <w:rFonts w:ascii="Century Gothic" w:hAnsi="Century Gothic" w:cs="Arial"/>
          <w:sz w:val="28"/>
          <w:lang w:val="es-ES"/>
        </w:rPr>
      </w:pPr>
      <w:r w:rsidRPr="0056189A">
        <w:rPr>
          <w:rFonts w:ascii="Century Gothic" w:hAnsi="Century Gothic" w:cs="Arial"/>
          <w:sz w:val="28"/>
          <w:lang w:val="es-ES"/>
        </w:rPr>
        <w:t xml:space="preserve">Alumna; </w:t>
      </w:r>
      <w:proofErr w:type="spellStart"/>
      <w:r w:rsidRPr="0056189A">
        <w:rPr>
          <w:rFonts w:ascii="Century Gothic" w:hAnsi="Century Gothic" w:cs="Arial"/>
          <w:sz w:val="28"/>
          <w:lang w:val="es-ES"/>
        </w:rPr>
        <w:t>Samantha</w:t>
      </w:r>
      <w:proofErr w:type="spellEnd"/>
      <w:r w:rsidRPr="0056189A">
        <w:rPr>
          <w:rFonts w:ascii="Century Gothic" w:hAnsi="Century Gothic" w:cs="Arial"/>
          <w:sz w:val="28"/>
          <w:lang w:val="es-ES"/>
        </w:rPr>
        <w:t xml:space="preserve"> Bueno Moreno</w:t>
      </w:r>
    </w:p>
    <w:p w14:paraId="66E06E02" w14:textId="77777777" w:rsidR="0056189A" w:rsidRPr="0056189A" w:rsidRDefault="0056189A" w:rsidP="0056189A">
      <w:pPr>
        <w:jc w:val="center"/>
        <w:rPr>
          <w:rFonts w:ascii="Century Gothic" w:hAnsi="Century Gothic" w:cs="Arial"/>
          <w:sz w:val="28"/>
          <w:lang w:val="es-ES"/>
        </w:rPr>
      </w:pPr>
      <w:r w:rsidRPr="0056189A">
        <w:rPr>
          <w:rFonts w:ascii="Century Gothic" w:hAnsi="Century Gothic" w:cs="Arial"/>
          <w:sz w:val="28"/>
          <w:lang w:val="es-ES"/>
        </w:rPr>
        <w:t>Número de lista: 3</w:t>
      </w:r>
    </w:p>
    <w:p w14:paraId="4AE9421B" w14:textId="77777777" w:rsidR="0056189A" w:rsidRDefault="0056189A" w:rsidP="0056189A">
      <w:pPr>
        <w:jc w:val="center"/>
        <w:rPr>
          <w:rFonts w:ascii="Century Gothic" w:hAnsi="Century Gothic" w:cs="Arial"/>
          <w:sz w:val="28"/>
          <w:lang w:val="es-ES"/>
        </w:rPr>
      </w:pPr>
      <w:r w:rsidRPr="0056189A">
        <w:rPr>
          <w:rFonts w:ascii="Century Gothic" w:hAnsi="Century Gothic" w:cs="Arial"/>
          <w:sz w:val="28"/>
          <w:lang w:val="es-ES"/>
        </w:rPr>
        <w:t>Segundo semestre                  Sección: D</w:t>
      </w:r>
    </w:p>
    <w:p w14:paraId="7199D78D" w14:textId="77777777" w:rsidR="00C17E98" w:rsidRDefault="00C17E98" w:rsidP="0056189A">
      <w:pPr>
        <w:jc w:val="center"/>
        <w:rPr>
          <w:rFonts w:ascii="Century Gothic" w:hAnsi="Century Gothic" w:cs="Arial"/>
          <w:sz w:val="28"/>
          <w:lang w:val="es-ES"/>
        </w:rPr>
      </w:pPr>
    </w:p>
    <w:p w14:paraId="35EF42F2" w14:textId="77777777" w:rsidR="00C17E98" w:rsidRDefault="00C17E98" w:rsidP="0056189A">
      <w:pPr>
        <w:jc w:val="center"/>
        <w:rPr>
          <w:rFonts w:ascii="Century Gothic" w:hAnsi="Century Gothic" w:cs="Arial"/>
          <w:sz w:val="28"/>
          <w:lang w:val="es-ES"/>
        </w:rPr>
      </w:pPr>
    </w:p>
    <w:p w14:paraId="36E8082B" w14:textId="77777777" w:rsidR="00C17E98" w:rsidRDefault="00C17E98" w:rsidP="00C17E98">
      <w:pPr>
        <w:rPr>
          <w:rFonts w:ascii="Century Gothic" w:hAnsi="Century Gothic" w:cs="Arial"/>
          <w:sz w:val="28"/>
          <w:lang w:val="es-ES"/>
        </w:rPr>
      </w:pPr>
      <w:r>
        <w:rPr>
          <w:rFonts w:ascii="Century Gothic" w:hAnsi="Century Gothic" w:cs="Arial"/>
          <w:sz w:val="28"/>
          <w:lang w:val="es-ES"/>
        </w:rPr>
        <w:t>Saltillo, Coahuila de Zaragoza</w:t>
      </w:r>
    </w:p>
    <w:p w14:paraId="7E8E33AE" w14:textId="77777777" w:rsidR="00C17E98" w:rsidRDefault="00C17E98" w:rsidP="00C17E98">
      <w:pPr>
        <w:jc w:val="right"/>
        <w:rPr>
          <w:rFonts w:ascii="Century Gothic" w:hAnsi="Century Gothic" w:cs="Arial"/>
          <w:sz w:val="28"/>
          <w:lang w:val="es-ES"/>
        </w:rPr>
      </w:pPr>
      <w:r>
        <w:rPr>
          <w:rFonts w:ascii="Century Gothic" w:hAnsi="Century Gothic" w:cs="Arial"/>
          <w:sz w:val="28"/>
          <w:lang w:val="es-ES"/>
        </w:rPr>
        <w:t>Junio del 2021</w:t>
      </w:r>
    </w:p>
    <w:p w14:paraId="3061A727" w14:textId="77777777" w:rsidR="00D1384C" w:rsidRPr="00B466E2" w:rsidRDefault="00D1384C" w:rsidP="00C17E98">
      <w:pPr>
        <w:jc w:val="center"/>
        <w:rPr>
          <w:rFonts w:ascii="Arial" w:hAnsi="Arial" w:cs="Arial"/>
          <w:b/>
          <w:sz w:val="28"/>
          <w:lang w:val="es-ES"/>
        </w:rPr>
      </w:pPr>
      <w:r w:rsidRPr="00B466E2">
        <w:rPr>
          <w:rFonts w:ascii="Arial" w:hAnsi="Arial" w:cs="Arial"/>
          <w:b/>
          <w:sz w:val="28"/>
          <w:lang w:val="es-ES"/>
        </w:rPr>
        <w:lastRenderedPageBreak/>
        <w:t>Como estudiar para exámenes según el estilo de aprendizaje y área de conocimiento</w:t>
      </w:r>
    </w:p>
    <w:p w14:paraId="2D565045" w14:textId="77777777" w:rsidR="00651F1B" w:rsidRPr="00B466E2" w:rsidRDefault="00651F1B" w:rsidP="00C17E98">
      <w:pPr>
        <w:jc w:val="center"/>
        <w:rPr>
          <w:rFonts w:ascii="Arial" w:hAnsi="Arial" w:cs="Arial"/>
          <w:b/>
          <w:sz w:val="28"/>
          <w:lang w:val="es-ES"/>
        </w:rPr>
      </w:pPr>
    </w:p>
    <w:p w14:paraId="63523D62" w14:textId="77777777" w:rsidR="007929D0" w:rsidRPr="00B466E2" w:rsidRDefault="007929D0" w:rsidP="00C851C2">
      <w:pPr>
        <w:rPr>
          <w:rFonts w:ascii="Arial" w:hAnsi="Arial" w:cs="Arial"/>
          <w:sz w:val="24"/>
          <w:lang w:val="es-ES"/>
        </w:rPr>
      </w:pPr>
      <w:r w:rsidRPr="00B466E2">
        <w:rPr>
          <w:rFonts w:ascii="Arial" w:hAnsi="Arial" w:cs="Arial"/>
          <w:sz w:val="24"/>
          <w:lang w:val="es-ES"/>
        </w:rPr>
        <w:t xml:space="preserve">Para poder llevar a cabo con éxito las </w:t>
      </w:r>
      <w:r w:rsidR="009862AF" w:rsidRPr="00B466E2">
        <w:rPr>
          <w:rFonts w:ascii="Arial" w:hAnsi="Arial" w:cs="Arial"/>
          <w:sz w:val="24"/>
          <w:lang w:val="es-ES"/>
        </w:rPr>
        <w:t>sugerencias</w:t>
      </w:r>
      <w:r w:rsidRPr="00B466E2">
        <w:rPr>
          <w:rFonts w:ascii="Arial" w:hAnsi="Arial" w:cs="Arial"/>
          <w:sz w:val="24"/>
          <w:lang w:val="es-ES"/>
        </w:rPr>
        <w:t xml:space="preserve"> que se mencionan para antes, durante y </w:t>
      </w:r>
      <w:r w:rsidR="009862AF" w:rsidRPr="00B466E2">
        <w:rPr>
          <w:rFonts w:ascii="Arial" w:hAnsi="Arial" w:cs="Arial"/>
          <w:sz w:val="24"/>
          <w:lang w:val="es-ES"/>
        </w:rPr>
        <w:t>después</w:t>
      </w:r>
      <w:r w:rsidRPr="00B466E2">
        <w:rPr>
          <w:rFonts w:ascii="Arial" w:hAnsi="Arial" w:cs="Arial"/>
          <w:sz w:val="24"/>
          <w:lang w:val="es-ES"/>
        </w:rPr>
        <w:t xml:space="preserve"> del examen, en importante primeramente conocer nuestra manera de </w:t>
      </w:r>
      <w:r w:rsidR="009862AF" w:rsidRPr="00B466E2">
        <w:rPr>
          <w:rFonts w:ascii="Arial" w:hAnsi="Arial" w:cs="Arial"/>
          <w:sz w:val="24"/>
          <w:lang w:val="es-ES"/>
        </w:rPr>
        <w:t>aprender</w:t>
      </w:r>
      <w:r w:rsidRPr="00B466E2">
        <w:rPr>
          <w:rFonts w:ascii="Arial" w:hAnsi="Arial" w:cs="Arial"/>
          <w:sz w:val="24"/>
          <w:lang w:val="es-ES"/>
        </w:rPr>
        <w:t xml:space="preserve">, en mi caso mi aprendizaje es visual y en </w:t>
      </w:r>
      <w:r w:rsidR="009862AF" w:rsidRPr="00B466E2">
        <w:rPr>
          <w:rFonts w:ascii="Arial" w:hAnsi="Arial" w:cs="Arial"/>
          <w:sz w:val="24"/>
          <w:lang w:val="es-ES"/>
        </w:rPr>
        <w:t>una parte auditiva</w:t>
      </w:r>
      <w:r w:rsidRPr="00B466E2">
        <w:rPr>
          <w:rFonts w:ascii="Arial" w:hAnsi="Arial" w:cs="Arial"/>
          <w:sz w:val="24"/>
          <w:lang w:val="es-ES"/>
        </w:rPr>
        <w:t>.</w:t>
      </w:r>
    </w:p>
    <w:p w14:paraId="6509BC08" w14:textId="77777777" w:rsidR="007929D0" w:rsidRPr="00B466E2" w:rsidRDefault="007929D0" w:rsidP="00C851C2">
      <w:pPr>
        <w:rPr>
          <w:rFonts w:ascii="Arial" w:hAnsi="Arial" w:cs="Arial"/>
          <w:sz w:val="24"/>
          <w:lang w:val="es-ES"/>
        </w:rPr>
      </w:pPr>
      <w:r w:rsidRPr="00B466E2">
        <w:rPr>
          <w:rFonts w:ascii="Arial" w:hAnsi="Arial" w:cs="Arial"/>
          <w:sz w:val="24"/>
          <w:lang w:val="es-ES"/>
        </w:rPr>
        <w:t xml:space="preserve">Por lo que para prepararme para los exámenes debo asistir a todas mis clases y poner entera atención, de esta manera puedo saber de </w:t>
      </w:r>
      <w:r w:rsidR="009862AF" w:rsidRPr="00B466E2">
        <w:rPr>
          <w:rFonts w:ascii="Arial" w:hAnsi="Arial" w:cs="Arial"/>
          <w:sz w:val="24"/>
          <w:lang w:val="es-ES"/>
        </w:rPr>
        <w:t>qué</w:t>
      </w:r>
      <w:r w:rsidRPr="00B466E2">
        <w:rPr>
          <w:rFonts w:ascii="Arial" w:hAnsi="Arial" w:cs="Arial"/>
          <w:sz w:val="24"/>
          <w:lang w:val="es-ES"/>
        </w:rPr>
        <w:t xml:space="preserve"> trato cada una de clases y como se abordaron los temas, esto </w:t>
      </w:r>
      <w:r w:rsidR="00651F1B" w:rsidRPr="00B466E2">
        <w:rPr>
          <w:rFonts w:ascii="Arial" w:hAnsi="Arial" w:cs="Arial"/>
          <w:sz w:val="24"/>
          <w:lang w:val="es-ES"/>
        </w:rPr>
        <w:t>también</w:t>
      </w:r>
      <w:r w:rsidRPr="00B466E2">
        <w:rPr>
          <w:rFonts w:ascii="Arial" w:hAnsi="Arial" w:cs="Arial"/>
          <w:sz w:val="24"/>
          <w:lang w:val="es-ES"/>
        </w:rPr>
        <w:t xml:space="preserve"> me permite retener la información asociándola a los apuntes que tomo durante las </w:t>
      </w:r>
      <w:r w:rsidR="00651F1B" w:rsidRPr="00B466E2">
        <w:rPr>
          <w:rFonts w:ascii="Arial" w:hAnsi="Arial" w:cs="Arial"/>
          <w:sz w:val="24"/>
          <w:lang w:val="es-ES"/>
        </w:rPr>
        <w:t>sesiones</w:t>
      </w:r>
      <w:r w:rsidRPr="00B466E2">
        <w:rPr>
          <w:rFonts w:ascii="Arial" w:hAnsi="Arial" w:cs="Arial"/>
          <w:sz w:val="24"/>
          <w:lang w:val="es-ES"/>
        </w:rPr>
        <w:t xml:space="preserve"> escolares, y para ello hago una organización de la información apoyándome de pequeñas tarjetas, flechas y utilizando plumas de diferentes colores.</w:t>
      </w:r>
    </w:p>
    <w:p w14:paraId="417F5A2B" w14:textId="77777777" w:rsidR="009862AF" w:rsidRPr="00B466E2" w:rsidRDefault="007929D0" w:rsidP="00C851C2">
      <w:pPr>
        <w:rPr>
          <w:rFonts w:ascii="Arial" w:hAnsi="Arial" w:cs="Arial"/>
          <w:sz w:val="24"/>
          <w:lang w:val="es-ES"/>
        </w:rPr>
      </w:pPr>
      <w:r w:rsidRPr="00B466E2">
        <w:rPr>
          <w:rFonts w:ascii="Arial" w:hAnsi="Arial" w:cs="Arial"/>
          <w:sz w:val="24"/>
          <w:lang w:val="es-ES"/>
        </w:rPr>
        <w:t xml:space="preserve">Considero que la participación en las clases es fundamental, </w:t>
      </w:r>
      <w:r w:rsidR="00651F1B" w:rsidRPr="00B466E2">
        <w:rPr>
          <w:rFonts w:ascii="Arial" w:hAnsi="Arial" w:cs="Arial"/>
          <w:sz w:val="24"/>
          <w:lang w:val="es-ES"/>
        </w:rPr>
        <w:t>porque</w:t>
      </w:r>
      <w:r w:rsidRPr="00B466E2">
        <w:rPr>
          <w:rFonts w:ascii="Arial" w:hAnsi="Arial" w:cs="Arial"/>
          <w:sz w:val="24"/>
          <w:lang w:val="es-ES"/>
        </w:rPr>
        <w:t xml:space="preserve"> puedes aportar y enriquecer lo que expone el maestro o </w:t>
      </w:r>
      <w:r w:rsidR="009862AF" w:rsidRPr="00B466E2">
        <w:rPr>
          <w:rFonts w:ascii="Arial" w:hAnsi="Arial" w:cs="Arial"/>
          <w:sz w:val="24"/>
          <w:lang w:val="es-ES"/>
        </w:rPr>
        <w:t>preguntar mis dudas para comprender por completo el tema.</w:t>
      </w:r>
    </w:p>
    <w:p w14:paraId="4DB3069A" w14:textId="77777777" w:rsidR="0056189A" w:rsidRPr="00B466E2" w:rsidRDefault="009862AF" w:rsidP="00C851C2">
      <w:pPr>
        <w:rPr>
          <w:rFonts w:ascii="Arial" w:hAnsi="Arial" w:cs="Arial"/>
          <w:sz w:val="24"/>
          <w:lang w:val="es-ES"/>
        </w:rPr>
      </w:pPr>
      <w:r w:rsidRPr="00B466E2">
        <w:rPr>
          <w:rFonts w:ascii="Arial" w:hAnsi="Arial" w:cs="Arial"/>
          <w:sz w:val="24"/>
          <w:lang w:val="es-ES"/>
        </w:rPr>
        <w:t xml:space="preserve">Honestamente no suelo hacer repasos </w:t>
      </w:r>
      <w:r w:rsidR="00651F1B" w:rsidRPr="00B466E2">
        <w:rPr>
          <w:rFonts w:ascii="Arial" w:hAnsi="Arial" w:cs="Arial"/>
          <w:sz w:val="24"/>
          <w:lang w:val="es-ES"/>
        </w:rPr>
        <w:t>porque</w:t>
      </w:r>
      <w:r w:rsidRPr="00B466E2">
        <w:rPr>
          <w:rFonts w:ascii="Arial" w:hAnsi="Arial" w:cs="Arial"/>
          <w:sz w:val="24"/>
          <w:lang w:val="es-ES"/>
        </w:rPr>
        <w:t xml:space="preserve"> puedo memoriza</w:t>
      </w:r>
      <w:r w:rsidR="00227E8C" w:rsidRPr="00B466E2">
        <w:rPr>
          <w:rFonts w:ascii="Arial" w:hAnsi="Arial" w:cs="Arial"/>
          <w:sz w:val="24"/>
          <w:lang w:val="es-ES"/>
        </w:rPr>
        <w:t>r bien la información relevante.</w:t>
      </w:r>
    </w:p>
    <w:p w14:paraId="681119C2" w14:textId="77777777" w:rsidR="00227E8C" w:rsidRPr="00B466E2" w:rsidRDefault="00227E8C" w:rsidP="00C851C2">
      <w:pPr>
        <w:rPr>
          <w:rFonts w:ascii="Arial" w:hAnsi="Arial" w:cs="Arial"/>
          <w:sz w:val="24"/>
          <w:lang w:val="es-ES"/>
        </w:rPr>
      </w:pPr>
      <w:r w:rsidRPr="00B466E2">
        <w:rPr>
          <w:rFonts w:ascii="Arial" w:hAnsi="Arial" w:cs="Arial"/>
          <w:sz w:val="24"/>
          <w:lang w:val="es-ES"/>
        </w:rPr>
        <w:t xml:space="preserve">Durante los exámenes leo cuidadosamente las instrucciones y no me gusta perder tiempo en distracciones, en esta unidad </w:t>
      </w:r>
      <w:r w:rsidR="009C7577" w:rsidRPr="00B466E2">
        <w:rPr>
          <w:rFonts w:ascii="Arial" w:hAnsi="Arial" w:cs="Arial"/>
          <w:sz w:val="24"/>
          <w:lang w:val="es-ES"/>
        </w:rPr>
        <w:t xml:space="preserve">tuve la oportunidad de aprender que en algunas ocasiones debemos de leer primero todo el examen antes de responderlo, cosa que </w:t>
      </w:r>
      <w:r w:rsidR="00DB6691" w:rsidRPr="00B466E2">
        <w:rPr>
          <w:rFonts w:ascii="Arial" w:hAnsi="Arial" w:cs="Arial"/>
          <w:sz w:val="24"/>
          <w:lang w:val="es-ES"/>
        </w:rPr>
        <w:t>jamás</w:t>
      </w:r>
      <w:r w:rsidR="009C7577" w:rsidRPr="00B466E2">
        <w:rPr>
          <w:rFonts w:ascii="Arial" w:hAnsi="Arial" w:cs="Arial"/>
          <w:sz w:val="24"/>
          <w:lang w:val="es-ES"/>
        </w:rPr>
        <w:t xml:space="preserve"> he hecho </w:t>
      </w:r>
      <w:r w:rsidR="00DB6691" w:rsidRPr="00B466E2">
        <w:rPr>
          <w:rFonts w:ascii="Arial" w:hAnsi="Arial" w:cs="Arial"/>
          <w:sz w:val="24"/>
          <w:lang w:val="es-ES"/>
        </w:rPr>
        <w:t>porque</w:t>
      </w:r>
      <w:r w:rsidR="009C7577" w:rsidRPr="00B466E2">
        <w:rPr>
          <w:rFonts w:ascii="Arial" w:hAnsi="Arial" w:cs="Arial"/>
          <w:sz w:val="24"/>
          <w:lang w:val="es-ES"/>
        </w:rPr>
        <w:t xml:space="preserve"> temo a que se acabe el tiempo y no alcance a terminar de </w:t>
      </w:r>
      <w:r w:rsidR="00DB6691" w:rsidRPr="00B466E2">
        <w:rPr>
          <w:rFonts w:ascii="Arial" w:hAnsi="Arial" w:cs="Arial"/>
          <w:sz w:val="24"/>
          <w:lang w:val="es-ES"/>
        </w:rPr>
        <w:t>responderlo.</w:t>
      </w:r>
    </w:p>
    <w:p w14:paraId="7316232E" w14:textId="77777777" w:rsidR="00DB6691" w:rsidRPr="00B466E2" w:rsidRDefault="00DB6691" w:rsidP="00C851C2">
      <w:pPr>
        <w:rPr>
          <w:rFonts w:ascii="Arial" w:hAnsi="Arial" w:cs="Arial"/>
          <w:sz w:val="24"/>
          <w:lang w:val="es-ES"/>
        </w:rPr>
      </w:pPr>
      <w:r w:rsidRPr="00B466E2">
        <w:rPr>
          <w:rFonts w:ascii="Arial" w:hAnsi="Arial" w:cs="Arial"/>
          <w:sz w:val="24"/>
          <w:lang w:val="es-ES"/>
        </w:rPr>
        <w:t xml:space="preserve">Y </w:t>
      </w:r>
      <w:r w:rsidR="0004272C" w:rsidRPr="00B466E2">
        <w:rPr>
          <w:rFonts w:ascii="Arial" w:hAnsi="Arial" w:cs="Arial"/>
          <w:sz w:val="24"/>
          <w:lang w:val="es-ES"/>
        </w:rPr>
        <w:t>después</w:t>
      </w:r>
      <w:r w:rsidRPr="00B466E2">
        <w:rPr>
          <w:rFonts w:ascii="Arial" w:hAnsi="Arial" w:cs="Arial"/>
          <w:sz w:val="24"/>
          <w:lang w:val="es-ES"/>
        </w:rPr>
        <w:t xml:space="preserve"> de las pruebas no me gusta comparar o checar lo que ya </w:t>
      </w:r>
      <w:r w:rsidR="0004272C" w:rsidRPr="00B466E2">
        <w:rPr>
          <w:rFonts w:ascii="Arial" w:hAnsi="Arial" w:cs="Arial"/>
          <w:sz w:val="24"/>
          <w:lang w:val="es-ES"/>
        </w:rPr>
        <w:t>respondí</w:t>
      </w:r>
      <w:r w:rsidRPr="00B466E2">
        <w:rPr>
          <w:rFonts w:ascii="Arial" w:hAnsi="Arial" w:cs="Arial"/>
          <w:sz w:val="24"/>
          <w:lang w:val="es-ES"/>
        </w:rPr>
        <w:t xml:space="preserve"> pues me causa frustración </w:t>
      </w:r>
      <w:r w:rsidR="0004272C" w:rsidRPr="00B466E2">
        <w:rPr>
          <w:rFonts w:ascii="Arial" w:hAnsi="Arial" w:cs="Arial"/>
          <w:sz w:val="24"/>
          <w:lang w:val="es-ES"/>
        </w:rPr>
        <w:t xml:space="preserve">pensar que contesté </w:t>
      </w:r>
      <w:r w:rsidRPr="00B466E2">
        <w:rPr>
          <w:rFonts w:ascii="Arial" w:hAnsi="Arial" w:cs="Arial"/>
          <w:sz w:val="24"/>
          <w:lang w:val="es-ES"/>
        </w:rPr>
        <w:t>de manera errónea.</w:t>
      </w:r>
    </w:p>
    <w:p w14:paraId="335097A5" w14:textId="77777777" w:rsidR="00DB6691" w:rsidRPr="00B466E2" w:rsidRDefault="00DB6691" w:rsidP="00C851C2">
      <w:pPr>
        <w:rPr>
          <w:rFonts w:ascii="Arial" w:hAnsi="Arial" w:cs="Arial"/>
          <w:sz w:val="24"/>
          <w:lang w:val="es-ES"/>
        </w:rPr>
      </w:pPr>
      <w:r w:rsidRPr="00B466E2">
        <w:rPr>
          <w:rFonts w:ascii="Arial" w:hAnsi="Arial" w:cs="Arial"/>
          <w:sz w:val="24"/>
          <w:lang w:val="es-ES"/>
        </w:rPr>
        <w:t xml:space="preserve">En </w:t>
      </w:r>
      <w:r w:rsidR="0004272C" w:rsidRPr="00B466E2">
        <w:rPr>
          <w:rFonts w:ascii="Arial" w:hAnsi="Arial" w:cs="Arial"/>
          <w:sz w:val="24"/>
          <w:lang w:val="es-ES"/>
        </w:rPr>
        <w:t>conclusión,</w:t>
      </w:r>
      <w:r w:rsidRPr="00B466E2">
        <w:rPr>
          <w:rFonts w:ascii="Arial" w:hAnsi="Arial" w:cs="Arial"/>
          <w:sz w:val="24"/>
          <w:lang w:val="es-ES"/>
        </w:rPr>
        <w:t xml:space="preserve"> creo que la parte </w:t>
      </w:r>
      <w:r w:rsidR="0004272C" w:rsidRPr="00B466E2">
        <w:rPr>
          <w:rFonts w:ascii="Arial" w:hAnsi="Arial" w:cs="Arial"/>
          <w:sz w:val="24"/>
          <w:lang w:val="es-ES"/>
        </w:rPr>
        <w:t>más</w:t>
      </w:r>
      <w:r w:rsidRPr="00B466E2">
        <w:rPr>
          <w:rFonts w:ascii="Arial" w:hAnsi="Arial" w:cs="Arial"/>
          <w:sz w:val="24"/>
          <w:lang w:val="es-ES"/>
        </w:rPr>
        <w:t xml:space="preserve"> importante de este proceso </w:t>
      </w:r>
      <w:r w:rsidR="0004272C" w:rsidRPr="00B466E2">
        <w:rPr>
          <w:rFonts w:ascii="Arial" w:hAnsi="Arial" w:cs="Arial"/>
          <w:sz w:val="24"/>
          <w:lang w:val="es-ES"/>
        </w:rPr>
        <w:t>es</w:t>
      </w:r>
      <w:r w:rsidRPr="00B466E2">
        <w:rPr>
          <w:rFonts w:ascii="Arial" w:hAnsi="Arial" w:cs="Arial"/>
          <w:sz w:val="24"/>
          <w:lang w:val="es-ES"/>
        </w:rPr>
        <w:t xml:space="preserve"> antes del examen, ya que es ahí donde podemos conocer, obtener, organizar, memorizar</w:t>
      </w:r>
      <w:r w:rsidR="0010653F" w:rsidRPr="00B466E2">
        <w:rPr>
          <w:rFonts w:ascii="Arial" w:hAnsi="Arial" w:cs="Arial"/>
          <w:sz w:val="24"/>
          <w:lang w:val="es-ES"/>
        </w:rPr>
        <w:t xml:space="preserve"> y retener la información que necesitaremos </w:t>
      </w:r>
      <w:r w:rsidR="0004272C" w:rsidRPr="00B466E2">
        <w:rPr>
          <w:rFonts w:ascii="Arial" w:hAnsi="Arial" w:cs="Arial"/>
          <w:sz w:val="24"/>
          <w:lang w:val="es-ES"/>
        </w:rPr>
        <w:t>para</w:t>
      </w:r>
      <w:r w:rsidR="0010653F" w:rsidRPr="00B466E2">
        <w:rPr>
          <w:rFonts w:ascii="Arial" w:hAnsi="Arial" w:cs="Arial"/>
          <w:sz w:val="24"/>
          <w:lang w:val="es-ES"/>
        </w:rPr>
        <w:t xml:space="preserve"> presentar un examen.</w:t>
      </w:r>
    </w:p>
    <w:p w14:paraId="35D65934" w14:textId="77777777" w:rsidR="0010653F" w:rsidRDefault="0010653F" w:rsidP="00C851C2">
      <w:pPr>
        <w:rPr>
          <w:rFonts w:ascii="Arial" w:hAnsi="Arial" w:cs="Arial"/>
          <w:sz w:val="24"/>
          <w:lang w:val="es-ES"/>
        </w:rPr>
      </w:pPr>
      <w:r w:rsidRPr="00B466E2">
        <w:rPr>
          <w:rFonts w:ascii="Arial" w:hAnsi="Arial" w:cs="Arial"/>
          <w:sz w:val="24"/>
          <w:lang w:val="es-ES"/>
        </w:rPr>
        <w:t xml:space="preserve">En lo personal considero </w:t>
      </w:r>
      <w:r w:rsidR="0004272C" w:rsidRPr="00B466E2">
        <w:rPr>
          <w:rFonts w:ascii="Arial" w:hAnsi="Arial" w:cs="Arial"/>
          <w:sz w:val="24"/>
          <w:lang w:val="es-ES"/>
        </w:rPr>
        <w:t>que,</w:t>
      </w:r>
      <w:r w:rsidRPr="00B466E2">
        <w:rPr>
          <w:rFonts w:ascii="Arial" w:hAnsi="Arial" w:cs="Arial"/>
          <w:sz w:val="24"/>
          <w:lang w:val="es-ES"/>
        </w:rPr>
        <w:t xml:space="preserve"> si </w:t>
      </w:r>
      <w:r w:rsidR="0004272C" w:rsidRPr="00B466E2">
        <w:rPr>
          <w:rFonts w:ascii="Arial" w:hAnsi="Arial" w:cs="Arial"/>
          <w:sz w:val="24"/>
          <w:lang w:val="es-ES"/>
        </w:rPr>
        <w:t>asistes</w:t>
      </w:r>
      <w:r w:rsidRPr="00B466E2">
        <w:rPr>
          <w:rFonts w:ascii="Arial" w:hAnsi="Arial" w:cs="Arial"/>
          <w:sz w:val="24"/>
          <w:lang w:val="es-ES"/>
        </w:rPr>
        <w:t xml:space="preserve"> con regularidad a las clases, pones atención, eres participativa</w:t>
      </w:r>
      <w:r w:rsidR="00BB6230" w:rsidRPr="00B466E2">
        <w:rPr>
          <w:rFonts w:ascii="Arial" w:hAnsi="Arial" w:cs="Arial"/>
          <w:sz w:val="24"/>
          <w:lang w:val="es-ES"/>
        </w:rPr>
        <w:t xml:space="preserve"> y haces los trabajos y tareas en tiempo y forma no </w:t>
      </w:r>
      <w:r w:rsidR="0004272C" w:rsidRPr="00B466E2">
        <w:rPr>
          <w:rFonts w:ascii="Arial" w:hAnsi="Arial" w:cs="Arial"/>
          <w:sz w:val="24"/>
          <w:lang w:val="es-ES"/>
        </w:rPr>
        <w:t>tendrás</w:t>
      </w:r>
      <w:r w:rsidR="00BB6230" w:rsidRPr="00B466E2">
        <w:rPr>
          <w:rFonts w:ascii="Arial" w:hAnsi="Arial" w:cs="Arial"/>
          <w:sz w:val="24"/>
          <w:lang w:val="es-ES"/>
        </w:rPr>
        <w:t xml:space="preserve"> que pasar días ni horas repasando los contenidos de las clases, y de igual manera no </w:t>
      </w:r>
      <w:r w:rsidR="00B466E2" w:rsidRPr="00B466E2">
        <w:rPr>
          <w:rFonts w:ascii="Arial" w:hAnsi="Arial" w:cs="Arial"/>
          <w:sz w:val="24"/>
          <w:lang w:val="es-ES"/>
        </w:rPr>
        <w:t>estarás</w:t>
      </w:r>
      <w:r w:rsidR="00BB6230" w:rsidRPr="00B466E2">
        <w:rPr>
          <w:rFonts w:ascii="Arial" w:hAnsi="Arial" w:cs="Arial"/>
          <w:sz w:val="24"/>
          <w:lang w:val="es-ES"/>
        </w:rPr>
        <w:t xml:space="preserve"> tan asustada la </w:t>
      </w:r>
      <w:r w:rsidR="0004272C" w:rsidRPr="00B466E2">
        <w:rPr>
          <w:rFonts w:ascii="Arial" w:hAnsi="Arial" w:cs="Arial"/>
          <w:sz w:val="24"/>
          <w:lang w:val="es-ES"/>
        </w:rPr>
        <w:t>hora</w:t>
      </w:r>
      <w:r w:rsidR="00BB6230" w:rsidRPr="00B466E2">
        <w:rPr>
          <w:rFonts w:ascii="Arial" w:hAnsi="Arial" w:cs="Arial"/>
          <w:sz w:val="24"/>
          <w:lang w:val="es-ES"/>
        </w:rPr>
        <w:t xml:space="preserve"> de</w:t>
      </w:r>
      <w:r w:rsidR="0004272C" w:rsidRPr="00B466E2">
        <w:rPr>
          <w:rFonts w:ascii="Arial" w:hAnsi="Arial" w:cs="Arial"/>
          <w:sz w:val="24"/>
          <w:lang w:val="es-ES"/>
        </w:rPr>
        <w:t xml:space="preserve"> responderlos porque sabes de lo que trata y puede asociar las respuestas en caso de que sea de opción </w:t>
      </w:r>
      <w:r w:rsidR="00B466E2" w:rsidRPr="00B466E2">
        <w:rPr>
          <w:rFonts w:ascii="Arial" w:hAnsi="Arial" w:cs="Arial"/>
          <w:sz w:val="24"/>
          <w:lang w:val="es-ES"/>
        </w:rPr>
        <w:t>múltiple</w:t>
      </w:r>
      <w:r w:rsidR="0004272C" w:rsidRPr="00B466E2">
        <w:rPr>
          <w:rFonts w:ascii="Arial" w:hAnsi="Arial" w:cs="Arial"/>
          <w:sz w:val="24"/>
          <w:lang w:val="es-ES"/>
        </w:rPr>
        <w:t>.</w:t>
      </w:r>
    </w:p>
    <w:p w14:paraId="7B28E592" w14:textId="77777777" w:rsidR="00B466E2" w:rsidRDefault="00B466E2" w:rsidP="00C851C2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Organizar tus apuntes utilizando diagramas, mapas o cuadros también es algo que me beneficia porque de esa manera sintetizo lo importante y mi mente me permite recordar en grafico como si estuviera viendo una fotografía.</w:t>
      </w:r>
    </w:p>
    <w:p w14:paraId="6AFC0F64" w14:textId="77777777" w:rsidR="009C7577" w:rsidRPr="00227E8C" w:rsidRDefault="009C7577" w:rsidP="00C851C2">
      <w:pPr>
        <w:rPr>
          <w:rFonts w:ascii="Century Gothic" w:hAnsi="Century Gothic" w:cs="Arial"/>
          <w:sz w:val="24"/>
          <w:lang w:val="es-ES"/>
        </w:rPr>
      </w:pPr>
      <w:bookmarkStart w:id="0" w:name="_GoBack"/>
      <w:bookmarkEnd w:id="0"/>
    </w:p>
    <w:sectPr w:rsidR="009C7577" w:rsidRPr="00227E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15"/>
    <w:rsid w:val="0004272C"/>
    <w:rsid w:val="0010653F"/>
    <w:rsid w:val="00227E8C"/>
    <w:rsid w:val="004C1015"/>
    <w:rsid w:val="00514B89"/>
    <w:rsid w:val="0056189A"/>
    <w:rsid w:val="00651F1B"/>
    <w:rsid w:val="007929D0"/>
    <w:rsid w:val="009862AF"/>
    <w:rsid w:val="009C7577"/>
    <w:rsid w:val="00B466E2"/>
    <w:rsid w:val="00BB6230"/>
    <w:rsid w:val="00C17E98"/>
    <w:rsid w:val="00C851C2"/>
    <w:rsid w:val="00D1384C"/>
    <w:rsid w:val="00D85D68"/>
    <w:rsid w:val="00DB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181EDB9"/>
  <w15:chartTrackingRefBased/>
  <w15:docId w15:val="{C614DDE4-DAAB-4E2C-AC68-C10BEFD0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95DDF242DB248B5A8D519D3E0A873" ma:contentTypeVersion="8" ma:contentTypeDescription="Create a new document." ma:contentTypeScope="" ma:versionID="e4d2fe66f66ec6b52da7510d0b5351a6">
  <xsd:schema xmlns:xsd="http://www.w3.org/2001/XMLSchema" xmlns:xs="http://www.w3.org/2001/XMLSchema" xmlns:p="http://schemas.microsoft.com/office/2006/metadata/properties" xmlns:ns3="ed76ce70-065d-418d-a12b-7c9e021179b9" targetNamespace="http://schemas.microsoft.com/office/2006/metadata/properties" ma:root="true" ma:fieldsID="14cb9004dc8a6966fcf33dff0fe5eace" ns3:_="">
    <xsd:import namespace="ed76ce70-065d-418d-a12b-7c9e021179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6ce70-065d-418d-a12b-7c9e02117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2E7FDA-45FC-4692-912F-771544619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6ce70-065d-418d-a12b-7c9e02117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BDD23F-63B5-4A7B-98E6-F40589DA8A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B451E-698D-42AB-BB9F-CB7F7B3FB287}">
  <ds:schemaRefs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ed76ce70-065d-418d-a12b-7c9e021179b9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BUENO MORENO</dc:creator>
  <cp:keywords/>
  <dc:description/>
  <cp:lastModifiedBy>SAMANTHA BUENO MORENO</cp:lastModifiedBy>
  <cp:revision>1</cp:revision>
  <dcterms:created xsi:type="dcterms:W3CDTF">2021-06-20T21:28:00Z</dcterms:created>
  <dcterms:modified xsi:type="dcterms:W3CDTF">2021-06-20T22:17:00Z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0x010100E0795DDF242DB248B5A8D519D3E0A873</vt:lpwstr>
  </property>
</Properties>
</file>