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D3F3" w14:textId="77777777" w:rsidR="00EB36AC" w:rsidRPr="00D00ECD" w:rsidRDefault="00EB36AC" w:rsidP="00EB36AC">
      <w:pPr>
        <w:spacing w:line="259" w:lineRule="auto"/>
        <w:jc w:val="center"/>
        <w:rPr>
          <w:rFonts w:ascii="Times New Roman" w:eastAsia="Times New Roman" w:hAnsi="Times New Roman"/>
          <w:color w:val="000000"/>
          <w:sz w:val="36"/>
          <w:szCs w:val="36"/>
          <w:lang w:eastAsia="es-ES"/>
        </w:rPr>
      </w:pPr>
    </w:p>
    <w:p w14:paraId="7855BAC9" w14:textId="77777777" w:rsidR="00EB36AC" w:rsidRPr="00D00ECD" w:rsidRDefault="00EB36AC" w:rsidP="00EB36AC">
      <w:pPr>
        <w:spacing w:line="259" w:lineRule="auto"/>
        <w:jc w:val="center"/>
        <w:rPr>
          <w:rFonts w:ascii="Times New Roman" w:eastAsia="Times New Roman" w:hAnsi="Times New Roman"/>
          <w:color w:val="000000"/>
          <w:sz w:val="36"/>
          <w:szCs w:val="36"/>
          <w:lang w:eastAsia="es-ES"/>
        </w:rPr>
      </w:pPr>
      <w:r w:rsidRPr="00D00ECD">
        <w:rPr>
          <w:rFonts w:asciiTheme="minorHAnsi" w:eastAsiaTheme="minorHAnsi" w:hAnsiTheme="minorHAnsi" w:cstheme="minorBidi"/>
          <w:noProof/>
        </w:rPr>
        <w:drawing>
          <wp:anchor distT="0" distB="0" distL="114300" distR="114300" simplePos="0" relativeHeight="251659264" behindDoc="0" locked="0" layoutInCell="1" allowOverlap="1" wp14:anchorId="63934EB1" wp14:editId="253EBF0F">
            <wp:simplePos x="0" y="0"/>
            <wp:positionH relativeFrom="page">
              <wp:align>left</wp:align>
            </wp:positionH>
            <wp:positionV relativeFrom="paragraph">
              <wp:posOffset>-566420</wp:posOffset>
            </wp:positionV>
            <wp:extent cx="1857375" cy="1381125"/>
            <wp:effectExtent l="0" t="0" r="0" b="952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ECD">
        <w:rPr>
          <w:rFonts w:ascii="Times New Roman" w:eastAsia="Times New Roman" w:hAnsi="Times New Roman"/>
          <w:color w:val="000000"/>
          <w:sz w:val="36"/>
          <w:szCs w:val="36"/>
          <w:lang w:eastAsia="es-ES"/>
        </w:rPr>
        <w:t xml:space="preserve">Escuela Normal de Educación Preescolar </w:t>
      </w:r>
    </w:p>
    <w:p w14:paraId="0BEBA2FD" w14:textId="77777777" w:rsidR="00EB36AC" w:rsidRPr="00D00ECD" w:rsidRDefault="00EB36AC" w:rsidP="00EB36AC">
      <w:pPr>
        <w:spacing w:after="240" w:line="240" w:lineRule="auto"/>
        <w:rPr>
          <w:rFonts w:ascii="Times New Roman" w:eastAsia="Times New Roman" w:hAnsi="Times New Roman"/>
          <w:sz w:val="24"/>
          <w:szCs w:val="24"/>
          <w:lang w:eastAsia="es-ES"/>
        </w:rPr>
      </w:pPr>
    </w:p>
    <w:p w14:paraId="69D88206" w14:textId="5D8D76CF" w:rsidR="00EB36AC" w:rsidRPr="00D00ECD" w:rsidRDefault="00EB36AC" w:rsidP="00B00D1B">
      <w:pPr>
        <w:spacing w:after="240" w:line="240" w:lineRule="auto"/>
        <w:jc w:val="center"/>
        <w:rPr>
          <w:rFonts w:ascii="Times New Roman" w:eastAsia="Times New Roman" w:hAnsi="Times New Roman"/>
          <w:sz w:val="24"/>
          <w:szCs w:val="24"/>
          <w:lang w:eastAsia="es-ES"/>
        </w:rPr>
      </w:pPr>
      <w:r w:rsidRPr="00D00ECD">
        <w:rPr>
          <w:rFonts w:ascii="Times New Roman" w:eastAsia="Times New Roman" w:hAnsi="Times New Roman"/>
          <w:sz w:val="24"/>
          <w:szCs w:val="24"/>
          <w:lang w:eastAsia="es-ES"/>
        </w:rPr>
        <w:br/>
      </w:r>
      <w:r w:rsidR="00B00D1B" w:rsidRPr="00B00D1B">
        <w:rPr>
          <w:rFonts w:ascii="Times New Roman" w:eastAsia="Times New Roman" w:hAnsi="Times New Roman"/>
          <w:sz w:val="24"/>
          <w:szCs w:val="24"/>
          <w:lang w:eastAsia="es-ES"/>
        </w:rPr>
        <w:t>LINEA DE ACCIÓN 3. COMO ESTUDIAR PARA EXÁMENES SEGÚN EL ESTILO DE APRENDIZAJE Y ÁREA DE CONOCIMIENTO</w:t>
      </w:r>
    </w:p>
    <w:p w14:paraId="6F758AA0" w14:textId="77777777" w:rsidR="00EB36AC" w:rsidRPr="00D00ECD" w:rsidRDefault="00EB36AC" w:rsidP="00EB36AC">
      <w:pPr>
        <w:spacing w:before="75" w:after="75" w:line="240" w:lineRule="auto"/>
        <w:jc w:val="center"/>
        <w:outlineLvl w:val="1"/>
        <w:rPr>
          <w:rFonts w:ascii="Times New Roman" w:eastAsia="Times New Roman" w:hAnsi="Times New Roman"/>
          <w:color w:val="000000"/>
          <w:sz w:val="32"/>
          <w:szCs w:val="32"/>
          <w:lang w:eastAsia="es-ES"/>
        </w:rPr>
      </w:pPr>
      <w:r w:rsidRPr="00D00ECD">
        <w:rPr>
          <w:rFonts w:ascii="Times New Roman" w:eastAsia="Times New Roman" w:hAnsi="Times New Roman"/>
          <w:color w:val="000000"/>
          <w:sz w:val="32"/>
          <w:szCs w:val="32"/>
          <w:lang w:eastAsia="es-ES"/>
        </w:rPr>
        <w:t xml:space="preserve">Prácticas para la exploración del mundo natural </w:t>
      </w:r>
    </w:p>
    <w:p w14:paraId="0B541104" w14:textId="77777777" w:rsidR="00EB36AC" w:rsidRPr="00D00ECD" w:rsidRDefault="00EB36AC" w:rsidP="00EB36AC">
      <w:pPr>
        <w:spacing w:before="30" w:after="30" w:line="240" w:lineRule="auto"/>
        <w:ind w:left="60"/>
        <w:jc w:val="center"/>
        <w:outlineLvl w:val="2"/>
        <w:rPr>
          <w:rFonts w:ascii="Arial" w:eastAsia="Times New Roman" w:hAnsi="Arial" w:cs="Arial"/>
          <w:b/>
          <w:bCs/>
          <w:color w:val="000000"/>
          <w:sz w:val="32"/>
          <w:szCs w:val="32"/>
          <w:lang w:val="es-ES" w:eastAsia="es-ES"/>
        </w:rPr>
      </w:pPr>
      <w:r w:rsidRPr="00D00ECD">
        <w:rPr>
          <w:rFonts w:ascii="Times New Roman" w:eastAsia="Times New Roman" w:hAnsi="Times New Roman"/>
          <w:b/>
          <w:bCs/>
          <w:color w:val="000000"/>
          <w:sz w:val="32"/>
          <w:szCs w:val="32"/>
          <w:lang w:val="es-ES" w:eastAsia="es-ES"/>
        </w:rPr>
        <w:t xml:space="preserve">Titular: </w:t>
      </w:r>
      <w:r w:rsidRPr="00D00ECD">
        <w:rPr>
          <w:rFonts w:ascii="Times New Roman" w:eastAsiaTheme="majorEastAsia" w:hAnsi="Times New Roman"/>
          <w:color w:val="000000"/>
          <w:sz w:val="24"/>
          <w:szCs w:val="24"/>
          <w:lang w:val="es-ES" w:eastAsia="es-ES"/>
        </w:rPr>
        <w:t> </w:t>
      </w:r>
      <w:hyperlink r:id="rId5" w:history="1">
        <w:r w:rsidRPr="00D00ECD">
          <w:rPr>
            <w:rFonts w:ascii="Times New Roman" w:eastAsia="Times New Roman" w:hAnsi="Times New Roman"/>
            <w:color w:val="000000"/>
            <w:sz w:val="32"/>
            <w:szCs w:val="32"/>
            <w:lang w:val="es-ES" w:eastAsia="es-ES"/>
          </w:rPr>
          <w:t>Karla Griselda García Pimentel</w:t>
        </w:r>
      </w:hyperlink>
    </w:p>
    <w:p w14:paraId="331D87B7" w14:textId="77777777" w:rsidR="00EB36AC" w:rsidRPr="00D00ECD" w:rsidRDefault="00EB36AC" w:rsidP="00EB36AC">
      <w:pPr>
        <w:keepNext/>
        <w:keepLines/>
        <w:spacing w:before="30" w:after="30" w:line="259" w:lineRule="auto"/>
        <w:ind w:left="60"/>
        <w:jc w:val="center"/>
        <w:outlineLvl w:val="2"/>
        <w:rPr>
          <w:rFonts w:ascii="Times New Roman" w:eastAsia="Times New Roman" w:hAnsi="Times New Roman"/>
          <w:sz w:val="24"/>
          <w:szCs w:val="24"/>
          <w:lang w:eastAsia="es-ES"/>
        </w:rPr>
      </w:pPr>
      <w:r w:rsidRPr="00D00ECD">
        <w:rPr>
          <w:rFonts w:ascii="Times New Roman" w:eastAsia="Times New Roman" w:hAnsi="Times New Roman"/>
          <w:sz w:val="32"/>
          <w:szCs w:val="32"/>
          <w:lang w:eastAsia="es-ES"/>
        </w:rPr>
        <w:br/>
      </w:r>
    </w:p>
    <w:p w14:paraId="0EEC5957" w14:textId="77777777" w:rsidR="00EB36AC" w:rsidRPr="00D00ECD" w:rsidRDefault="00EB36AC" w:rsidP="00EB36AC">
      <w:pPr>
        <w:spacing w:after="200" w:line="240" w:lineRule="auto"/>
        <w:jc w:val="right"/>
        <w:rPr>
          <w:rFonts w:ascii="Times New Roman" w:eastAsia="Times New Roman" w:hAnsi="Times New Roman"/>
          <w:color w:val="000000"/>
          <w:sz w:val="32"/>
          <w:szCs w:val="32"/>
          <w:lang w:eastAsia="es-ES"/>
        </w:rPr>
      </w:pPr>
      <w:r w:rsidRPr="00D00ECD">
        <w:rPr>
          <w:rFonts w:ascii="Times New Roman" w:eastAsia="Times New Roman" w:hAnsi="Times New Roman"/>
          <w:color w:val="000000"/>
          <w:sz w:val="32"/>
          <w:szCs w:val="32"/>
          <w:lang w:eastAsia="es-ES"/>
        </w:rPr>
        <w:t xml:space="preserve">      Alumnos: Suárez García Debanhi Yolanda</w:t>
      </w:r>
    </w:p>
    <w:p w14:paraId="1C2C1AA0" w14:textId="77777777" w:rsidR="00EB36AC" w:rsidRPr="00D00ECD" w:rsidRDefault="00EB36AC" w:rsidP="00EB36AC">
      <w:pPr>
        <w:spacing w:after="200" w:line="240" w:lineRule="auto"/>
        <w:jc w:val="right"/>
        <w:rPr>
          <w:rFonts w:ascii="Times New Roman" w:eastAsia="Times New Roman" w:hAnsi="Times New Roman"/>
          <w:color w:val="000000"/>
          <w:sz w:val="32"/>
          <w:szCs w:val="32"/>
          <w:lang w:eastAsia="es-ES"/>
        </w:rPr>
      </w:pPr>
      <w:r w:rsidRPr="00D00ECD">
        <w:rPr>
          <w:rFonts w:ascii="Times New Roman" w:eastAsia="Times New Roman" w:hAnsi="Times New Roman"/>
          <w:color w:val="000000"/>
          <w:sz w:val="32"/>
          <w:szCs w:val="32"/>
          <w:lang w:eastAsia="es-ES"/>
        </w:rPr>
        <w:t>No. De lista: 18</w:t>
      </w:r>
    </w:p>
    <w:p w14:paraId="6306328E" w14:textId="77777777" w:rsidR="00EB36AC" w:rsidRPr="00D00ECD" w:rsidRDefault="00EB36AC" w:rsidP="00EB36AC">
      <w:pPr>
        <w:spacing w:after="200" w:line="240" w:lineRule="auto"/>
        <w:jc w:val="center"/>
        <w:rPr>
          <w:rFonts w:ascii="Times New Roman" w:eastAsia="Times New Roman" w:hAnsi="Times New Roman"/>
          <w:sz w:val="24"/>
          <w:szCs w:val="24"/>
          <w:lang w:eastAsia="es-ES"/>
        </w:rPr>
      </w:pPr>
      <w:r w:rsidRPr="00D00ECD">
        <w:rPr>
          <w:rFonts w:ascii="Times New Roman" w:eastAsia="Times New Roman" w:hAnsi="Times New Roman"/>
          <w:color w:val="000000"/>
          <w:sz w:val="32"/>
          <w:szCs w:val="32"/>
          <w:lang w:eastAsia="es-ES"/>
        </w:rPr>
        <w:t xml:space="preserve">                                                  </w:t>
      </w:r>
    </w:p>
    <w:p w14:paraId="7FCE67E5" w14:textId="77777777" w:rsidR="00EB36AC" w:rsidRPr="00D00ECD" w:rsidRDefault="00EB36AC" w:rsidP="00EB36AC">
      <w:pPr>
        <w:spacing w:after="200" w:line="240" w:lineRule="auto"/>
        <w:jc w:val="center"/>
        <w:rPr>
          <w:rFonts w:ascii="Times New Roman" w:eastAsia="Times New Roman" w:hAnsi="Times New Roman"/>
          <w:sz w:val="24"/>
          <w:szCs w:val="24"/>
          <w:lang w:eastAsia="es-ES"/>
        </w:rPr>
      </w:pPr>
      <w:r w:rsidRPr="00D00ECD">
        <w:rPr>
          <w:rFonts w:ascii="Times New Roman" w:eastAsia="Times New Roman" w:hAnsi="Times New Roman"/>
          <w:color w:val="000000"/>
          <w:sz w:val="32"/>
          <w:szCs w:val="32"/>
          <w:lang w:eastAsia="es-ES"/>
        </w:rPr>
        <w:t xml:space="preserve">                                                                           segundo semestre</w:t>
      </w:r>
    </w:p>
    <w:p w14:paraId="2C74B521" w14:textId="77777777" w:rsidR="00EB36AC" w:rsidRPr="00D00ECD" w:rsidRDefault="00EB36AC" w:rsidP="00EB36AC">
      <w:pPr>
        <w:spacing w:after="200" w:line="240" w:lineRule="auto"/>
        <w:jc w:val="right"/>
        <w:rPr>
          <w:rFonts w:ascii="Times New Roman" w:eastAsia="Times New Roman" w:hAnsi="Times New Roman"/>
          <w:sz w:val="24"/>
          <w:szCs w:val="24"/>
          <w:lang w:eastAsia="es-ES"/>
        </w:rPr>
      </w:pPr>
      <w:r w:rsidRPr="00D00ECD">
        <w:rPr>
          <w:rFonts w:ascii="Times New Roman" w:eastAsia="Times New Roman" w:hAnsi="Times New Roman"/>
          <w:color w:val="000000"/>
          <w:sz w:val="32"/>
          <w:szCs w:val="32"/>
          <w:lang w:eastAsia="es-ES"/>
        </w:rPr>
        <w:t>Sección C</w:t>
      </w:r>
    </w:p>
    <w:p w14:paraId="14556D10" w14:textId="77777777" w:rsidR="00EB36AC" w:rsidRPr="00D00ECD" w:rsidRDefault="00EB36AC" w:rsidP="00EB36AC">
      <w:pPr>
        <w:spacing w:after="200" w:line="240" w:lineRule="auto"/>
        <w:jc w:val="right"/>
        <w:rPr>
          <w:rFonts w:ascii="Times New Roman" w:eastAsia="Times New Roman" w:hAnsi="Times New Roman"/>
          <w:color w:val="000000"/>
          <w:sz w:val="32"/>
          <w:szCs w:val="32"/>
          <w:lang w:eastAsia="es-ES"/>
        </w:rPr>
      </w:pPr>
      <w:r w:rsidRPr="00D00ECD">
        <w:rPr>
          <w:rFonts w:ascii="Times New Roman" w:eastAsia="Times New Roman" w:hAnsi="Times New Roman"/>
          <w:color w:val="000000"/>
          <w:sz w:val="32"/>
          <w:szCs w:val="32"/>
          <w:lang w:eastAsia="es-ES"/>
        </w:rPr>
        <w:t>Ma</w:t>
      </w:r>
      <w:r>
        <w:rPr>
          <w:rFonts w:ascii="Times New Roman" w:eastAsia="Times New Roman" w:hAnsi="Times New Roman"/>
          <w:color w:val="000000"/>
          <w:sz w:val="32"/>
          <w:szCs w:val="32"/>
          <w:lang w:eastAsia="es-ES"/>
        </w:rPr>
        <w:t>yo</w:t>
      </w:r>
      <w:r w:rsidRPr="00D00ECD">
        <w:rPr>
          <w:rFonts w:ascii="Times New Roman" w:eastAsia="Times New Roman" w:hAnsi="Times New Roman"/>
          <w:color w:val="000000"/>
          <w:sz w:val="32"/>
          <w:szCs w:val="32"/>
          <w:lang w:eastAsia="es-ES"/>
        </w:rPr>
        <w:t xml:space="preserve"> del 2021</w:t>
      </w:r>
    </w:p>
    <w:p w14:paraId="2C45A986" w14:textId="77777777" w:rsidR="00EB36AC" w:rsidRDefault="00EB36AC" w:rsidP="00EB36AC">
      <w:pPr>
        <w:spacing w:line="259" w:lineRule="auto"/>
        <w:rPr>
          <w:rFonts w:asciiTheme="minorHAnsi" w:eastAsiaTheme="minorHAnsi" w:hAnsiTheme="minorHAnsi" w:cstheme="minorBidi"/>
        </w:rPr>
      </w:pPr>
    </w:p>
    <w:p w14:paraId="078541B1" w14:textId="77777777" w:rsidR="00EB36AC" w:rsidRDefault="00EB36AC" w:rsidP="00EB36AC">
      <w:pPr>
        <w:spacing w:line="259" w:lineRule="auto"/>
        <w:rPr>
          <w:rFonts w:asciiTheme="minorHAnsi" w:eastAsiaTheme="minorHAnsi" w:hAnsiTheme="minorHAnsi" w:cstheme="minorBidi"/>
        </w:rPr>
      </w:pPr>
    </w:p>
    <w:p w14:paraId="1E35C5C5" w14:textId="77777777" w:rsidR="00EB36AC" w:rsidRDefault="00EB36AC" w:rsidP="00EB36AC">
      <w:pPr>
        <w:spacing w:line="259" w:lineRule="auto"/>
        <w:rPr>
          <w:rFonts w:asciiTheme="minorHAnsi" w:eastAsiaTheme="minorHAnsi" w:hAnsiTheme="minorHAnsi" w:cstheme="minorBidi"/>
        </w:rPr>
      </w:pPr>
    </w:p>
    <w:p w14:paraId="0FF0DF53" w14:textId="77777777" w:rsidR="00EB36AC" w:rsidRDefault="00EB36AC" w:rsidP="00EB36AC">
      <w:pPr>
        <w:spacing w:line="259" w:lineRule="auto"/>
        <w:rPr>
          <w:rFonts w:asciiTheme="minorHAnsi" w:eastAsiaTheme="minorHAnsi" w:hAnsiTheme="minorHAnsi" w:cstheme="minorBidi"/>
        </w:rPr>
      </w:pPr>
    </w:p>
    <w:p w14:paraId="26B434F1" w14:textId="77777777" w:rsidR="00EB36AC" w:rsidRDefault="00EB36AC" w:rsidP="00EB36AC">
      <w:pPr>
        <w:spacing w:line="259" w:lineRule="auto"/>
        <w:rPr>
          <w:rFonts w:asciiTheme="minorHAnsi" w:eastAsiaTheme="minorHAnsi" w:hAnsiTheme="minorHAnsi" w:cstheme="minorBidi"/>
        </w:rPr>
      </w:pPr>
    </w:p>
    <w:p w14:paraId="6A5FC775" w14:textId="77777777" w:rsidR="00EB36AC" w:rsidRDefault="00EB36AC" w:rsidP="00EB36AC">
      <w:pPr>
        <w:spacing w:line="259" w:lineRule="auto"/>
        <w:rPr>
          <w:rFonts w:asciiTheme="minorHAnsi" w:eastAsiaTheme="minorHAnsi" w:hAnsiTheme="minorHAnsi" w:cstheme="minorBidi"/>
        </w:rPr>
      </w:pPr>
    </w:p>
    <w:p w14:paraId="7773BF66" w14:textId="77777777" w:rsidR="00EB36AC" w:rsidRDefault="00EB36AC" w:rsidP="00EB36AC">
      <w:pPr>
        <w:spacing w:line="259" w:lineRule="auto"/>
        <w:rPr>
          <w:rFonts w:asciiTheme="minorHAnsi" w:eastAsiaTheme="minorHAnsi" w:hAnsiTheme="minorHAnsi" w:cstheme="minorBidi"/>
        </w:rPr>
      </w:pPr>
    </w:p>
    <w:p w14:paraId="2E829B79" w14:textId="77777777" w:rsidR="00EB36AC" w:rsidRDefault="00EB36AC" w:rsidP="00EB36AC">
      <w:pPr>
        <w:spacing w:line="259" w:lineRule="auto"/>
        <w:rPr>
          <w:rFonts w:asciiTheme="minorHAnsi" w:eastAsiaTheme="minorHAnsi" w:hAnsiTheme="minorHAnsi" w:cstheme="minorBidi"/>
        </w:rPr>
      </w:pPr>
    </w:p>
    <w:p w14:paraId="6CFEF7A2" w14:textId="1F8A1470" w:rsidR="00EB36AC" w:rsidRDefault="00EB36AC"/>
    <w:p w14:paraId="5178CCBB" w14:textId="22531074" w:rsidR="00EB36AC" w:rsidRDefault="00EB36AC"/>
    <w:p w14:paraId="67AB08E8" w14:textId="27819329" w:rsidR="00EB36AC" w:rsidRDefault="00EB36AC"/>
    <w:p w14:paraId="30F74E6F" w14:textId="1713DC10" w:rsidR="00EB36AC" w:rsidRDefault="00EB36AC"/>
    <w:p w14:paraId="6FEE04C3" w14:textId="19399A76" w:rsidR="00B00D1B" w:rsidRDefault="00B00D1B"/>
    <w:p w14:paraId="51E770D1" w14:textId="36DFD47F" w:rsidR="00B00D1B" w:rsidRDefault="00B00D1B"/>
    <w:p w14:paraId="5EDF42C2" w14:textId="18B98CBD" w:rsidR="00B00D1B" w:rsidRDefault="0035442D" w:rsidP="0035442D">
      <w:pPr>
        <w:spacing w:line="360" w:lineRule="auto"/>
        <w:rPr>
          <w:rFonts w:ascii="Arial" w:hAnsi="Arial" w:cs="Arial"/>
          <w:sz w:val="24"/>
          <w:szCs w:val="24"/>
        </w:rPr>
      </w:pPr>
      <w:r w:rsidRPr="0035442D">
        <w:rPr>
          <w:rFonts w:ascii="Arial" w:hAnsi="Arial" w:cs="Arial"/>
          <w:sz w:val="24"/>
          <w:szCs w:val="24"/>
        </w:rPr>
        <w:lastRenderedPageBreak/>
        <w:t xml:space="preserve">Al momento de estudiar para un examen yo utilizo el estudiar unas horas después de la clase, luego repasar todo lo visto en la emana y al final repasar todo un día antes del examen. </w:t>
      </w:r>
    </w:p>
    <w:p w14:paraId="2158FC96" w14:textId="79B41F47" w:rsidR="0035442D" w:rsidRDefault="0035442D" w:rsidP="0035442D">
      <w:pPr>
        <w:spacing w:line="360" w:lineRule="auto"/>
        <w:rPr>
          <w:rFonts w:ascii="Arial" w:hAnsi="Arial" w:cs="Arial"/>
          <w:sz w:val="24"/>
          <w:szCs w:val="24"/>
        </w:rPr>
      </w:pPr>
      <w:r>
        <w:rPr>
          <w:rFonts w:ascii="Arial" w:hAnsi="Arial" w:cs="Arial"/>
          <w:sz w:val="24"/>
          <w:szCs w:val="24"/>
        </w:rPr>
        <w:t>Normalmente lo que hago es realizar preguntas de cada tema, mas o menos preguntas que creo que vendrán en el examen, normalmente esas preguntas las contestamos entre un grupo pequeño de amigas, con ellas hacemos un tipo concurso. Otra cosa que hago al momento de estudiar para un examen estudio las palabras claves que creo que podrían venir y sus significados, cuando son respuestas abiertas hago una redacción de lo visto en la unidad para saber mas o menos como responder, cuando el tema tiene nombres muy complejos de los que me tengo que acordar, hago una canción o una serie de rimas para no olvidar las palabras, también cuando son palabras muy complicadas de escribir o conceptos algo complejos, lo que hago es relacionarlas con otras palabras o con dibujos.</w:t>
      </w:r>
    </w:p>
    <w:p w14:paraId="0E20E906" w14:textId="03D4455C" w:rsidR="0035442D" w:rsidRDefault="0035442D" w:rsidP="0035442D">
      <w:pPr>
        <w:spacing w:line="360" w:lineRule="auto"/>
        <w:rPr>
          <w:rFonts w:ascii="Arial" w:hAnsi="Arial" w:cs="Arial"/>
          <w:sz w:val="24"/>
          <w:szCs w:val="24"/>
        </w:rPr>
      </w:pPr>
      <w:r>
        <w:rPr>
          <w:rFonts w:ascii="Arial" w:hAnsi="Arial" w:cs="Arial"/>
          <w:sz w:val="24"/>
          <w:szCs w:val="24"/>
        </w:rPr>
        <w:t xml:space="preserve">Al momento del examen, intento relajarme y decirme a mi misma, que estoy dando mi mayor esfuerzo y que si salgo mal no es mi culpa por que di lo mejor de </w:t>
      </w:r>
      <w:proofErr w:type="spellStart"/>
      <w:r>
        <w:rPr>
          <w:rFonts w:ascii="Arial" w:hAnsi="Arial" w:cs="Arial"/>
          <w:sz w:val="24"/>
          <w:szCs w:val="24"/>
        </w:rPr>
        <w:t>mi</w:t>
      </w:r>
      <w:proofErr w:type="spellEnd"/>
      <w:r w:rsidR="00815856">
        <w:rPr>
          <w:rFonts w:ascii="Arial" w:hAnsi="Arial" w:cs="Arial"/>
          <w:sz w:val="24"/>
          <w:szCs w:val="24"/>
        </w:rPr>
        <w:t xml:space="preserve">, justo al momento de empezar el examen respiro hondo y dejo que todo fluya, intento ser muy positiva ya que creo que si piensas que todo saldrá bien, así será. Cuando estoy realizando un examen y no se me alguna respuesta la dejo al final para poder realizar las demás o empiezo con la sección que tengo mas fresca, normalmente es el ultimo tema que se vio. </w:t>
      </w:r>
    </w:p>
    <w:p w14:paraId="01759B04" w14:textId="2C82F429" w:rsidR="00815856" w:rsidRDefault="00815856" w:rsidP="0035442D">
      <w:pPr>
        <w:spacing w:line="360" w:lineRule="auto"/>
        <w:rPr>
          <w:rFonts w:ascii="Arial" w:hAnsi="Arial" w:cs="Arial"/>
          <w:sz w:val="24"/>
          <w:szCs w:val="24"/>
        </w:rPr>
      </w:pPr>
      <w:r>
        <w:rPr>
          <w:rFonts w:ascii="Arial" w:hAnsi="Arial" w:cs="Arial"/>
          <w:sz w:val="24"/>
          <w:szCs w:val="24"/>
        </w:rPr>
        <w:t>Al momento de terminar el examen, si tengo otro en ese mismo día, me pongo a estudiar un rato, hasta que salgan mis amigos del examen.</w:t>
      </w:r>
    </w:p>
    <w:p w14:paraId="0200640C" w14:textId="174B6AA2" w:rsidR="00815856" w:rsidRDefault="00815856" w:rsidP="0035442D">
      <w:pPr>
        <w:spacing w:line="360" w:lineRule="auto"/>
        <w:rPr>
          <w:rFonts w:ascii="Arial" w:hAnsi="Arial" w:cs="Arial"/>
          <w:sz w:val="24"/>
          <w:szCs w:val="24"/>
        </w:rPr>
      </w:pPr>
      <w:r>
        <w:rPr>
          <w:rFonts w:ascii="Arial" w:hAnsi="Arial" w:cs="Arial"/>
          <w:sz w:val="24"/>
          <w:szCs w:val="24"/>
        </w:rPr>
        <w:t xml:space="preserve">Después de que alguien salga del examen, me compro alguna bebida o comida que me guste, creo que yo misma me premio con el esfuerzo con el que realice el examen. </w:t>
      </w:r>
    </w:p>
    <w:p w14:paraId="2BF1A66E" w14:textId="191C0606" w:rsidR="00815856" w:rsidRDefault="00815856" w:rsidP="0035442D">
      <w:pPr>
        <w:spacing w:line="360" w:lineRule="auto"/>
        <w:rPr>
          <w:rFonts w:ascii="Arial" w:hAnsi="Arial" w:cs="Arial"/>
          <w:sz w:val="24"/>
          <w:szCs w:val="24"/>
        </w:rPr>
      </w:pPr>
      <w:r>
        <w:rPr>
          <w:rFonts w:ascii="Arial" w:hAnsi="Arial" w:cs="Arial"/>
          <w:sz w:val="24"/>
          <w:szCs w:val="24"/>
        </w:rPr>
        <w:t xml:space="preserve">Todo esto me ha ayudado a no estresarme tanto, tal cual lo hacia en el pasado, por consiguiente me daban muchas migrañas y gastritis. </w:t>
      </w:r>
    </w:p>
    <w:p w14:paraId="17C7303D" w14:textId="77777777" w:rsidR="0035442D" w:rsidRPr="0035442D" w:rsidRDefault="0035442D" w:rsidP="0035442D">
      <w:pPr>
        <w:spacing w:line="360" w:lineRule="auto"/>
        <w:rPr>
          <w:rFonts w:ascii="Arial" w:hAnsi="Arial" w:cs="Arial"/>
          <w:sz w:val="24"/>
          <w:szCs w:val="24"/>
        </w:rPr>
      </w:pPr>
    </w:p>
    <w:sectPr w:rsidR="0035442D" w:rsidRPr="003544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AC"/>
    <w:rsid w:val="00012145"/>
    <w:rsid w:val="0035442D"/>
    <w:rsid w:val="00815856"/>
    <w:rsid w:val="00B00D1B"/>
    <w:rsid w:val="00EB36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15B9"/>
  <w15:chartTrackingRefBased/>
  <w15:docId w15:val="{2FC74841-9103-496D-9187-25D06547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6AC"/>
    <w:pPr>
      <w:spacing w:line="25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12145"/>
    <w:rPr>
      <w:sz w:val="16"/>
      <w:szCs w:val="16"/>
    </w:rPr>
  </w:style>
  <w:style w:type="paragraph" w:styleId="Textocomentario">
    <w:name w:val="annotation text"/>
    <w:basedOn w:val="Normal"/>
    <w:link w:val="TextocomentarioCar"/>
    <w:uiPriority w:val="99"/>
    <w:semiHidden/>
    <w:unhideWhenUsed/>
    <w:rsid w:val="000121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2145"/>
    <w:rPr>
      <w:rFonts w:ascii="Calibri" w:eastAsia="Calibri" w:hAnsi="Calibri"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012145"/>
    <w:rPr>
      <w:b/>
      <w:bCs/>
    </w:rPr>
  </w:style>
  <w:style w:type="character" w:customStyle="1" w:styleId="AsuntodelcomentarioCar">
    <w:name w:val="Asunto del comentario Car"/>
    <w:basedOn w:val="TextocomentarioCar"/>
    <w:link w:val="Asuntodelcomentario"/>
    <w:uiPriority w:val="99"/>
    <w:semiHidden/>
    <w:rsid w:val="00012145"/>
    <w:rPr>
      <w:rFonts w:ascii="Calibri" w:eastAsia="Calibri" w:hAnsi="Calibri" w:cs="Times New Roman"/>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1.117.133.137/sistema/mensajes/EnviaMensaje1.asp?e=enep-00042&amp;c=600765339&amp;p=44MB319B7451M13325710A426&amp;idMateria=6124&amp;idMateria=6124&amp;a=M218&amp;an=KARLA%20GRISELDA%20GARCIA%20PIMENTEL"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3</cp:revision>
  <dcterms:created xsi:type="dcterms:W3CDTF">2021-06-21T03:26:00Z</dcterms:created>
  <dcterms:modified xsi:type="dcterms:W3CDTF">2021-06-21T03:51:00Z</dcterms:modified>
</cp:coreProperties>
</file>