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798" w:rsidRPr="00465B80" w:rsidRDefault="00D01798" w:rsidP="00D01798">
      <w:pPr>
        <w:spacing w:after="0" w:line="360" w:lineRule="auto"/>
        <w:jc w:val="center"/>
        <w:rPr>
          <w:rFonts w:ascii="Times New Roman" w:eastAsia="Calibri" w:hAnsi="Times New Roman" w:cs="Times New Roman"/>
          <w:b/>
          <w:sz w:val="24"/>
          <w:szCs w:val="24"/>
          <w:lang w:val="es-ES_tradnl"/>
        </w:rPr>
      </w:pPr>
      <w:r w:rsidRPr="00465B80">
        <w:rPr>
          <w:rFonts w:ascii="Times New Roman" w:eastAsia="Calibri" w:hAnsi="Times New Roman" w:cs="Times New Roman"/>
          <w:b/>
          <w:sz w:val="24"/>
          <w:szCs w:val="24"/>
          <w:lang w:val="es-ES_tradnl"/>
        </w:rPr>
        <w:t>ESCUELA NORMAL DE EDUCACIÓN PREESCOLAR</w:t>
      </w:r>
    </w:p>
    <w:p w:rsidR="00D01798" w:rsidRPr="00465B80" w:rsidRDefault="00D01798" w:rsidP="00D01798">
      <w:pPr>
        <w:spacing w:after="0" w:line="360" w:lineRule="auto"/>
        <w:jc w:val="center"/>
        <w:rPr>
          <w:rFonts w:ascii="Times New Roman" w:eastAsia="Calibri" w:hAnsi="Times New Roman" w:cs="Times New Roman"/>
          <w:b/>
          <w:sz w:val="24"/>
          <w:szCs w:val="24"/>
          <w:lang w:val="es-ES_tradnl"/>
        </w:rPr>
      </w:pPr>
      <w:r w:rsidRPr="00465B80">
        <w:rPr>
          <w:rFonts w:ascii="Times New Roman" w:eastAsia="Calibri" w:hAnsi="Times New Roman" w:cs="Times New Roman"/>
          <w:b/>
          <w:sz w:val="24"/>
          <w:szCs w:val="24"/>
          <w:lang w:val="es-ES_tradnl"/>
        </w:rPr>
        <w:t>CICLO ESCOLAR 2020-2021</w:t>
      </w:r>
    </w:p>
    <w:p w:rsidR="00D01798" w:rsidRPr="00465B80" w:rsidRDefault="00D01798" w:rsidP="00D01798">
      <w:pPr>
        <w:spacing w:after="0" w:line="360" w:lineRule="auto"/>
        <w:jc w:val="center"/>
        <w:rPr>
          <w:rFonts w:ascii="Times New Roman" w:eastAsia="Calibri" w:hAnsi="Times New Roman" w:cs="Times New Roman"/>
          <w:b/>
          <w:sz w:val="24"/>
          <w:szCs w:val="24"/>
          <w:lang w:val="es-ES_tradnl"/>
        </w:rPr>
      </w:pPr>
      <w:r w:rsidRPr="00465B80">
        <w:rPr>
          <w:rFonts w:ascii="Times New Roman" w:eastAsia="Calibri" w:hAnsi="Times New Roman" w:cs="Times New Roman"/>
          <w:b/>
          <w:noProof/>
          <w:sz w:val="24"/>
          <w:szCs w:val="24"/>
          <w:lang w:eastAsia="es-MX"/>
        </w:rPr>
        <w:drawing>
          <wp:inline distT="0" distB="0" distL="0" distR="0" wp14:anchorId="64F3C77A" wp14:editId="77387746">
            <wp:extent cx="1231900" cy="1511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6">
                      <a:extLst>
                        <a:ext uri="{28A0092B-C50C-407E-A947-70E740481C1C}">
                          <a14:useLocalDpi xmlns:a14="http://schemas.microsoft.com/office/drawing/2010/main" val="0"/>
                        </a:ext>
                      </a:extLst>
                    </a:blip>
                    <a:stretch>
                      <a:fillRect/>
                    </a:stretch>
                  </pic:blipFill>
                  <pic:spPr>
                    <a:xfrm>
                      <a:off x="0" y="0"/>
                      <a:ext cx="1231900" cy="1511300"/>
                    </a:xfrm>
                    <a:prstGeom prst="rect">
                      <a:avLst/>
                    </a:prstGeom>
                  </pic:spPr>
                </pic:pic>
              </a:graphicData>
            </a:graphic>
          </wp:inline>
        </w:drawing>
      </w:r>
    </w:p>
    <w:p w:rsidR="00D01798" w:rsidRPr="00465B80" w:rsidRDefault="00D01798" w:rsidP="00D01798">
      <w:pPr>
        <w:spacing w:after="0" w:line="360" w:lineRule="auto"/>
        <w:jc w:val="center"/>
        <w:rPr>
          <w:rFonts w:ascii="Times New Roman" w:eastAsia="Calibri" w:hAnsi="Times New Roman" w:cs="Times New Roman"/>
          <w:b/>
          <w:sz w:val="24"/>
          <w:szCs w:val="24"/>
          <w:lang w:val="es-ES_tradnl"/>
        </w:rPr>
      </w:pPr>
      <w:r w:rsidRPr="00465B80">
        <w:rPr>
          <w:rFonts w:ascii="Times New Roman" w:eastAsia="Calibri" w:hAnsi="Times New Roman" w:cs="Times New Roman"/>
          <w:b/>
          <w:sz w:val="24"/>
          <w:szCs w:val="24"/>
          <w:lang w:val="es-ES_tradnl"/>
        </w:rPr>
        <w:t xml:space="preserve">Curso: </w:t>
      </w:r>
    </w:p>
    <w:p w:rsidR="00D01798" w:rsidRPr="00465B80" w:rsidRDefault="00D01798" w:rsidP="00D01798">
      <w:pPr>
        <w:spacing w:after="0" w:line="360" w:lineRule="auto"/>
        <w:jc w:val="center"/>
        <w:rPr>
          <w:rFonts w:ascii="Times New Roman" w:eastAsia="Calibri" w:hAnsi="Times New Roman" w:cs="Times New Roman"/>
          <w:b/>
          <w:sz w:val="24"/>
          <w:szCs w:val="24"/>
          <w:lang w:val="es-ES_tradnl"/>
        </w:rPr>
      </w:pPr>
      <w:r w:rsidRPr="00465B80">
        <w:rPr>
          <w:rFonts w:ascii="Times New Roman" w:eastAsia="Calibri" w:hAnsi="Times New Roman" w:cs="Times New Roman"/>
          <w:b/>
          <w:sz w:val="24"/>
          <w:szCs w:val="24"/>
          <w:lang w:val="es-ES_tradnl"/>
        </w:rPr>
        <w:t xml:space="preserve">Bases legales y normativas de la educación básica </w:t>
      </w:r>
    </w:p>
    <w:p w:rsidR="00D01798" w:rsidRPr="00465B80" w:rsidRDefault="00D01798" w:rsidP="00D01798">
      <w:pPr>
        <w:spacing w:after="0" w:line="360" w:lineRule="auto"/>
        <w:jc w:val="center"/>
        <w:rPr>
          <w:rFonts w:ascii="Times New Roman" w:eastAsia="Calibri" w:hAnsi="Times New Roman" w:cs="Times New Roman"/>
          <w:b/>
          <w:sz w:val="24"/>
          <w:szCs w:val="24"/>
          <w:lang w:val="es-ES_tradnl"/>
        </w:rPr>
      </w:pPr>
      <w:r w:rsidRPr="00465B80">
        <w:rPr>
          <w:rFonts w:ascii="Times New Roman" w:eastAsia="Calibri" w:hAnsi="Times New Roman" w:cs="Times New Roman"/>
          <w:b/>
          <w:sz w:val="24"/>
          <w:szCs w:val="24"/>
          <w:lang w:val="es-ES_tradnl"/>
        </w:rPr>
        <w:t>Docente:</w:t>
      </w:r>
      <w:r w:rsidRPr="00465B80">
        <w:rPr>
          <w:rFonts w:ascii="Times New Roman" w:eastAsia="Calibri" w:hAnsi="Times New Roman" w:cs="Times New Roman"/>
          <w:sz w:val="24"/>
          <w:szCs w:val="24"/>
          <w:lang w:val="es-ES_tradnl"/>
        </w:rPr>
        <w:t xml:space="preserve"> Arturo Flores Rodríguez. </w:t>
      </w:r>
    </w:p>
    <w:p w:rsidR="00D01798" w:rsidRPr="00465B80" w:rsidRDefault="00D01798" w:rsidP="00D01798">
      <w:pPr>
        <w:spacing w:after="0" w:line="360" w:lineRule="auto"/>
        <w:jc w:val="center"/>
        <w:rPr>
          <w:rFonts w:ascii="Times New Roman" w:eastAsia="Calibri" w:hAnsi="Times New Roman" w:cs="Times New Roman"/>
          <w:sz w:val="24"/>
          <w:szCs w:val="24"/>
          <w:lang w:val="es-ES_tradnl"/>
        </w:rPr>
      </w:pPr>
      <w:r w:rsidRPr="00465B80">
        <w:rPr>
          <w:rFonts w:ascii="Times New Roman" w:eastAsia="Calibri" w:hAnsi="Times New Roman" w:cs="Times New Roman"/>
          <w:b/>
          <w:sz w:val="24"/>
          <w:szCs w:val="24"/>
          <w:lang w:val="es-ES_tradnl"/>
        </w:rPr>
        <w:t xml:space="preserve">Alumna: </w:t>
      </w:r>
      <w:r w:rsidRPr="00465B80">
        <w:rPr>
          <w:rFonts w:ascii="Times New Roman" w:eastAsia="Calibri" w:hAnsi="Times New Roman" w:cs="Times New Roman"/>
          <w:sz w:val="24"/>
          <w:szCs w:val="24"/>
          <w:lang w:val="es-ES_tradnl"/>
        </w:rPr>
        <w:t>Jaqueline Morales Candia</w:t>
      </w:r>
    </w:p>
    <w:p w:rsidR="00D01798" w:rsidRPr="00465B80" w:rsidRDefault="00D01798" w:rsidP="00D01798">
      <w:pPr>
        <w:spacing w:after="0" w:line="360" w:lineRule="auto"/>
        <w:jc w:val="center"/>
        <w:rPr>
          <w:rFonts w:ascii="Times New Roman" w:eastAsia="Calibri" w:hAnsi="Times New Roman" w:cs="Times New Roman"/>
          <w:sz w:val="24"/>
          <w:szCs w:val="24"/>
          <w:lang w:val="es-ES_tradnl"/>
        </w:rPr>
      </w:pPr>
      <w:r w:rsidRPr="00465B80">
        <w:rPr>
          <w:rFonts w:ascii="Times New Roman" w:eastAsia="Calibri" w:hAnsi="Times New Roman" w:cs="Times New Roman"/>
          <w:sz w:val="24"/>
          <w:szCs w:val="24"/>
          <w:lang w:val="es-ES_tradnl"/>
        </w:rPr>
        <w:t>No. De lista 10</w:t>
      </w:r>
    </w:p>
    <w:p w:rsidR="00D01798" w:rsidRPr="00D01798" w:rsidRDefault="00D01798" w:rsidP="00D01798">
      <w:pPr>
        <w:spacing w:after="0" w:line="360" w:lineRule="auto"/>
        <w:jc w:val="center"/>
        <w:rPr>
          <w:rFonts w:ascii="Times New Roman" w:eastAsia="Calibri" w:hAnsi="Times New Roman" w:cs="Times New Roman"/>
          <w:b/>
          <w:sz w:val="24"/>
          <w:szCs w:val="24"/>
          <w:lang w:val="es-ES_tradnl"/>
        </w:rPr>
      </w:pPr>
      <w:r w:rsidRPr="00D01798">
        <w:rPr>
          <w:rFonts w:ascii="Times New Roman" w:eastAsia="Calibri" w:hAnsi="Times New Roman" w:cs="Times New Roman"/>
          <w:b/>
          <w:sz w:val="24"/>
          <w:szCs w:val="24"/>
          <w:lang w:val="es-ES_tradnl"/>
        </w:rPr>
        <w:t xml:space="preserve">Sexto semestre Sección </w:t>
      </w:r>
      <w:r>
        <w:rPr>
          <w:rFonts w:ascii="Times New Roman" w:eastAsia="Calibri" w:hAnsi="Times New Roman" w:cs="Times New Roman"/>
          <w:b/>
          <w:sz w:val="24"/>
          <w:szCs w:val="24"/>
          <w:lang w:val="es-ES_tradnl"/>
        </w:rPr>
        <w:t>“</w:t>
      </w:r>
      <w:r w:rsidRPr="00D01798">
        <w:rPr>
          <w:rFonts w:ascii="Times New Roman" w:eastAsia="Calibri" w:hAnsi="Times New Roman" w:cs="Times New Roman"/>
          <w:b/>
          <w:sz w:val="24"/>
          <w:szCs w:val="24"/>
          <w:lang w:val="es-ES_tradnl"/>
        </w:rPr>
        <w:t>B</w:t>
      </w:r>
      <w:r>
        <w:rPr>
          <w:rFonts w:ascii="Times New Roman" w:eastAsia="Calibri" w:hAnsi="Times New Roman" w:cs="Times New Roman"/>
          <w:b/>
          <w:sz w:val="24"/>
          <w:szCs w:val="24"/>
          <w:lang w:val="es-ES_tradnl"/>
        </w:rPr>
        <w:t>”</w:t>
      </w:r>
      <w:r w:rsidRPr="00D01798">
        <w:rPr>
          <w:rFonts w:ascii="Times New Roman" w:eastAsia="Calibri" w:hAnsi="Times New Roman" w:cs="Times New Roman"/>
          <w:b/>
          <w:sz w:val="24"/>
          <w:szCs w:val="24"/>
          <w:lang w:val="es-ES_tradnl"/>
        </w:rPr>
        <w:t xml:space="preserve"> </w:t>
      </w:r>
    </w:p>
    <w:p w:rsidR="00D01798" w:rsidRDefault="00D01798" w:rsidP="00D01798">
      <w:pPr>
        <w:spacing w:after="0" w:line="360" w:lineRule="auto"/>
        <w:jc w:val="center"/>
        <w:rPr>
          <w:rFonts w:ascii="Times New Roman" w:eastAsia="Calibri" w:hAnsi="Times New Roman" w:cs="Times New Roman"/>
          <w:sz w:val="24"/>
          <w:szCs w:val="24"/>
          <w:lang w:val="es-ES_tradnl"/>
        </w:rPr>
      </w:pPr>
      <w:r w:rsidRPr="00D01798">
        <w:rPr>
          <w:rFonts w:ascii="Times New Roman" w:eastAsia="Calibri" w:hAnsi="Times New Roman" w:cs="Times New Roman"/>
          <w:b/>
          <w:sz w:val="24"/>
          <w:szCs w:val="24"/>
          <w:lang w:val="es-ES_tradnl"/>
        </w:rPr>
        <w:t>Evidencia final</w:t>
      </w:r>
      <w:r>
        <w:rPr>
          <w:rFonts w:ascii="Times New Roman" w:eastAsia="Calibri" w:hAnsi="Times New Roman" w:cs="Times New Roman"/>
          <w:sz w:val="24"/>
          <w:szCs w:val="24"/>
          <w:lang w:val="es-ES_tradnl"/>
        </w:rPr>
        <w:t>: Ensayo</w:t>
      </w:r>
    </w:p>
    <w:p w:rsidR="00D01798" w:rsidRDefault="00D01798" w:rsidP="00D01798">
      <w:pPr>
        <w:spacing w:after="0" w:line="360" w:lineRule="auto"/>
        <w:jc w:val="center"/>
        <w:rPr>
          <w:rFonts w:ascii="Times New Roman" w:eastAsia="Calibri" w:hAnsi="Times New Roman" w:cs="Times New Roman"/>
          <w:b/>
          <w:sz w:val="24"/>
          <w:szCs w:val="24"/>
        </w:rPr>
      </w:pPr>
      <w:r w:rsidRPr="00D01798">
        <w:rPr>
          <w:rFonts w:ascii="Times New Roman" w:eastAsia="Calibri" w:hAnsi="Times New Roman" w:cs="Times New Roman"/>
          <w:b/>
          <w:sz w:val="24"/>
          <w:szCs w:val="24"/>
        </w:rPr>
        <w:t>Competencias del perfil de egreso a las que contribuye el curso</w:t>
      </w:r>
      <w:r>
        <w:rPr>
          <w:rFonts w:ascii="Times New Roman" w:eastAsia="Calibri" w:hAnsi="Times New Roman" w:cs="Times New Roman"/>
          <w:b/>
          <w:sz w:val="24"/>
          <w:szCs w:val="24"/>
        </w:rPr>
        <w:t>:</w:t>
      </w:r>
    </w:p>
    <w:p w:rsidR="00D01798" w:rsidRDefault="00D01798" w:rsidP="00D01798">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Competencias genéricas: </w:t>
      </w:r>
    </w:p>
    <w:p w:rsidR="00D01798" w:rsidRDefault="00D01798" w:rsidP="00D01798">
      <w:pPr>
        <w:pStyle w:val="Prrafodelista"/>
        <w:numPr>
          <w:ilvl w:val="0"/>
          <w:numId w:val="2"/>
        </w:numPr>
        <w:spacing w:after="0" w:line="360" w:lineRule="auto"/>
        <w:jc w:val="both"/>
        <w:rPr>
          <w:rFonts w:ascii="Times New Roman" w:eastAsia="Calibri" w:hAnsi="Times New Roman" w:cs="Times New Roman"/>
          <w:sz w:val="24"/>
          <w:szCs w:val="24"/>
        </w:rPr>
      </w:pPr>
      <w:r w:rsidRPr="00D01798">
        <w:rPr>
          <w:rFonts w:ascii="Times New Roman" w:eastAsia="Calibri" w:hAnsi="Times New Roman" w:cs="Times New Roman"/>
          <w:sz w:val="24"/>
          <w:szCs w:val="24"/>
        </w:rPr>
        <w:t>Soluciona problemas y toma decisiones utilizando su pe</w:t>
      </w:r>
      <w:r>
        <w:rPr>
          <w:rFonts w:ascii="Times New Roman" w:eastAsia="Calibri" w:hAnsi="Times New Roman" w:cs="Times New Roman"/>
          <w:sz w:val="24"/>
          <w:szCs w:val="24"/>
        </w:rPr>
        <w:t>nsamiento crítico y creativo.</w:t>
      </w:r>
    </w:p>
    <w:p w:rsidR="00D01798" w:rsidRDefault="00D01798" w:rsidP="00D01798">
      <w:pPr>
        <w:pStyle w:val="Prrafodelista"/>
        <w:numPr>
          <w:ilvl w:val="0"/>
          <w:numId w:val="2"/>
        </w:numPr>
        <w:spacing w:after="0" w:line="360" w:lineRule="auto"/>
        <w:jc w:val="both"/>
        <w:rPr>
          <w:rFonts w:ascii="Times New Roman" w:eastAsia="Calibri" w:hAnsi="Times New Roman" w:cs="Times New Roman"/>
          <w:sz w:val="24"/>
          <w:szCs w:val="24"/>
        </w:rPr>
      </w:pPr>
      <w:r w:rsidRPr="00D01798">
        <w:rPr>
          <w:rFonts w:ascii="Times New Roman" w:eastAsia="Calibri" w:hAnsi="Times New Roman" w:cs="Times New Roman"/>
          <w:sz w:val="24"/>
          <w:szCs w:val="24"/>
        </w:rPr>
        <w:t>Colabora con diversos actores para generar proyectos innovadores d</w:t>
      </w:r>
      <w:r>
        <w:rPr>
          <w:rFonts w:ascii="Times New Roman" w:eastAsia="Calibri" w:hAnsi="Times New Roman" w:cs="Times New Roman"/>
          <w:sz w:val="24"/>
          <w:szCs w:val="24"/>
        </w:rPr>
        <w:t xml:space="preserve">e impacto social y educativo. </w:t>
      </w:r>
    </w:p>
    <w:p w:rsidR="00D01798" w:rsidRDefault="00D01798" w:rsidP="00D01798">
      <w:pPr>
        <w:pStyle w:val="Prrafodelista"/>
        <w:numPr>
          <w:ilvl w:val="0"/>
          <w:numId w:val="2"/>
        </w:numPr>
        <w:spacing w:after="0" w:line="360" w:lineRule="auto"/>
        <w:jc w:val="both"/>
        <w:rPr>
          <w:rFonts w:ascii="Times New Roman" w:eastAsia="Calibri" w:hAnsi="Times New Roman" w:cs="Times New Roman"/>
          <w:sz w:val="24"/>
          <w:szCs w:val="24"/>
        </w:rPr>
      </w:pPr>
      <w:r w:rsidRPr="00D01798">
        <w:rPr>
          <w:rFonts w:ascii="Times New Roman" w:eastAsia="Calibri" w:hAnsi="Times New Roman" w:cs="Times New Roman"/>
          <w:sz w:val="24"/>
          <w:szCs w:val="24"/>
        </w:rPr>
        <w:t xml:space="preserve">Utiliza las tecnologías de la información y la comunicación de manera </w:t>
      </w:r>
      <w:r>
        <w:rPr>
          <w:rFonts w:ascii="Times New Roman" w:eastAsia="Calibri" w:hAnsi="Times New Roman" w:cs="Times New Roman"/>
          <w:sz w:val="24"/>
          <w:szCs w:val="24"/>
        </w:rPr>
        <w:t xml:space="preserve">crítica. </w:t>
      </w:r>
    </w:p>
    <w:p w:rsidR="00D01798" w:rsidRDefault="00D01798" w:rsidP="00D01798">
      <w:pPr>
        <w:pStyle w:val="Prrafodelista"/>
        <w:numPr>
          <w:ilvl w:val="0"/>
          <w:numId w:val="2"/>
        </w:numPr>
        <w:spacing w:after="0" w:line="360" w:lineRule="auto"/>
        <w:jc w:val="both"/>
        <w:rPr>
          <w:rFonts w:ascii="Times New Roman" w:eastAsia="Calibri" w:hAnsi="Times New Roman" w:cs="Times New Roman"/>
          <w:sz w:val="24"/>
          <w:szCs w:val="24"/>
        </w:rPr>
      </w:pPr>
      <w:r w:rsidRPr="00D01798">
        <w:rPr>
          <w:rFonts w:ascii="Times New Roman" w:eastAsia="Calibri" w:hAnsi="Times New Roman" w:cs="Times New Roman"/>
          <w:sz w:val="24"/>
          <w:szCs w:val="24"/>
        </w:rPr>
        <w:t xml:space="preserve"> Aplica sus habilidades lingüísticas y comunicativas en diversos contextos.</w:t>
      </w:r>
    </w:p>
    <w:p w:rsidR="00D01798" w:rsidRPr="00D01798" w:rsidRDefault="00D01798" w:rsidP="00D01798">
      <w:pPr>
        <w:pStyle w:val="Prrafodelista"/>
        <w:spacing w:after="0" w:line="360" w:lineRule="auto"/>
        <w:jc w:val="center"/>
        <w:rPr>
          <w:rFonts w:ascii="Times New Roman" w:eastAsia="Calibri" w:hAnsi="Times New Roman" w:cs="Times New Roman"/>
          <w:b/>
          <w:sz w:val="24"/>
          <w:szCs w:val="24"/>
        </w:rPr>
      </w:pPr>
      <w:r w:rsidRPr="00D01798">
        <w:rPr>
          <w:rFonts w:ascii="Times New Roman" w:eastAsia="Calibri" w:hAnsi="Times New Roman" w:cs="Times New Roman"/>
          <w:b/>
          <w:sz w:val="24"/>
          <w:szCs w:val="24"/>
        </w:rPr>
        <w:t xml:space="preserve">Competencias profesionales: </w:t>
      </w:r>
    </w:p>
    <w:p w:rsidR="00D01798" w:rsidRPr="00D01798" w:rsidRDefault="00D01798" w:rsidP="00D01798">
      <w:pPr>
        <w:spacing w:after="0" w:line="360" w:lineRule="auto"/>
        <w:jc w:val="both"/>
        <w:rPr>
          <w:rFonts w:ascii="Times New Roman" w:eastAsia="Calibri" w:hAnsi="Times New Roman" w:cs="Times New Roman"/>
          <w:b/>
          <w:sz w:val="24"/>
          <w:szCs w:val="24"/>
        </w:rPr>
      </w:pPr>
      <w:r w:rsidRPr="00D01798">
        <w:rPr>
          <w:rFonts w:ascii="Times New Roman" w:eastAsia="Calibri" w:hAnsi="Times New Roman" w:cs="Times New Roman"/>
          <w:b/>
          <w:sz w:val="24"/>
          <w:szCs w:val="24"/>
        </w:rPr>
        <w:t>Integra recursos de la investigación educativa para enriquecer su práctica profesional, expresando su interés por el conocimiento,</w:t>
      </w:r>
      <w:r>
        <w:rPr>
          <w:rFonts w:ascii="Times New Roman" w:eastAsia="Calibri" w:hAnsi="Times New Roman" w:cs="Times New Roman"/>
          <w:b/>
          <w:sz w:val="24"/>
          <w:szCs w:val="24"/>
        </w:rPr>
        <w:t xml:space="preserve"> </w:t>
      </w:r>
      <w:r w:rsidRPr="00D01798">
        <w:rPr>
          <w:rFonts w:ascii="Times New Roman" w:eastAsia="Calibri" w:hAnsi="Times New Roman" w:cs="Times New Roman"/>
          <w:b/>
          <w:sz w:val="24"/>
          <w:szCs w:val="24"/>
        </w:rPr>
        <w:t>la ciencia y la mejora de la educación</w:t>
      </w:r>
      <w:r w:rsidRPr="00D01798">
        <w:rPr>
          <w:rFonts w:ascii="Times New Roman" w:eastAsia="Calibri" w:hAnsi="Times New Roman" w:cs="Times New Roman"/>
          <w:sz w:val="24"/>
          <w:szCs w:val="24"/>
        </w:rPr>
        <w:t xml:space="preserve">. </w:t>
      </w:r>
    </w:p>
    <w:p w:rsidR="00D01798" w:rsidRDefault="00D01798" w:rsidP="00D01798">
      <w:pPr>
        <w:pStyle w:val="Prrafodelista"/>
        <w:numPr>
          <w:ilvl w:val="0"/>
          <w:numId w:val="2"/>
        </w:numPr>
        <w:spacing w:after="0" w:line="360" w:lineRule="auto"/>
        <w:jc w:val="both"/>
        <w:rPr>
          <w:rFonts w:ascii="Times New Roman" w:eastAsia="Calibri" w:hAnsi="Times New Roman" w:cs="Times New Roman"/>
          <w:sz w:val="24"/>
          <w:szCs w:val="24"/>
        </w:rPr>
      </w:pPr>
      <w:r w:rsidRPr="00D01798">
        <w:rPr>
          <w:rFonts w:ascii="Times New Roman" w:eastAsia="Calibri" w:hAnsi="Times New Roman" w:cs="Times New Roman"/>
          <w:sz w:val="24"/>
          <w:szCs w:val="24"/>
        </w:rPr>
        <w:t>Utiliza los recursos metodológicos y técnicos de la investigación para explicar, comprender situaciones educativas y mejorar su docencia.</w:t>
      </w:r>
    </w:p>
    <w:p w:rsidR="00D01798" w:rsidRPr="00D01798" w:rsidRDefault="00D01798" w:rsidP="00D01798">
      <w:pPr>
        <w:spacing w:after="0" w:line="360" w:lineRule="auto"/>
        <w:jc w:val="both"/>
        <w:rPr>
          <w:rFonts w:ascii="Times New Roman" w:eastAsia="Calibri" w:hAnsi="Times New Roman" w:cs="Times New Roman"/>
          <w:b/>
          <w:sz w:val="24"/>
          <w:szCs w:val="24"/>
        </w:rPr>
      </w:pPr>
      <w:r w:rsidRPr="00D01798">
        <w:rPr>
          <w:rFonts w:ascii="Times New Roman" w:eastAsia="Calibri" w:hAnsi="Times New Roman" w:cs="Times New Roman"/>
          <w:b/>
          <w:sz w:val="24"/>
          <w:szCs w:val="24"/>
        </w:rPr>
        <w:t xml:space="preserve">Actúa de manera ética ante la diversidad de situaciones que se presentan en la práctica profesional. </w:t>
      </w:r>
    </w:p>
    <w:p w:rsidR="00D01798" w:rsidRPr="00D01798" w:rsidRDefault="00D01798" w:rsidP="00D01798">
      <w:pPr>
        <w:pStyle w:val="Prrafodelista"/>
        <w:numPr>
          <w:ilvl w:val="0"/>
          <w:numId w:val="2"/>
        </w:numPr>
        <w:spacing w:after="0" w:line="360" w:lineRule="auto"/>
        <w:jc w:val="both"/>
        <w:rPr>
          <w:rFonts w:ascii="Times New Roman" w:eastAsia="Calibri" w:hAnsi="Times New Roman" w:cs="Times New Roman"/>
          <w:sz w:val="24"/>
          <w:szCs w:val="24"/>
        </w:rPr>
      </w:pPr>
      <w:r w:rsidRPr="00D01798">
        <w:rPr>
          <w:rFonts w:ascii="Times New Roman" w:eastAsia="Calibri" w:hAnsi="Times New Roman" w:cs="Times New Roman"/>
          <w:sz w:val="24"/>
          <w:szCs w:val="24"/>
        </w:rPr>
        <w:lastRenderedPageBreak/>
        <w:t>Orienta su actuación profesional con sentido ético-valoral y asume los diversos principios y reglas que aseguran una mejor convivencia institucional y social, en beneficio de los alumnos y de la comunidad escolar.</w:t>
      </w:r>
    </w:p>
    <w:p w:rsidR="00D01798" w:rsidRPr="00D01798" w:rsidRDefault="00D01798" w:rsidP="00D01798">
      <w:pPr>
        <w:pStyle w:val="Prrafodelista"/>
        <w:numPr>
          <w:ilvl w:val="0"/>
          <w:numId w:val="2"/>
        </w:numPr>
        <w:spacing w:after="0" w:line="360" w:lineRule="auto"/>
        <w:jc w:val="both"/>
        <w:rPr>
          <w:rFonts w:ascii="Times New Roman" w:eastAsia="Calibri" w:hAnsi="Times New Roman" w:cs="Times New Roman"/>
          <w:sz w:val="24"/>
          <w:szCs w:val="24"/>
        </w:rPr>
      </w:pPr>
      <w:r w:rsidRPr="00D01798">
        <w:rPr>
          <w:rFonts w:ascii="Times New Roman" w:eastAsia="Calibri" w:hAnsi="Times New Roman" w:cs="Times New Roman"/>
          <w:sz w:val="24"/>
          <w:szCs w:val="24"/>
        </w:rPr>
        <w:t xml:space="preserve">Previene y soluciona conflictos, así como situaciones emergentes con base en los derechos humanos, los principios derivados de la normatividad educativa y los valores propios de la profesión docente. </w:t>
      </w:r>
    </w:p>
    <w:p w:rsidR="00D01798" w:rsidRDefault="00D01798" w:rsidP="00D01798">
      <w:pPr>
        <w:pStyle w:val="Prrafodelista"/>
        <w:numPr>
          <w:ilvl w:val="0"/>
          <w:numId w:val="2"/>
        </w:numPr>
        <w:spacing w:after="0" w:line="360" w:lineRule="auto"/>
        <w:jc w:val="both"/>
        <w:rPr>
          <w:rFonts w:ascii="Times New Roman" w:eastAsia="Calibri" w:hAnsi="Times New Roman" w:cs="Times New Roman"/>
          <w:sz w:val="24"/>
          <w:szCs w:val="24"/>
        </w:rPr>
      </w:pPr>
      <w:r w:rsidRPr="00D01798">
        <w:rPr>
          <w:rFonts w:ascii="Times New Roman" w:eastAsia="Calibri" w:hAnsi="Times New Roman" w:cs="Times New Roman"/>
          <w:sz w:val="24"/>
          <w:szCs w:val="24"/>
        </w:rPr>
        <w:t>Decide las estrategias pedagógicas para minimizar o eliminar las barreras para el aprendizaje y la participación, asegurando una educación inclusiva.</w:t>
      </w:r>
    </w:p>
    <w:p w:rsidR="00D01798" w:rsidRDefault="00D01798" w:rsidP="00D01798">
      <w:pPr>
        <w:spacing w:after="0" w:line="360" w:lineRule="auto"/>
        <w:jc w:val="both"/>
        <w:rPr>
          <w:rFonts w:ascii="Times New Roman" w:eastAsia="Calibri" w:hAnsi="Times New Roman" w:cs="Times New Roman"/>
          <w:sz w:val="24"/>
          <w:szCs w:val="24"/>
        </w:rPr>
      </w:pPr>
    </w:p>
    <w:p w:rsidR="00D01798" w:rsidRDefault="00D01798" w:rsidP="00D01798">
      <w:pPr>
        <w:spacing w:after="0" w:line="360" w:lineRule="auto"/>
        <w:jc w:val="both"/>
        <w:rPr>
          <w:rFonts w:ascii="Times New Roman" w:eastAsia="Calibri" w:hAnsi="Times New Roman" w:cs="Times New Roman"/>
          <w:sz w:val="24"/>
          <w:szCs w:val="24"/>
        </w:rPr>
      </w:pPr>
    </w:p>
    <w:p w:rsidR="00D01798" w:rsidRDefault="00D01798" w:rsidP="00D01798">
      <w:pPr>
        <w:spacing w:after="0" w:line="360" w:lineRule="auto"/>
        <w:jc w:val="both"/>
        <w:rPr>
          <w:rFonts w:ascii="Times New Roman" w:eastAsia="Calibri" w:hAnsi="Times New Roman" w:cs="Times New Roman"/>
          <w:sz w:val="24"/>
          <w:szCs w:val="24"/>
        </w:rPr>
      </w:pPr>
    </w:p>
    <w:p w:rsidR="00D01798" w:rsidRDefault="00D01798" w:rsidP="00D01798">
      <w:pPr>
        <w:spacing w:after="0" w:line="360" w:lineRule="auto"/>
        <w:jc w:val="both"/>
        <w:rPr>
          <w:rFonts w:ascii="Times New Roman" w:eastAsia="Calibri" w:hAnsi="Times New Roman" w:cs="Times New Roman"/>
          <w:sz w:val="24"/>
          <w:szCs w:val="24"/>
        </w:rPr>
      </w:pPr>
    </w:p>
    <w:p w:rsidR="00D01798" w:rsidRDefault="00D01798" w:rsidP="00D01798">
      <w:pPr>
        <w:spacing w:after="0" w:line="360" w:lineRule="auto"/>
        <w:jc w:val="both"/>
        <w:rPr>
          <w:rFonts w:ascii="Times New Roman" w:eastAsia="Calibri" w:hAnsi="Times New Roman" w:cs="Times New Roman"/>
          <w:sz w:val="24"/>
          <w:szCs w:val="24"/>
        </w:rPr>
      </w:pPr>
    </w:p>
    <w:p w:rsidR="00D01798" w:rsidRDefault="00D01798" w:rsidP="00D01798">
      <w:pPr>
        <w:spacing w:after="0" w:line="360" w:lineRule="auto"/>
        <w:jc w:val="both"/>
        <w:rPr>
          <w:rFonts w:ascii="Times New Roman" w:eastAsia="Calibri" w:hAnsi="Times New Roman" w:cs="Times New Roman"/>
          <w:sz w:val="24"/>
          <w:szCs w:val="24"/>
        </w:rPr>
      </w:pPr>
    </w:p>
    <w:p w:rsidR="00D01798" w:rsidRDefault="00D01798" w:rsidP="00D01798">
      <w:pPr>
        <w:spacing w:after="0" w:line="360" w:lineRule="auto"/>
        <w:jc w:val="both"/>
        <w:rPr>
          <w:rFonts w:ascii="Times New Roman" w:eastAsia="Calibri" w:hAnsi="Times New Roman" w:cs="Times New Roman"/>
          <w:sz w:val="24"/>
          <w:szCs w:val="24"/>
        </w:rPr>
      </w:pPr>
    </w:p>
    <w:p w:rsidR="00D01798" w:rsidRDefault="00D01798" w:rsidP="00D01798">
      <w:pPr>
        <w:spacing w:after="0" w:line="360" w:lineRule="auto"/>
        <w:jc w:val="both"/>
        <w:rPr>
          <w:rFonts w:ascii="Times New Roman" w:eastAsia="Calibri" w:hAnsi="Times New Roman" w:cs="Times New Roman"/>
          <w:sz w:val="24"/>
          <w:szCs w:val="24"/>
        </w:rPr>
      </w:pPr>
    </w:p>
    <w:p w:rsidR="00D01798" w:rsidRDefault="00D01798" w:rsidP="00D01798">
      <w:pPr>
        <w:spacing w:after="0" w:line="360" w:lineRule="auto"/>
        <w:jc w:val="both"/>
        <w:rPr>
          <w:rFonts w:ascii="Times New Roman" w:eastAsia="Calibri" w:hAnsi="Times New Roman" w:cs="Times New Roman"/>
          <w:sz w:val="24"/>
          <w:szCs w:val="24"/>
        </w:rPr>
      </w:pPr>
    </w:p>
    <w:p w:rsidR="00D01798" w:rsidRDefault="00D01798" w:rsidP="00D01798">
      <w:pPr>
        <w:spacing w:after="0" w:line="360" w:lineRule="auto"/>
        <w:jc w:val="both"/>
        <w:rPr>
          <w:rFonts w:ascii="Times New Roman" w:eastAsia="Calibri" w:hAnsi="Times New Roman" w:cs="Times New Roman"/>
          <w:sz w:val="24"/>
          <w:szCs w:val="24"/>
        </w:rPr>
      </w:pPr>
    </w:p>
    <w:p w:rsidR="00D01798" w:rsidRDefault="00D01798" w:rsidP="00D01798">
      <w:pPr>
        <w:spacing w:after="0" w:line="360" w:lineRule="auto"/>
        <w:jc w:val="both"/>
        <w:rPr>
          <w:rFonts w:ascii="Times New Roman" w:eastAsia="Calibri" w:hAnsi="Times New Roman" w:cs="Times New Roman"/>
          <w:sz w:val="24"/>
          <w:szCs w:val="24"/>
        </w:rPr>
      </w:pPr>
    </w:p>
    <w:p w:rsidR="00D01798" w:rsidRDefault="00D01798" w:rsidP="00D01798">
      <w:pPr>
        <w:spacing w:after="0" w:line="360" w:lineRule="auto"/>
        <w:jc w:val="both"/>
        <w:rPr>
          <w:rFonts w:ascii="Times New Roman" w:eastAsia="Calibri" w:hAnsi="Times New Roman" w:cs="Times New Roman"/>
          <w:sz w:val="24"/>
          <w:szCs w:val="24"/>
        </w:rPr>
      </w:pPr>
    </w:p>
    <w:p w:rsidR="00D01798" w:rsidRDefault="00D01798" w:rsidP="00D01798">
      <w:pPr>
        <w:spacing w:after="0" w:line="360" w:lineRule="auto"/>
        <w:jc w:val="both"/>
        <w:rPr>
          <w:rFonts w:ascii="Times New Roman" w:eastAsia="Calibri" w:hAnsi="Times New Roman" w:cs="Times New Roman"/>
          <w:sz w:val="24"/>
          <w:szCs w:val="24"/>
        </w:rPr>
      </w:pPr>
    </w:p>
    <w:p w:rsidR="00D01798" w:rsidRDefault="00D01798" w:rsidP="00D01798">
      <w:pPr>
        <w:spacing w:after="0" w:line="360" w:lineRule="auto"/>
        <w:jc w:val="both"/>
        <w:rPr>
          <w:rFonts w:ascii="Times New Roman" w:eastAsia="Calibri" w:hAnsi="Times New Roman" w:cs="Times New Roman"/>
          <w:sz w:val="24"/>
          <w:szCs w:val="24"/>
        </w:rPr>
      </w:pPr>
    </w:p>
    <w:p w:rsidR="00D01798" w:rsidRDefault="00D01798" w:rsidP="00D01798">
      <w:pPr>
        <w:spacing w:after="0" w:line="360" w:lineRule="auto"/>
        <w:jc w:val="both"/>
        <w:rPr>
          <w:rFonts w:ascii="Times New Roman" w:eastAsia="Calibri" w:hAnsi="Times New Roman" w:cs="Times New Roman"/>
          <w:sz w:val="24"/>
          <w:szCs w:val="24"/>
        </w:rPr>
      </w:pPr>
    </w:p>
    <w:p w:rsidR="00D01798" w:rsidRDefault="00D01798" w:rsidP="00D01798">
      <w:pPr>
        <w:spacing w:after="0" w:line="360" w:lineRule="auto"/>
        <w:jc w:val="both"/>
        <w:rPr>
          <w:rFonts w:ascii="Times New Roman" w:eastAsia="Calibri" w:hAnsi="Times New Roman" w:cs="Times New Roman"/>
          <w:sz w:val="24"/>
          <w:szCs w:val="24"/>
        </w:rPr>
      </w:pPr>
    </w:p>
    <w:p w:rsidR="00D01798" w:rsidRDefault="00D01798" w:rsidP="00D01798">
      <w:pPr>
        <w:spacing w:after="0" w:line="360" w:lineRule="auto"/>
        <w:jc w:val="both"/>
        <w:rPr>
          <w:rFonts w:ascii="Times New Roman" w:eastAsia="Calibri" w:hAnsi="Times New Roman" w:cs="Times New Roman"/>
          <w:sz w:val="24"/>
          <w:szCs w:val="24"/>
        </w:rPr>
      </w:pPr>
    </w:p>
    <w:p w:rsidR="00D01798" w:rsidRDefault="00D01798" w:rsidP="00D01798">
      <w:pPr>
        <w:spacing w:after="0" w:line="360" w:lineRule="auto"/>
        <w:jc w:val="both"/>
        <w:rPr>
          <w:rFonts w:ascii="Times New Roman" w:eastAsia="Calibri" w:hAnsi="Times New Roman" w:cs="Times New Roman"/>
          <w:sz w:val="24"/>
          <w:szCs w:val="24"/>
        </w:rPr>
      </w:pPr>
    </w:p>
    <w:p w:rsidR="00D01798" w:rsidRDefault="00D01798" w:rsidP="00D01798">
      <w:pPr>
        <w:spacing w:after="0" w:line="360" w:lineRule="auto"/>
        <w:jc w:val="both"/>
        <w:rPr>
          <w:rFonts w:ascii="Times New Roman" w:eastAsia="Calibri" w:hAnsi="Times New Roman" w:cs="Times New Roman"/>
          <w:sz w:val="24"/>
          <w:szCs w:val="24"/>
        </w:rPr>
      </w:pPr>
    </w:p>
    <w:p w:rsidR="00D01798" w:rsidRDefault="00D01798" w:rsidP="00D01798">
      <w:pPr>
        <w:spacing w:after="0" w:line="360" w:lineRule="auto"/>
        <w:jc w:val="both"/>
        <w:rPr>
          <w:rFonts w:ascii="Times New Roman" w:eastAsia="Calibri" w:hAnsi="Times New Roman" w:cs="Times New Roman"/>
          <w:sz w:val="24"/>
          <w:szCs w:val="24"/>
        </w:rPr>
      </w:pPr>
    </w:p>
    <w:p w:rsidR="00D01798" w:rsidRDefault="00D01798" w:rsidP="00D01798">
      <w:pPr>
        <w:spacing w:after="0" w:line="360" w:lineRule="auto"/>
        <w:jc w:val="both"/>
        <w:rPr>
          <w:rFonts w:ascii="Times New Roman" w:eastAsia="Calibri" w:hAnsi="Times New Roman" w:cs="Times New Roman"/>
          <w:sz w:val="24"/>
          <w:szCs w:val="24"/>
        </w:rPr>
      </w:pPr>
    </w:p>
    <w:p w:rsidR="00256578" w:rsidRDefault="00D01798" w:rsidP="00256578">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Saltillo, Coahuila                                                                                          27 de junio de 2021</w:t>
      </w:r>
    </w:p>
    <w:p w:rsidR="00256578" w:rsidRDefault="00256578" w:rsidP="00256578">
      <w:pPr>
        <w:spacing w:after="0" w:line="360" w:lineRule="auto"/>
        <w:jc w:val="both"/>
        <w:rPr>
          <w:rFonts w:ascii="Times New Roman" w:eastAsia="Calibri" w:hAnsi="Times New Roman" w:cs="Times New Roman"/>
          <w:sz w:val="24"/>
          <w:szCs w:val="24"/>
        </w:rPr>
      </w:pPr>
    </w:p>
    <w:p w:rsidR="0091508C" w:rsidRDefault="00D01798" w:rsidP="00256578">
      <w:pPr>
        <w:spacing w:after="0" w:line="36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lastRenderedPageBreak/>
        <w:t>Introducción</w:t>
      </w:r>
      <w:r w:rsidR="00ED080B">
        <w:rPr>
          <w:rFonts w:ascii="Times New Roman" w:eastAsia="Calibri" w:hAnsi="Times New Roman" w:cs="Times New Roman"/>
          <w:sz w:val="24"/>
          <w:szCs w:val="24"/>
          <w:lang w:val="es-ES_tradnl"/>
        </w:rPr>
        <w:t>.</w:t>
      </w:r>
    </w:p>
    <w:p w:rsidR="00256578" w:rsidRDefault="00ED080B" w:rsidP="00ED080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s-ES_tradnl"/>
        </w:rPr>
        <w:t xml:space="preserve">Uno de los derechos del que se escucha hablar constantemente es la educación, </w:t>
      </w:r>
      <w:r>
        <w:rPr>
          <w:rFonts w:ascii="Times New Roman" w:eastAsia="Calibri" w:hAnsi="Times New Roman" w:cs="Times New Roman"/>
          <w:sz w:val="24"/>
          <w:szCs w:val="24"/>
        </w:rPr>
        <w:t>pues esta libera y transforma a una sociedad, es por eso en cualquier país es de vital importancia, es asi que en diferentes documentos se establece como debería de ser esta y lo que es necesario para impartir una educación adecuado conforme a las necesidades que se presenten.</w:t>
      </w:r>
    </w:p>
    <w:p w:rsidR="00505203" w:rsidRDefault="00ED080B" w:rsidP="00ED080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Actualmente en México podemos encontrar estos requisitos para la mejora de la educación en la Constitución Política de los Estados Unidos Mexicanos (CPEUM) y en la Ley General de la Educación (LGE) que durante años han estado en constantes cambios tratando de responder a las necesidades políticas, económicas y sociales de nuestro País</w:t>
      </w:r>
      <w:r w:rsidR="00505203">
        <w:rPr>
          <w:rFonts w:ascii="Times New Roman" w:eastAsia="Calibri" w:hAnsi="Times New Roman" w:cs="Times New Roman"/>
          <w:sz w:val="24"/>
          <w:szCs w:val="24"/>
        </w:rPr>
        <w:t>.</w:t>
      </w:r>
    </w:p>
    <w:p w:rsidR="00505203" w:rsidRDefault="00505203" w:rsidP="00ED080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 el presente ensayo se habla sobre lo que conlleva este derecho basado en los documentos legales mencionados con anterioridad y en el plan y programa vigente de Aprendizaje Clave para la educación integral, con el propósito de conocer como se espera que se la educación en México, que características deben estar presente en esta y conocer cuál es la tarea de un docente dentro del sistema educativo.</w:t>
      </w:r>
    </w:p>
    <w:p w:rsidR="00505203" w:rsidRPr="00ED080B" w:rsidRDefault="00505203" w:rsidP="00ED080B">
      <w:pPr>
        <w:spacing w:after="0" w:line="360" w:lineRule="auto"/>
        <w:jc w:val="both"/>
        <w:rPr>
          <w:rFonts w:ascii="Times New Roman" w:eastAsia="Calibri" w:hAnsi="Times New Roman" w:cs="Times New Roman"/>
          <w:sz w:val="24"/>
          <w:szCs w:val="24"/>
        </w:rPr>
        <w:sectPr w:rsidR="00505203" w:rsidRPr="00ED080B">
          <w:pgSz w:w="12240" w:h="15840"/>
          <w:pgMar w:top="1417" w:right="1701" w:bottom="1417" w:left="1701" w:header="708" w:footer="708" w:gutter="0"/>
          <w:cols w:space="708"/>
          <w:docGrid w:linePitch="360"/>
        </w:sectPr>
      </w:pPr>
      <w:r>
        <w:rPr>
          <w:rFonts w:ascii="Times New Roman" w:eastAsia="Calibri" w:hAnsi="Times New Roman" w:cs="Times New Roman"/>
          <w:sz w:val="24"/>
          <w:szCs w:val="24"/>
        </w:rPr>
        <w:t xml:space="preserve">Teniendo en cuenta que los alumnos se transformaran en ciudadanos funcionales para la sociedad y que su participación es de suma importancia para la mejora de la misma es de suma importancia conocer lo que es necesario para hacer valer este derecho. </w:t>
      </w:r>
    </w:p>
    <w:p w:rsidR="00D01798" w:rsidRDefault="0091508C" w:rsidP="0091508C">
      <w:pPr>
        <w:spacing w:after="0" w:line="360" w:lineRule="auto"/>
        <w:jc w:val="center"/>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lastRenderedPageBreak/>
        <w:t>EL derecho a la educación</w:t>
      </w:r>
    </w:p>
    <w:p w:rsidR="00DE454A" w:rsidRPr="004A1ECB" w:rsidRDefault="00DE454A" w:rsidP="007C6288">
      <w:pPr>
        <w:spacing w:after="0" w:line="360" w:lineRule="auto"/>
        <w:jc w:val="both"/>
        <w:rPr>
          <w:rFonts w:ascii="Times New Roman" w:hAnsi="Times New Roman" w:cs="Times New Roman"/>
          <w:sz w:val="24"/>
          <w:szCs w:val="24"/>
          <w:lang w:val="es-ES_tradnl"/>
        </w:rPr>
      </w:pPr>
      <w:r w:rsidRPr="004A1ECB">
        <w:rPr>
          <w:rFonts w:ascii="Times New Roman" w:eastAsia="Calibri" w:hAnsi="Times New Roman" w:cs="Times New Roman"/>
          <w:sz w:val="24"/>
          <w:szCs w:val="24"/>
          <w:lang w:val="es-ES_tradnl"/>
        </w:rPr>
        <w:t xml:space="preserve">La educación es una parte fundamental para la transformación de la sociedad porque esta busca formar un individuo funcional, es decir que sea </w:t>
      </w:r>
      <w:r w:rsidRPr="004A1ECB">
        <w:rPr>
          <w:rFonts w:ascii="Times New Roman" w:hAnsi="Times New Roman" w:cs="Times New Roman"/>
          <w:sz w:val="24"/>
          <w:szCs w:val="24"/>
          <w:lang w:val="es-ES_tradnl"/>
        </w:rPr>
        <w:t>libre, participativo, responsable e informado para contribuir activamente en la vida social, económica y política de nuestro país, es así que   el Plan y Programa de Aprendizajes Clave para la Educación Integral (2017) menciona que la educación no debe ser estática, sino que esta debe ir evolucionando conforme a las nuevas necesidades que surgen.</w:t>
      </w:r>
    </w:p>
    <w:p w:rsidR="005F1E4F" w:rsidRPr="004A1ECB" w:rsidRDefault="00DE454A" w:rsidP="007C6288">
      <w:pPr>
        <w:spacing w:after="0" w:line="360" w:lineRule="auto"/>
        <w:jc w:val="both"/>
        <w:rPr>
          <w:rFonts w:ascii="Times New Roman" w:hAnsi="Times New Roman" w:cs="Times New Roman"/>
          <w:sz w:val="24"/>
          <w:szCs w:val="24"/>
        </w:rPr>
      </w:pPr>
      <w:r w:rsidRPr="004A1ECB">
        <w:rPr>
          <w:rFonts w:ascii="Times New Roman" w:hAnsi="Times New Roman" w:cs="Times New Roman"/>
          <w:sz w:val="24"/>
          <w:szCs w:val="24"/>
        </w:rPr>
        <w:t>Para esto es necesario tener en cuenta que la educación es un derecho para todos y todas, pero para que este se haga valer tiene que cumplir con ciertos requerimientos, el Consejo Nacional de Evaluación de la Política de Desarrollo Social (2018) menciona cuatro características interrelacionadas que debe tener la educación en todas sus formas y todos sus niveles.</w:t>
      </w:r>
    </w:p>
    <w:p w:rsidR="00DE454A" w:rsidRPr="004A1ECB" w:rsidRDefault="00DE454A" w:rsidP="007C6288">
      <w:pPr>
        <w:spacing w:after="0" w:line="360" w:lineRule="auto"/>
        <w:jc w:val="both"/>
        <w:rPr>
          <w:rFonts w:ascii="Times New Roman" w:hAnsi="Times New Roman" w:cs="Times New Roman"/>
          <w:sz w:val="24"/>
          <w:szCs w:val="24"/>
        </w:rPr>
      </w:pPr>
      <w:r w:rsidRPr="004A1ECB">
        <w:rPr>
          <w:rFonts w:ascii="Times New Roman" w:hAnsi="Times New Roman" w:cs="Times New Roman"/>
          <w:sz w:val="24"/>
          <w:szCs w:val="24"/>
        </w:rPr>
        <w:t>Disponibilidad: se debe de contar con instituciones y programas de enseñanza suficientes</w:t>
      </w:r>
    </w:p>
    <w:p w:rsidR="00C30C19" w:rsidRPr="004A1ECB" w:rsidRDefault="00DE454A" w:rsidP="007C6288">
      <w:pPr>
        <w:spacing w:after="0" w:line="360" w:lineRule="auto"/>
        <w:jc w:val="both"/>
        <w:rPr>
          <w:rFonts w:ascii="Times New Roman" w:hAnsi="Times New Roman" w:cs="Times New Roman"/>
          <w:sz w:val="24"/>
          <w:szCs w:val="24"/>
        </w:rPr>
      </w:pPr>
      <w:r w:rsidRPr="004A1ECB">
        <w:rPr>
          <w:rFonts w:ascii="Times New Roman" w:hAnsi="Times New Roman" w:cs="Times New Roman"/>
          <w:sz w:val="24"/>
          <w:szCs w:val="24"/>
        </w:rPr>
        <w:t xml:space="preserve">Accesibilidad: </w:t>
      </w:r>
      <w:r w:rsidR="00C30C19" w:rsidRPr="004A1ECB">
        <w:rPr>
          <w:rFonts w:ascii="Times New Roman" w:hAnsi="Times New Roman" w:cs="Times New Roman"/>
          <w:sz w:val="24"/>
          <w:szCs w:val="24"/>
        </w:rPr>
        <w:t>Las instituciones y los programas de enseñanza deben estar al alcance de todos, sin discriminación y con acabildad material y económica.</w:t>
      </w:r>
    </w:p>
    <w:p w:rsidR="00DE454A" w:rsidRPr="004A1ECB" w:rsidRDefault="00C30C19" w:rsidP="007C6288">
      <w:pPr>
        <w:spacing w:after="0" w:line="360" w:lineRule="auto"/>
        <w:jc w:val="both"/>
        <w:rPr>
          <w:rFonts w:ascii="Times New Roman" w:hAnsi="Times New Roman" w:cs="Times New Roman"/>
          <w:sz w:val="24"/>
          <w:szCs w:val="24"/>
        </w:rPr>
      </w:pPr>
      <w:r w:rsidRPr="004A1ECB">
        <w:rPr>
          <w:rFonts w:ascii="Times New Roman" w:hAnsi="Times New Roman" w:cs="Times New Roman"/>
          <w:sz w:val="24"/>
          <w:szCs w:val="24"/>
        </w:rPr>
        <w:t xml:space="preserve">Aceptabilidad: la forma y el fondo de la educación, establecidos en los programas de estudio y los métodos pedagógicos deben ser pertinentes, adecuados culturalmente y de buena calidad. </w:t>
      </w:r>
    </w:p>
    <w:p w:rsidR="00C30C19" w:rsidRPr="004A1ECB" w:rsidRDefault="00C30C19" w:rsidP="007C6288">
      <w:pPr>
        <w:spacing w:after="0" w:line="360" w:lineRule="auto"/>
        <w:jc w:val="both"/>
        <w:rPr>
          <w:rFonts w:ascii="Times New Roman" w:hAnsi="Times New Roman" w:cs="Times New Roman"/>
          <w:sz w:val="24"/>
          <w:szCs w:val="24"/>
        </w:rPr>
      </w:pPr>
      <w:r w:rsidRPr="004A1ECB">
        <w:rPr>
          <w:rFonts w:ascii="Times New Roman" w:hAnsi="Times New Roman" w:cs="Times New Roman"/>
          <w:sz w:val="24"/>
          <w:szCs w:val="24"/>
        </w:rPr>
        <w:t>Adaptabilidad: la educación debe ser flexible para dar respuesta a las necesidades de las sociedades y comunidades en transformación.</w:t>
      </w:r>
    </w:p>
    <w:p w:rsidR="007C6288" w:rsidRPr="004A1ECB" w:rsidRDefault="007C6288" w:rsidP="007C6288">
      <w:pPr>
        <w:spacing w:after="0" w:line="360" w:lineRule="auto"/>
        <w:jc w:val="both"/>
        <w:rPr>
          <w:rFonts w:ascii="Times New Roman" w:hAnsi="Times New Roman" w:cs="Times New Roman"/>
          <w:sz w:val="24"/>
          <w:szCs w:val="24"/>
          <w:lang w:val="es-ES_tradnl"/>
        </w:rPr>
      </w:pPr>
      <w:r w:rsidRPr="004A1ECB">
        <w:rPr>
          <w:rFonts w:ascii="Times New Roman" w:hAnsi="Times New Roman" w:cs="Times New Roman"/>
          <w:sz w:val="24"/>
          <w:szCs w:val="24"/>
        </w:rPr>
        <w:t xml:space="preserve">Es asi que esto mismo se establece en los diferentes documentos legales que régimen la educación en México, en primer lugar, el Artículo 3° de la Constitución Política de los Estados Unidos Mexicanos (CPEUM) que es un proyecto que durante lo largo de los años ha estado en una constante búsqueda de un acceso para todos a la educación, convirtiéndola en un derecho, esto comienza desde 1857 donde las únicas personas con este derecho eran las más privilegiadas es asi que en este año se establece la libertad a la enseñanza. (Bialostosky sin fecha), durante los años se logró establecer que la educación en nuestro País debe ser laica, gratuita, obligatoria y de excelencia, donde lo primordial son los alumnos, asi mismo </w:t>
      </w:r>
      <w:r w:rsidRPr="004A1ECB">
        <w:rPr>
          <w:rFonts w:ascii="Times New Roman" w:hAnsi="Times New Roman" w:cs="Times New Roman"/>
          <w:sz w:val="24"/>
          <w:szCs w:val="24"/>
          <w:lang w:val="es-ES_tradnl"/>
        </w:rPr>
        <w:t>en el año de 1993 se decreta la Ley General de Educación (LGE) para para reconocer la obligatoriedad de la Educación Básica adecuándola al estado Social y Económico del País.</w:t>
      </w:r>
    </w:p>
    <w:p w:rsidR="00FB0649" w:rsidRDefault="007C6288" w:rsidP="007C6288">
      <w:pPr>
        <w:spacing w:after="0" w:line="360" w:lineRule="auto"/>
        <w:jc w:val="both"/>
        <w:rPr>
          <w:rFonts w:ascii="Times New Roman" w:hAnsi="Times New Roman" w:cs="Times New Roman"/>
          <w:sz w:val="24"/>
          <w:szCs w:val="24"/>
        </w:rPr>
      </w:pPr>
      <w:r w:rsidRPr="004A1ECB">
        <w:rPr>
          <w:rFonts w:ascii="Times New Roman" w:hAnsi="Times New Roman" w:cs="Times New Roman"/>
          <w:sz w:val="24"/>
          <w:szCs w:val="24"/>
          <w:lang w:val="es-ES_tradnl"/>
        </w:rPr>
        <w:lastRenderedPageBreak/>
        <w:t xml:space="preserve">Ahora bien, este derecho no solo significa, lograr un acceso a una institución para todos, como se menciona anteriormente se busca una educación de calidad, </w:t>
      </w:r>
      <w:r w:rsidR="004A1ECB" w:rsidRPr="004A1ECB">
        <w:rPr>
          <w:rFonts w:ascii="Times New Roman" w:hAnsi="Times New Roman" w:cs="Times New Roman"/>
          <w:sz w:val="24"/>
          <w:szCs w:val="24"/>
        </w:rPr>
        <w:t xml:space="preserve">que de acuerdo al Informe 2019 del Instituto Nacional para la Evaluación de la Educación (INEE) esto implica una mejora constante </w:t>
      </w:r>
      <w:r w:rsidR="004A1ECB" w:rsidRPr="004A1ECB">
        <w:rPr>
          <w:rFonts w:ascii="Times New Roman" w:hAnsi="Times New Roman" w:cs="Times New Roman"/>
          <w:bCs/>
          <w:sz w:val="24"/>
          <w:szCs w:val="24"/>
        </w:rPr>
        <w:t>en</w:t>
      </w:r>
      <w:r w:rsidR="004A1ECB" w:rsidRPr="004A1ECB">
        <w:rPr>
          <w:rFonts w:ascii="Times New Roman" w:hAnsi="Times New Roman" w:cs="Times New Roman"/>
          <w:sz w:val="24"/>
          <w:szCs w:val="24"/>
        </w:rPr>
        <w:t xml:space="preserve">  </w:t>
      </w:r>
      <w:r w:rsidR="004A1ECB" w:rsidRPr="004A1ECB">
        <w:rPr>
          <w:rFonts w:ascii="Times New Roman" w:hAnsi="Times New Roman" w:cs="Times New Roman"/>
          <w:bCs/>
          <w:sz w:val="24"/>
          <w:szCs w:val="24"/>
        </w:rPr>
        <w:t>la infraestructura, la organización escolar, los materiales y métodos educativos, y los docentes y directivos escolares</w:t>
      </w:r>
      <w:r w:rsidR="004A1ECB" w:rsidRPr="004A1ECB">
        <w:rPr>
          <w:rFonts w:ascii="Times New Roman" w:hAnsi="Times New Roman" w:cs="Times New Roman"/>
          <w:sz w:val="24"/>
          <w:szCs w:val="24"/>
        </w:rPr>
        <w:t>, además para hacer valer este derecho al Estado le corresponde también garantizar el acceso, la permeancia y los logros de aprendizaje</w:t>
      </w:r>
      <w:r w:rsidR="004A1ECB">
        <w:rPr>
          <w:rFonts w:ascii="Times New Roman" w:hAnsi="Times New Roman" w:cs="Times New Roman"/>
          <w:sz w:val="24"/>
          <w:szCs w:val="24"/>
        </w:rPr>
        <w:t>s.</w:t>
      </w:r>
      <w:r w:rsidR="004F5558">
        <w:rPr>
          <w:rFonts w:ascii="Times New Roman" w:hAnsi="Times New Roman" w:cs="Times New Roman"/>
          <w:sz w:val="24"/>
          <w:szCs w:val="24"/>
        </w:rPr>
        <w:t xml:space="preserve"> </w:t>
      </w:r>
      <w:r w:rsidR="00FB0649">
        <w:rPr>
          <w:rFonts w:ascii="Times New Roman" w:hAnsi="Times New Roman" w:cs="Times New Roman"/>
          <w:sz w:val="24"/>
          <w:szCs w:val="24"/>
        </w:rPr>
        <w:t xml:space="preserve">Todo esto es de suma importancia debido a que es un gran factor </w:t>
      </w:r>
      <w:r w:rsidR="004F5558">
        <w:rPr>
          <w:rFonts w:ascii="Times New Roman" w:hAnsi="Times New Roman" w:cs="Times New Roman"/>
          <w:sz w:val="24"/>
          <w:szCs w:val="24"/>
        </w:rPr>
        <w:t>influyente en el rendimiento escolar,</w:t>
      </w:r>
      <w:r w:rsidR="004F5558" w:rsidRPr="004F5558">
        <w:t xml:space="preserve"> </w:t>
      </w:r>
      <w:r w:rsidR="004F5558" w:rsidRPr="004F5558">
        <w:rPr>
          <w:rFonts w:ascii="Times New Roman" w:hAnsi="Times New Roman" w:cs="Times New Roman"/>
          <w:sz w:val="24"/>
          <w:szCs w:val="24"/>
        </w:rPr>
        <w:t xml:space="preserve">Beltrán </w:t>
      </w:r>
      <w:r w:rsidR="004F5558">
        <w:rPr>
          <w:rFonts w:ascii="Times New Roman" w:hAnsi="Times New Roman" w:cs="Times New Roman"/>
          <w:sz w:val="24"/>
          <w:szCs w:val="24"/>
        </w:rPr>
        <w:t xml:space="preserve">y </w:t>
      </w:r>
      <w:r w:rsidR="004F5558" w:rsidRPr="004F5558">
        <w:rPr>
          <w:rFonts w:ascii="Times New Roman" w:hAnsi="Times New Roman" w:cs="Times New Roman"/>
          <w:sz w:val="24"/>
          <w:szCs w:val="24"/>
        </w:rPr>
        <w:t>Seinfeld</w:t>
      </w:r>
      <w:r w:rsidR="004F5558">
        <w:rPr>
          <w:rFonts w:ascii="Times New Roman" w:hAnsi="Times New Roman" w:cs="Times New Roman"/>
          <w:sz w:val="24"/>
          <w:szCs w:val="24"/>
        </w:rPr>
        <w:t xml:space="preserve"> (2011) considera que las variables como el mal estado del edificio, deficiencias de iluminación, la falta de espacio, carencia de material educativo, recurso y equipamientos inadecuados para las diferentes áreas, asi como la inasistencia de los alumnos o docenes generan un impacto negativo en los aprendizajes, cuando esto se ve en solo algunas escuelas se observa una desigualdad educativa, esto sucede principalmente en zonas rurales o de alto riesgo de rezago, sin embargo, es algo que debería cambiar </w:t>
      </w:r>
      <w:r w:rsidR="00D6451C">
        <w:rPr>
          <w:rFonts w:ascii="Times New Roman" w:hAnsi="Times New Roman" w:cs="Times New Roman"/>
          <w:sz w:val="24"/>
          <w:szCs w:val="24"/>
        </w:rPr>
        <w:t xml:space="preserve">pues en el Artículo 3° de la CPDEM se establece que los planteles educativos constituyen un espacio fundamental para el desarrollo educativo: </w:t>
      </w:r>
    </w:p>
    <w:p w:rsidR="00D6451C" w:rsidRDefault="00D6451C" w:rsidP="007C62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D6451C">
        <w:rPr>
          <w:rFonts w:ascii="Times New Roman" w:hAnsi="Times New Roman" w:cs="Times New Roman"/>
          <w:sz w:val="24"/>
          <w:szCs w:val="24"/>
        </w:rPr>
        <w:t>Los planteles educativos constituyen un espacio fundamental para el proceso de enseñanza aprendizaje. El Estado garantizará que los materiales didácticos, la infraestructura educativa, su mantenimiento y las condiciones del entorno, sean idóneos y contribuyan a los fines de la educación.</w:t>
      </w:r>
      <w:r>
        <w:rPr>
          <w:rFonts w:ascii="Times New Roman" w:hAnsi="Times New Roman" w:cs="Times New Roman"/>
          <w:sz w:val="24"/>
          <w:szCs w:val="24"/>
        </w:rPr>
        <w:t>”</w:t>
      </w:r>
    </w:p>
    <w:p w:rsidR="00F80CC4" w:rsidRDefault="00D6451C" w:rsidP="007C6288">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rPr>
        <w:t>Además, esto sería un de los factores necesarios que permitieran garantizar la permanencia de los niños, niñas y adolescentes en el sistema educativo, otro de los factores necesarios es la inclusión</w:t>
      </w:r>
      <w:r w:rsidR="00A83A74">
        <w:rPr>
          <w:rFonts w:ascii="Times New Roman" w:hAnsi="Times New Roman" w:cs="Times New Roman"/>
          <w:sz w:val="24"/>
          <w:szCs w:val="24"/>
        </w:rPr>
        <w:t xml:space="preserve">, que de acuerdo al Artículo 16° de la Ley General de Educación se busca una </w:t>
      </w:r>
      <w:r w:rsidR="00A83A74" w:rsidRPr="00A83A74">
        <w:rPr>
          <w:rFonts w:ascii="Times New Roman" w:hAnsi="Times New Roman" w:cs="Times New Roman"/>
          <w:sz w:val="24"/>
          <w:szCs w:val="24"/>
          <w:lang w:val="es-ES_tradnl"/>
        </w:rPr>
        <w:t>Educación inclusiva que elimine la discriminación valorando la diversidad y adaptando al sist</w:t>
      </w:r>
      <w:r w:rsidR="00A83A74">
        <w:rPr>
          <w:rFonts w:ascii="Times New Roman" w:hAnsi="Times New Roman" w:cs="Times New Roman"/>
          <w:sz w:val="24"/>
          <w:szCs w:val="24"/>
          <w:lang w:val="es-ES_tradnl"/>
        </w:rPr>
        <w:t xml:space="preserve">ema para responder con equidad, es necesario continuar trabajando en este principio para disminuir el abandono escolar y garantizar este derecho a todos, es trabajo de todos los agentes educativos, como los padres de familia, el Estado y los docentes quienes son una parte fundamental para el proceso educativo y de acuerdo con USICAMM (2020) la tarea del docente es: </w:t>
      </w:r>
    </w:p>
    <w:p w:rsidR="00A83A74" w:rsidRPr="00A83A74" w:rsidRDefault="00A83A74" w:rsidP="00A83A74">
      <w:pPr>
        <w:numPr>
          <w:ilvl w:val="0"/>
          <w:numId w:val="3"/>
        </w:numPr>
        <w:spacing w:after="0" w:line="360" w:lineRule="auto"/>
        <w:jc w:val="both"/>
        <w:rPr>
          <w:rFonts w:ascii="Times New Roman" w:hAnsi="Times New Roman" w:cs="Times New Roman"/>
          <w:sz w:val="24"/>
          <w:szCs w:val="24"/>
        </w:rPr>
      </w:pPr>
      <w:r w:rsidRPr="00A83A74">
        <w:rPr>
          <w:rFonts w:ascii="Times New Roman" w:hAnsi="Times New Roman" w:cs="Times New Roman"/>
          <w:b/>
          <w:sz w:val="24"/>
          <w:szCs w:val="24"/>
        </w:rPr>
        <w:t>Valora la educación como un derecho.</w:t>
      </w:r>
      <w:r w:rsidRPr="00A83A74">
        <w:rPr>
          <w:rFonts w:ascii="Times New Roman" w:hAnsi="Times New Roman" w:cs="Times New Roman"/>
          <w:sz w:val="24"/>
          <w:szCs w:val="24"/>
        </w:rPr>
        <w:t xml:space="preserve"> Que tienen niños y niñas es por eso que tiene la tarea de contribuir a su bienestar y su desarrollo integral, brindándoles oportunidades de aprendizajes retadoras, duraderas y relevantes para su vida, es decir </w:t>
      </w:r>
      <w:r w:rsidRPr="00A83A74">
        <w:rPr>
          <w:rFonts w:ascii="Times New Roman" w:hAnsi="Times New Roman" w:cs="Times New Roman"/>
          <w:sz w:val="24"/>
          <w:szCs w:val="24"/>
        </w:rPr>
        <w:lastRenderedPageBreak/>
        <w:t xml:space="preserve">brindar una educación de excelencia, pero para lograrlo es necesario que el docente trabaje en conjunto con otros agentes educativos como directivos, alumnos y padres de familia. </w:t>
      </w:r>
    </w:p>
    <w:p w:rsidR="00A83A74" w:rsidRPr="00A83A74" w:rsidRDefault="00A83A74" w:rsidP="00A83A74">
      <w:pPr>
        <w:numPr>
          <w:ilvl w:val="0"/>
          <w:numId w:val="3"/>
        </w:numPr>
        <w:spacing w:after="0" w:line="360" w:lineRule="auto"/>
        <w:jc w:val="both"/>
        <w:rPr>
          <w:rFonts w:ascii="Times New Roman" w:hAnsi="Times New Roman" w:cs="Times New Roman"/>
          <w:sz w:val="24"/>
          <w:szCs w:val="24"/>
        </w:rPr>
      </w:pPr>
      <w:r w:rsidRPr="00A83A74">
        <w:rPr>
          <w:rFonts w:ascii="Times New Roman" w:hAnsi="Times New Roman" w:cs="Times New Roman"/>
          <w:sz w:val="24"/>
          <w:szCs w:val="24"/>
        </w:rPr>
        <w:t xml:space="preserve">  </w:t>
      </w:r>
      <w:r w:rsidRPr="00A83A74">
        <w:rPr>
          <w:rFonts w:ascii="Times New Roman" w:hAnsi="Times New Roman" w:cs="Times New Roman"/>
          <w:b/>
          <w:sz w:val="24"/>
          <w:szCs w:val="24"/>
        </w:rPr>
        <w:t>Reconocimiento de los alumnos</w:t>
      </w:r>
      <w:r w:rsidRPr="00A83A74">
        <w:rPr>
          <w:rFonts w:ascii="Times New Roman" w:hAnsi="Times New Roman" w:cs="Times New Roman"/>
          <w:sz w:val="24"/>
          <w:szCs w:val="24"/>
        </w:rPr>
        <w:t>: reconoce sus capacidades, talentos, necesidades, intereses, emociones y características familiares, sociales, culturales y lingüísticas, con formas propias de pensar, sentir e interactuar con el mundo natural y social. Wlash (2005) menciona que se tiene la obligación de conocer las características de los actores o agentes educativos para llegar a una enseñanza con metodologías diversas y adecuadas a la realidad pluricultural con recursos didácticos funcionales</w:t>
      </w:r>
    </w:p>
    <w:p w:rsidR="00A83A74" w:rsidRPr="00A83A74" w:rsidRDefault="00A83A74" w:rsidP="00A83A74">
      <w:pPr>
        <w:numPr>
          <w:ilvl w:val="0"/>
          <w:numId w:val="3"/>
        </w:numPr>
        <w:spacing w:after="0" w:line="360" w:lineRule="auto"/>
        <w:jc w:val="both"/>
        <w:rPr>
          <w:rFonts w:ascii="Times New Roman" w:hAnsi="Times New Roman" w:cs="Times New Roman"/>
          <w:sz w:val="24"/>
          <w:szCs w:val="24"/>
        </w:rPr>
      </w:pPr>
      <w:r w:rsidRPr="00A83A74">
        <w:rPr>
          <w:rFonts w:ascii="Times New Roman" w:hAnsi="Times New Roman" w:cs="Times New Roman"/>
          <w:b/>
          <w:sz w:val="24"/>
          <w:szCs w:val="24"/>
        </w:rPr>
        <w:t>Desempeño profesional</w:t>
      </w:r>
      <w:r w:rsidRPr="00A83A74">
        <w:rPr>
          <w:rFonts w:ascii="Times New Roman" w:hAnsi="Times New Roman" w:cs="Times New Roman"/>
          <w:sz w:val="24"/>
          <w:szCs w:val="24"/>
        </w:rPr>
        <w:t>. Es importante que los docentes tengan presente siempre su responsabilidad para perseverar el derecho y bienestar de los alumnos y asi mismo este en una constante formación para superarse profesionalmente</w:t>
      </w:r>
    </w:p>
    <w:p w:rsidR="007C6288" w:rsidRDefault="00256578" w:rsidP="007C6288">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Es muy importante que el docente cumpla con su papel y tarea necesaria para garantizar y hacer valer el derecho a la educación, así mismo que el Estado garantice los recursos necesarios y que los padres de familia cumplan con su obligación para brindar la educación</w:t>
      </w:r>
      <w:r w:rsidR="00ED080B">
        <w:rPr>
          <w:rFonts w:ascii="Times New Roman" w:hAnsi="Times New Roman" w:cs="Times New Roman"/>
          <w:sz w:val="24"/>
          <w:szCs w:val="24"/>
          <w:lang w:val="es-ES_tradnl"/>
        </w:rPr>
        <w:t xml:space="preserve"> a sus hijos.</w:t>
      </w:r>
    </w:p>
    <w:p w:rsidR="008D6FDB" w:rsidRDefault="008D6FDB" w:rsidP="007C6288">
      <w:pPr>
        <w:spacing w:after="0" w:line="360" w:lineRule="auto"/>
        <w:jc w:val="both"/>
        <w:rPr>
          <w:rFonts w:ascii="Times New Roman" w:hAnsi="Times New Roman" w:cs="Times New Roman"/>
          <w:sz w:val="24"/>
          <w:szCs w:val="24"/>
          <w:lang w:val="es-ES_tradnl"/>
        </w:rPr>
      </w:pPr>
    </w:p>
    <w:p w:rsidR="00505203" w:rsidRDefault="00505203" w:rsidP="007C6288">
      <w:pPr>
        <w:spacing w:after="0" w:line="360" w:lineRule="auto"/>
        <w:jc w:val="both"/>
        <w:rPr>
          <w:rFonts w:ascii="Times New Roman" w:hAnsi="Times New Roman" w:cs="Times New Roman"/>
          <w:sz w:val="24"/>
          <w:szCs w:val="24"/>
          <w:lang w:val="es-ES_tradnl"/>
        </w:rPr>
      </w:pPr>
    </w:p>
    <w:p w:rsidR="00505203" w:rsidRDefault="00505203" w:rsidP="007C6288">
      <w:pPr>
        <w:spacing w:after="0" w:line="360" w:lineRule="auto"/>
        <w:jc w:val="both"/>
        <w:rPr>
          <w:rFonts w:ascii="Times New Roman" w:hAnsi="Times New Roman" w:cs="Times New Roman"/>
          <w:sz w:val="24"/>
          <w:szCs w:val="24"/>
          <w:lang w:val="es-ES_tradnl"/>
        </w:rPr>
      </w:pPr>
    </w:p>
    <w:p w:rsidR="00505203" w:rsidRDefault="00505203" w:rsidP="007C6288">
      <w:pPr>
        <w:spacing w:after="0" w:line="360" w:lineRule="auto"/>
        <w:jc w:val="both"/>
        <w:rPr>
          <w:rFonts w:ascii="Times New Roman" w:hAnsi="Times New Roman" w:cs="Times New Roman"/>
          <w:sz w:val="24"/>
          <w:szCs w:val="24"/>
          <w:lang w:val="es-ES_tradnl"/>
        </w:rPr>
      </w:pPr>
    </w:p>
    <w:p w:rsidR="00505203" w:rsidRDefault="00505203" w:rsidP="007C6288">
      <w:pPr>
        <w:spacing w:after="0" w:line="360" w:lineRule="auto"/>
        <w:jc w:val="both"/>
        <w:rPr>
          <w:rFonts w:ascii="Times New Roman" w:hAnsi="Times New Roman" w:cs="Times New Roman"/>
          <w:sz w:val="24"/>
          <w:szCs w:val="24"/>
          <w:lang w:val="es-ES_tradnl"/>
        </w:rPr>
      </w:pPr>
    </w:p>
    <w:p w:rsidR="00505203" w:rsidRDefault="00505203" w:rsidP="007C6288">
      <w:pPr>
        <w:spacing w:after="0" w:line="360" w:lineRule="auto"/>
        <w:jc w:val="both"/>
        <w:rPr>
          <w:rFonts w:ascii="Times New Roman" w:hAnsi="Times New Roman" w:cs="Times New Roman"/>
          <w:sz w:val="24"/>
          <w:szCs w:val="24"/>
          <w:lang w:val="es-ES_tradnl"/>
        </w:rPr>
      </w:pPr>
    </w:p>
    <w:p w:rsidR="00505203" w:rsidRDefault="00505203" w:rsidP="007C6288">
      <w:pPr>
        <w:spacing w:after="0" w:line="360" w:lineRule="auto"/>
        <w:jc w:val="both"/>
        <w:rPr>
          <w:rFonts w:ascii="Times New Roman" w:hAnsi="Times New Roman" w:cs="Times New Roman"/>
          <w:sz w:val="24"/>
          <w:szCs w:val="24"/>
          <w:lang w:val="es-ES_tradnl"/>
        </w:rPr>
      </w:pPr>
    </w:p>
    <w:p w:rsidR="00505203" w:rsidRDefault="00505203" w:rsidP="007C6288">
      <w:pPr>
        <w:spacing w:after="0" w:line="360" w:lineRule="auto"/>
        <w:jc w:val="both"/>
        <w:rPr>
          <w:rFonts w:ascii="Times New Roman" w:hAnsi="Times New Roman" w:cs="Times New Roman"/>
          <w:sz w:val="24"/>
          <w:szCs w:val="24"/>
          <w:lang w:val="es-ES_tradnl"/>
        </w:rPr>
      </w:pPr>
    </w:p>
    <w:p w:rsidR="00505203" w:rsidRDefault="00505203" w:rsidP="007C6288">
      <w:pPr>
        <w:spacing w:after="0" w:line="360" w:lineRule="auto"/>
        <w:jc w:val="both"/>
        <w:rPr>
          <w:rFonts w:ascii="Times New Roman" w:hAnsi="Times New Roman" w:cs="Times New Roman"/>
          <w:sz w:val="24"/>
          <w:szCs w:val="24"/>
          <w:lang w:val="es-ES_tradnl"/>
        </w:rPr>
      </w:pPr>
    </w:p>
    <w:p w:rsidR="00505203" w:rsidRDefault="00505203" w:rsidP="007C6288">
      <w:pPr>
        <w:spacing w:after="0" w:line="360" w:lineRule="auto"/>
        <w:jc w:val="both"/>
        <w:rPr>
          <w:rFonts w:ascii="Times New Roman" w:hAnsi="Times New Roman" w:cs="Times New Roman"/>
          <w:sz w:val="24"/>
          <w:szCs w:val="24"/>
          <w:lang w:val="es-ES_tradnl"/>
        </w:rPr>
      </w:pPr>
    </w:p>
    <w:p w:rsidR="00505203" w:rsidRDefault="00505203" w:rsidP="007C6288">
      <w:pPr>
        <w:spacing w:after="0" w:line="360" w:lineRule="auto"/>
        <w:jc w:val="both"/>
        <w:rPr>
          <w:rFonts w:ascii="Times New Roman" w:hAnsi="Times New Roman" w:cs="Times New Roman"/>
          <w:sz w:val="24"/>
          <w:szCs w:val="24"/>
          <w:lang w:val="es-ES_tradnl"/>
        </w:rPr>
      </w:pPr>
    </w:p>
    <w:p w:rsidR="00505203" w:rsidRDefault="00505203" w:rsidP="007C6288">
      <w:pPr>
        <w:spacing w:after="0" w:line="360" w:lineRule="auto"/>
        <w:jc w:val="both"/>
        <w:rPr>
          <w:rFonts w:ascii="Times New Roman" w:hAnsi="Times New Roman" w:cs="Times New Roman"/>
          <w:sz w:val="24"/>
          <w:szCs w:val="24"/>
          <w:lang w:val="es-ES_tradnl"/>
        </w:rPr>
      </w:pPr>
    </w:p>
    <w:p w:rsidR="00505203" w:rsidRDefault="00505203" w:rsidP="007C6288">
      <w:pPr>
        <w:spacing w:after="0" w:line="360" w:lineRule="auto"/>
        <w:jc w:val="both"/>
        <w:rPr>
          <w:rFonts w:ascii="Times New Roman" w:hAnsi="Times New Roman" w:cs="Times New Roman"/>
          <w:sz w:val="24"/>
          <w:szCs w:val="24"/>
          <w:lang w:val="es-ES_tradnl"/>
        </w:rPr>
      </w:pPr>
    </w:p>
    <w:p w:rsidR="00505203" w:rsidRDefault="00505203" w:rsidP="007C6288">
      <w:pPr>
        <w:spacing w:after="0" w:line="360" w:lineRule="auto"/>
        <w:jc w:val="both"/>
        <w:rPr>
          <w:rFonts w:ascii="Times New Roman" w:hAnsi="Times New Roman" w:cs="Times New Roman"/>
          <w:sz w:val="24"/>
          <w:szCs w:val="24"/>
          <w:lang w:val="es-ES_tradnl"/>
        </w:rPr>
      </w:pPr>
    </w:p>
    <w:p w:rsidR="00505203" w:rsidRDefault="00505203" w:rsidP="007C6288">
      <w:pPr>
        <w:spacing w:after="0" w:line="360" w:lineRule="auto"/>
        <w:jc w:val="both"/>
        <w:rPr>
          <w:rFonts w:ascii="Times New Roman" w:hAnsi="Times New Roman" w:cs="Times New Roman"/>
          <w:sz w:val="24"/>
          <w:szCs w:val="24"/>
          <w:lang w:val="es-ES_tradnl"/>
        </w:rPr>
      </w:pPr>
    </w:p>
    <w:p w:rsidR="00505203" w:rsidRDefault="00505203" w:rsidP="007C6288">
      <w:pPr>
        <w:spacing w:after="0" w:line="360" w:lineRule="auto"/>
        <w:jc w:val="both"/>
        <w:rPr>
          <w:rFonts w:ascii="Times New Roman" w:hAnsi="Times New Roman" w:cs="Times New Roman"/>
          <w:sz w:val="24"/>
          <w:szCs w:val="24"/>
          <w:lang w:val="es-ES_tradnl"/>
        </w:rPr>
      </w:pPr>
    </w:p>
    <w:p w:rsidR="00505203" w:rsidRDefault="00505203" w:rsidP="007C6288">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Conclusiones.</w:t>
      </w:r>
    </w:p>
    <w:p w:rsidR="00505203" w:rsidRDefault="00505203" w:rsidP="007C6288">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 manera de conclusión se puede decir que el derecho a la educación no solo significa el acceso a una institución educativa a los alumnos, también es necesario que esta cuente con los recursos necesarios, una buena infraestructura y docentes de calidad que permitan el logro de los aprendizajes de los alumnos, pero también que en cierto porcentaje garantice su permanencia en el sistema educativo, pero es necesario que esto se cumpla por parte del Estado en todos los planteles educativos sin distinción para el</w:t>
      </w:r>
      <w:r w:rsidR="008D6FDB">
        <w:rPr>
          <w:rFonts w:ascii="Times New Roman" w:hAnsi="Times New Roman" w:cs="Times New Roman"/>
          <w:sz w:val="24"/>
          <w:szCs w:val="24"/>
          <w:lang w:val="es-ES_tradnl"/>
        </w:rPr>
        <w:t xml:space="preserve">iminar la desigualdad educativa y en todo momento fomenta la inclusión en la aulas educativas para eliminar la discriminación, esto comienza desde el  docente puesto que </w:t>
      </w:r>
      <w:r w:rsidR="008D6FDB" w:rsidRPr="008D6FDB">
        <w:rPr>
          <w:rFonts w:ascii="Times New Roman" w:hAnsi="Times New Roman" w:cs="Times New Roman"/>
          <w:sz w:val="24"/>
          <w:szCs w:val="24"/>
          <w:lang w:val="es-ES_tradnl"/>
        </w:rPr>
        <w:t xml:space="preserve">Van (2012) </w:t>
      </w:r>
      <w:r w:rsidR="008D6FDB">
        <w:rPr>
          <w:rFonts w:ascii="Times New Roman" w:hAnsi="Times New Roman" w:cs="Times New Roman"/>
          <w:sz w:val="24"/>
          <w:szCs w:val="24"/>
          <w:lang w:val="es-ES_tradnl"/>
        </w:rPr>
        <w:t xml:space="preserve">menciona que en muchas ocasiones </w:t>
      </w:r>
      <w:r w:rsidR="008D6FDB" w:rsidRPr="008D6FDB">
        <w:rPr>
          <w:rFonts w:ascii="Times New Roman" w:hAnsi="Times New Roman" w:cs="Times New Roman"/>
          <w:sz w:val="24"/>
          <w:szCs w:val="24"/>
          <w:lang w:val="es-ES_tradnl"/>
        </w:rPr>
        <w:t>el sistema escolar expulsa al alumno de manera consciente o inconsciente, es decir, cuando el alumno no puede aprender a los ritmos establecidos o no cumple con las expectativas o normativas establecidas por la escuela comienza a perder interés en el conocimiento que no le es significativo y es aquí donde comienzan este problema</w:t>
      </w:r>
      <w:r w:rsidR="008D6FDB">
        <w:rPr>
          <w:rFonts w:ascii="Times New Roman" w:hAnsi="Times New Roman" w:cs="Times New Roman"/>
          <w:sz w:val="24"/>
          <w:szCs w:val="24"/>
          <w:lang w:val="es-ES_tradnl"/>
        </w:rPr>
        <w:t>, y es aquí entonces donde se pierde o se olvida lo que conlleva el derecho a la educación, por eso es necesario que el docente reconozca en primer lugar, que es una factor determinante e importante para el proceso educativo y segunda que conozca cuál es tu tarea como docente, al igual que los padres de familia y el Estado, deben reconocer su tarea para hacer valer un derecho tan importante.</w:t>
      </w:r>
    </w:p>
    <w:p w:rsidR="008D6FDB" w:rsidRDefault="008D6FDB" w:rsidP="007C6288">
      <w:pPr>
        <w:spacing w:after="0" w:line="360" w:lineRule="auto"/>
        <w:jc w:val="both"/>
        <w:rPr>
          <w:rFonts w:ascii="Times New Roman" w:hAnsi="Times New Roman" w:cs="Times New Roman"/>
          <w:sz w:val="24"/>
          <w:szCs w:val="24"/>
          <w:lang w:val="es-ES_tradnl"/>
        </w:rPr>
      </w:pPr>
    </w:p>
    <w:p w:rsidR="008D6FDB" w:rsidRDefault="008D6FDB" w:rsidP="007C6288">
      <w:pPr>
        <w:spacing w:after="0" w:line="360" w:lineRule="auto"/>
        <w:jc w:val="both"/>
        <w:rPr>
          <w:rFonts w:ascii="Times New Roman" w:hAnsi="Times New Roman" w:cs="Times New Roman"/>
          <w:sz w:val="24"/>
          <w:szCs w:val="24"/>
          <w:lang w:val="es-ES_tradnl"/>
        </w:rPr>
      </w:pPr>
    </w:p>
    <w:p w:rsidR="008D6FDB" w:rsidRDefault="008D6FDB" w:rsidP="007C6288">
      <w:pPr>
        <w:spacing w:after="0" w:line="360" w:lineRule="auto"/>
        <w:jc w:val="both"/>
        <w:rPr>
          <w:rFonts w:ascii="Times New Roman" w:hAnsi="Times New Roman" w:cs="Times New Roman"/>
          <w:sz w:val="24"/>
          <w:szCs w:val="24"/>
          <w:lang w:val="es-ES_tradnl"/>
        </w:rPr>
      </w:pPr>
    </w:p>
    <w:p w:rsidR="008D6FDB" w:rsidRDefault="008D6FDB" w:rsidP="007C6288">
      <w:pPr>
        <w:spacing w:after="0" w:line="360" w:lineRule="auto"/>
        <w:jc w:val="both"/>
        <w:rPr>
          <w:rFonts w:ascii="Times New Roman" w:hAnsi="Times New Roman" w:cs="Times New Roman"/>
          <w:sz w:val="24"/>
          <w:szCs w:val="24"/>
          <w:lang w:val="es-ES_tradnl"/>
        </w:rPr>
      </w:pPr>
    </w:p>
    <w:p w:rsidR="008D6FDB" w:rsidRDefault="008D6FDB" w:rsidP="007C6288">
      <w:pPr>
        <w:spacing w:after="0" w:line="360" w:lineRule="auto"/>
        <w:jc w:val="both"/>
        <w:rPr>
          <w:rFonts w:ascii="Times New Roman" w:hAnsi="Times New Roman" w:cs="Times New Roman"/>
          <w:sz w:val="24"/>
          <w:szCs w:val="24"/>
          <w:lang w:val="es-ES_tradnl"/>
        </w:rPr>
      </w:pPr>
    </w:p>
    <w:p w:rsidR="008D6FDB" w:rsidRDefault="008D6FDB" w:rsidP="007C6288">
      <w:pPr>
        <w:spacing w:after="0" w:line="360" w:lineRule="auto"/>
        <w:jc w:val="both"/>
        <w:rPr>
          <w:rFonts w:ascii="Times New Roman" w:hAnsi="Times New Roman" w:cs="Times New Roman"/>
          <w:sz w:val="24"/>
          <w:szCs w:val="24"/>
          <w:lang w:val="es-ES_tradnl"/>
        </w:rPr>
      </w:pPr>
    </w:p>
    <w:p w:rsidR="008D6FDB" w:rsidRDefault="008D6FDB" w:rsidP="007C6288">
      <w:pPr>
        <w:spacing w:after="0" w:line="360" w:lineRule="auto"/>
        <w:jc w:val="both"/>
        <w:rPr>
          <w:rFonts w:ascii="Times New Roman" w:hAnsi="Times New Roman" w:cs="Times New Roman"/>
          <w:sz w:val="24"/>
          <w:szCs w:val="24"/>
          <w:lang w:val="es-ES_tradnl"/>
        </w:rPr>
      </w:pPr>
    </w:p>
    <w:p w:rsidR="008D6FDB" w:rsidRDefault="008D6FDB" w:rsidP="007C6288">
      <w:pPr>
        <w:spacing w:after="0" w:line="360" w:lineRule="auto"/>
        <w:jc w:val="both"/>
        <w:rPr>
          <w:rFonts w:ascii="Times New Roman" w:hAnsi="Times New Roman" w:cs="Times New Roman"/>
          <w:sz w:val="24"/>
          <w:szCs w:val="24"/>
          <w:lang w:val="es-ES_tradnl"/>
        </w:rPr>
      </w:pPr>
    </w:p>
    <w:p w:rsidR="008D6FDB" w:rsidRDefault="008D6FDB" w:rsidP="007C6288">
      <w:pPr>
        <w:spacing w:after="0" w:line="360" w:lineRule="auto"/>
        <w:jc w:val="both"/>
        <w:rPr>
          <w:rFonts w:ascii="Times New Roman" w:hAnsi="Times New Roman" w:cs="Times New Roman"/>
          <w:sz w:val="24"/>
          <w:szCs w:val="24"/>
          <w:lang w:val="es-ES_tradnl"/>
        </w:rPr>
      </w:pPr>
    </w:p>
    <w:p w:rsidR="008D6FDB" w:rsidRDefault="008D6FDB" w:rsidP="007C6288">
      <w:pPr>
        <w:spacing w:after="0" w:line="360" w:lineRule="auto"/>
        <w:jc w:val="both"/>
        <w:rPr>
          <w:rFonts w:ascii="Times New Roman" w:hAnsi="Times New Roman" w:cs="Times New Roman"/>
          <w:sz w:val="24"/>
          <w:szCs w:val="24"/>
          <w:lang w:val="es-ES_tradnl"/>
        </w:rPr>
      </w:pPr>
    </w:p>
    <w:p w:rsidR="008D6FDB" w:rsidRDefault="008D6FDB" w:rsidP="007C6288">
      <w:pPr>
        <w:spacing w:after="0" w:line="360" w:lineRule="auto"/>
        <w:jc w:val="both"/>
        <w:rPr>
          <w:rFonts w:ascii="Times New Roman" w:hAnsi="Times New Roman" w:cs="Times New Roman"/>
          <w:sz w:val="24"/>
          <w:szCs w:val="24"/>
          <w:lang w:val="es-ES_tradnl"/>
        </w:rPr>
      </w:pPr>
    </w:p>
    <w:p w:rsidR="008D6FDB" w:rsidRDefault="008D6FDB" w:rsidP="007C6288">
      <w:pPr>
        <w:spacing w:after="0" w:line="360" w:lineRule="auto"/>
        <w:jc w:val="both"/>
        <w:rPr>
          <w:rFonts w:ascii="Times New Roman" w:hAnsi="Times New Roman" w:cs="Times New Roman"/>
          <w:sz w:val="24"/>
          <w:szCs w:val="24"/>
          <w:lang w:val="es-ES_tradnl"/>
        </w:rPr>
      </w:pPr>
    </w:p>
    <w:p w:rsidR="008D6FDB" w:rsidRDefault="008D6FDB" w:rsidP="007C6288">
      <w:pPr>
        <w:spacing w:after="0" w:line="360" w:lineRule="auto"/>
        <w:jc w:val="both"/>
        <w:rPr>
          <w:rFonts w:ascii="Times New Roman" w:hAnsi="Times New Roman" w:cs="Times New Roman"/>
          <w:sz w:val="24"/>
          <w:szCs w:val="24"/>
          <w:lang w:val="es-ES_tradnl"/>
        </w:rPr>
      </w:pPr>
    </w:p>
    <w:p w:rsidR="008D6FDB" w:rsidRDefault="008D6FDB" w:rsidP="007C6288">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Referencias bibliográficas.</w:t>
      </w:r>
    </w:p>
    <w:p w:rsidR="00B46FB8" w:rsidRDefault="00B46FB8" w:rsidP="008D6F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Beltrán, A. y </w:t>
      </w:r>
      <w:r w:rsidRPr="00B46FB8">
        <w:rPr>
          <w:rFonts w:ascii="Times New Roman" w:hAnsi="Times New Roman" w:cs="Times New Roman"/>
          <w:sz w:val="24"/>
          <w:szCs w:val="24"/>
        </w:rPr>
        <w:t>Seinfeld</w:t>
      </w:r>
      <w:r>
        <w:rPr>
          <w:rFonts w:ascii="Times New Roman" w:hAnsi="Times New Roman" w:cs="Times New Roman"/>
          <w:sz w:val="24"/>
          <w:szCs w:val="24"/>
        </w:rPr>
        <w:t xml:space="preserve">, J. (2011) </w:t>
      </w:r>
      <w:r w:rsidRPr="00B46FB8">
        <w:rPr>
          <w:rFonts w:ascii="Times New Roman" w:hAnsi="Times New Roman" w:cs="Times New Roman"/>
          <w:sz w:val="24"/>
          <w:szCs w:val="24"/>
        </w:rPr>
        <w:t>Hacia una educación de calidad: La importancia de los recursos pedagógicos en el rendimiento escolar</w:t>
      </w:r>
    </w:p>
    <w:p w:rsidR="00B46FB8" w:rsidRDefault="00B46FB8" w:rsidP="008D6FDB">
      <w:pPr>
        <w:spacing w:after="0" w:line="360" w:lineRule="auto"/>
        <w:jc w:val="both"/>
        <w:rPr>
          <w:rFonts w:ascii="Times New Roman" w:hAnsi="Times New Roman" w:cs="Times New Roman"/>
          <w:sz w:val="24"/>
          <w:szCs w:val="24"/>
        </w:rPr>
      </w:pPr>
      <w:hyperlink r:id="rId7" w:history="1">
        <w:r w:rsidRPr="00B46FB8">
          <w:rPr>
            <w:rStyle w:val="Hipervnculo"/>
            <w:rFonts w:ascii="Times New Roman" w:hAnsi="Times New Roman" w:cs="Times New Roman"/>
            <w:sz w:val="24"/>
            <w:szCs w:val="24"/>
          </w:rPr>
          <w:t>https://bit.ly/2U5guNd</w:t>
        </w:r>
      </w:hyperlink>
    </w:p>
    <w:p w:rsidR="008D6FDB" w:rsidRDefault="008D6FDB" w:rsidP="008D6FDB">
      <w:pPr>
        <w:spacing w:after="0" w:line="360" w:lineRule="auto"/>
        <w:jc w:val="both"/>
        <w:rPr>
          <w:rFonts w:ascii="Times New Roman" w:hAnsi="Times New Roman" w:cs="Times New Roman"/>
          <w:sz w:val="24"/>
          <w:szCs w:val="24"/>
        </w:rPr>
      </w:pPr>
      <w:r w:rsidRPr="008D6FDB">
        <w:rPr>
          <w:rFonts w:ascii="Times New Roman" w:hAnsi="Times New Roman" w:cs="Times New Roman"/>
          <w:sz w:val="24"/>
          <w:szCs w:val="24"/>
        </w:rPr>
        <w:t xml:space="preserve">Bialostosky Barshavsy, S. (sin fecha) Laicidad del </w:t>
      </w:r>
      <w:r w:rsidR="00B46FB8" w:rsidRPr="008D6FDB">
        <w:rPr>
          <w:rFonts w:ascii="Times New Roman" w:hAnsi="Times New Roman" w:cs="Times New Roman"/>
          <w:sz w:val="24"/>
          <w:szCs w:val="24"/>
        </w:rPr>
        <w:t>Artículo</w:t>
      </w:r>
      <w:r w:rsidRPr="008D6FDB">
        <w:rPr>
          <w:rFonts w:ascii="Times New Roman" w:hAnsi="Times New Roman" w:cs="Times New Roman"/>
          <w:sz w:val="24"/>
          <w:szCs w:val="24"/>
        </w:rPr>
        <w:t xml:space="preserve"> 3º Constitucional resultado de un ensangrentado proceso histórico</w:t>
      </w:r>
    </w:p>
    <w:p w:rsidR="008D6FDB" w:rsidRDefault="008D6FDB" w:rsidP="008D6FDB">
      <w:pPr>
        <w:spacing w:after="0" w:line="360" w:lineRule="auto"/>
        <w:jc w:val="both"/>
        <w:rPr>
          <w:rFonts w:ascii="Times New Roman" w:hAnsi="Times New Roman" w:cs="Times New Roman"/>
          <w:sz w:val="24"/>
          <w:szCs w:val="24"/>
        </w:rPr>
      </w:pPr>
      <w:r w:rsidRPr="008D6FDB">
        <w:rPr>
          <w:rFonts w:ascii="Times New Roman" w:hAnsi="Times New Roman" w:cs="Times New Roman"/>
          <w:sz w:val="24"/>
          <w:szCs w:val="24"/>
        </w:rPr>
        <w:t>Consejo Nacional de Evaluación de la Política de Desarrollo Social. (2018). Estudio diagnóstico del derecho a la educación. México: CONEVAL</w:t>
      </w:r>
    </w:p>
    <w:p w:rsidR="00B46FB8" w:rsidRDefault="00B46FB8" w:rsidP="008D6FDB">
      <w:pPr>
        <w:spacing w:after="0" w:line="360" w:lineRule="auto"/>
        <w:jc w:val="both"/>
        <w:rPr>
          <w:rFonts w:ascii="Times New Roman" w:hAnsi="Times New Roman" w:cs="Times New Roman"/>
          <w:sz w:val="24"/>
          <w:szCs w:val="24"/>
        </w:rPr>
      </w:pPr>
      <w:hyperlink r:id="rId8" w:history="1">
        <w:r w:rsidRPr="00B46FB8">
          <w:rPr>
            <w:rStyle w:val="Hipervnculo"/>
            <w:rFonts w:ascii="Times New Roman" w:hAnsi="Times New Roman" w:cs="Times New Roman"/>
            <w:sz w:val="24"/>
            <w:szCs w:val="24"/>
          </w:rPr>
          <w:t>https://bit.ly/3xZOkBS</w:t>
        </w:r>
      </w:hyperlink>
    </w:p>
    <w:p w:rsidR="00B46FB8" w:rsidRDefault="00B46FB8" w:rsidP="00B46FB8">
      <w:pPr>
        <w:spacing w:after="0" w:line="360" w:lineRule="auto"/>
        <w:ind w:right="432"/>
        <w:jc w:val="both"/>
        <w:rPr>
          <w:rFonts w:ascii="Times New Roman" w:eastAsia="Calibri" w:hAnsi="Times New Roman" w:cs="Times New Roman"/>
          <w:sz w:val="24"/>
          <w:szCs w:val="24"/>
        </w:rPr>
      </w:pPr>
      <w:r>
        <w:rPr>
          <w:rFonts w:ascii="Times New Roman" w:eastAsia="Calibri" w:hAnsi="Times New Roman" w:cs="Times New Roman"/>
          <w:sz w:val="24"/>
          <w:szCs w:val="24"/>
          <w:lang w:val="es-ES_tradnl"/>
        </w:rPr>
        <w:t xml:space="preserve">INEE (2019) </w:t>
      </w:r>
      <w:r w:rsidRPr="001453A9">
        <w:rPr>
          <w:rFonts w:ascii="Times New Roman" w:eastAsia="Calibri" w:hAnsi="Times New Roman" w:cs="Times New Roman"/>
          <w:sz w:val="24"/>
          <w:szCs w:val="24"/>
        </w:rPr>
        <w:t>LA EDUCACIÓN OBLIGATORIA EN MÉXICO Informe 2019</w:t>
      </w:r>
    </w:p>
    <w:p w:rsidR="00B46FB8" w:rsidRDefault="00B46FB8" w:rsidP="00B46FB8">
      <w:pPr>
        <w:spacing w:after="0" w:line="360" w:lineRule="auto"/>
        <w:jc w:val="both"/>
        <w:rPr>
          <w:rStyle w:val="Hipervnculo"/>
          <w:rFonts w:ascii="Times New Roman" w:eastAsia="Calibri" w:hAnsi="Times New Roman" w:cs="Times New Roman"/>
          <w:sz w:val="24"/>
          <w:szCs w:val="24"/>
          <w:lang w:val="es-ES_tradnl"/>
        </w:rPr>
      </w:pPr>
      <w:hyperlink r:id="rId9" w:history="1">
        <w:r w:rsidRPr="001453A9">
          <w:rPr>
            <w:rStyle w:val="Hipervnculo"/>
            <w:rFonts w:ascii="Times New Roman" w:eastAsia="Calibri" w:hAnsi="Times New Roman" w:cs="Times New Roman"/>
            <w:sz w:val="24"/>
            <w:szCs w:val="24"/>
            <w:lang w:val="es-ES_tradnl"/>
          </w:rPr>
          <w:t>https://bit.ly/34fYH7Q</w:t>
        </w:r>
      </w:hyperlink>
    </w:p>
    <w:p w:rsidR="00B46FB8" w:rsidRDefault="00B46FB8" w:rsidP="00B46FB8">
      <w:pPr>
        <w:spacing w:after="0" w:line="360" w:lineRule="auto"/>
        <w:jc w:val="both"/>
        <w:rPr>
          <w:rFonts w:ascii="Times New Roman" w:hAnsi="Times New Roman" w:cs="Times New Roman"/>
          <w:sz w:val="24"/>
        </w:rPr>
      </w:pPr>
      <w:r w:rsidRPr="00B46FB8">
        <w:rPr>
          <w:rFonts w:ascii="Times New Roman" w:eastAsia="Calibri" w:hAnsi="Times New Roman" w:cs="Times New Roman"/>
          <w:sz w:val="24"/>
          <w:szCs w:val="24"/>
          <w:lang w:val="es-ES_tradnl"/>
        </w:rPr>
        <w:t>USICAMM (2020)</w:t>
      </w:r>
      <w:r>
        <w:rPr>
          <w:rFonts w:ascii="Times New Roman" w:eastAsia="Calibri" w:hAnsi="Times New Roman" w:cs="Times New Roman"/>
          <w:sz w:val="24"/>
          <w:szCs w:val="24"/>
          <w:lang w:val="es-ES_tradnl"/>
        </w:rPr>
        <w:t xml:space="preserve"> </w:t>
      </w:r>
      <w:r w:rsidRPr="000D1D29">
        <w:rPr>
          <w:rFonts w:ascii="Times New Roman" w:hAnsi="Times New Roman" w:cs="Times New Roman"/>
          <w:sz w:val="24"/>
        </w:rPr>
        <w:t>Perfiles profesionales, criterios e indicadores para el personal docente, técnico docente, de asesoría técnica pedagógica, directivo y de supervisión escolar</w:t>
      </w:r>
    </w:p>
    <w:p w:rsidR="00B46FB8" w:rsidRPr="00B46FB8" w:rsidRDefault="00B46FB8" w:rsidP="00B46FB8">
      <w:pPr>
        <w:spacing w:after="0" w:line="360" w:lineRule="auto"/>
        <w:jc w:val="both"/>
        <w:rPr>
          <w:rFonts w:ascii="Times New Roman" w:eastAsia="Calibri" w:hAnsi="Times New Roman" w:cs="Times New Roman"/>
          <w:sz w:val="24"/>
          <w:szCs w:val="24"/>
        </w:rPr>
      </w:pPr>
      <w:hyperlink r:id="rId10" w:history="1">
        <w:r w:rsidRPr="00B46FB8">
          <w:rPr>
            <w:rStyle w:val="Hipervnculo"/>
            <w:rFonts w:ascii="Times New Roman" w:eastAsia="Calibri" w:hAnsi="Times New Roman" w:cs="Times New Roman"/>
            <w:sz w:val="24"/>
            <w:szCs w:val="24"/>
          </w:rPr>
          <w:t>https://bit.ly/3x2SfgW</w:t>
        </w:r>
      </w:hyperlink>
    </w:p>
    <w:p w:rsidR="008D6FDB" w:rsidRDefault="008D6FDB" w:rsidP="008D6FDB">
      <w:pPr>
        <w:spacing w:after="0" w:line="360" w:lineRule="auto"/>
        <w:jc w:val="both"/>
        <w:rPr>
          <w:rFonts w:ascii="Times New Roman" w:hAnsi="Times New Roman" w:cs="Times New Roman"/>
          <w:sz w:val="24"/>
          <w:szCs w:val="24"/>
        </w:rPr>
      </w:pPr>
      <w:r w:rsidRPr="008D6FDB">
        <w:rPr>
          <w:rFonts w:ascii="Times New Roman" w:hAnsi="Times New Roman" w:cs="Times New Roman"/>
          <w:sz w:val="24"/>
          <w:szCs w:val="24"/>
        </w:rPr>
        <w:t>SEP (2017) Aprendizajes Clave para la Educación Integral</w:t>
      </w:r>
    </w:p>
    <w:p w:rsidR="00B46FB8" w:rsidRDefault="00B46FB8" w:rsidP="008D6FDB">
      <w:pPr>
        <w:spacing w:after="0" w:line="360" w:lineRule="auto"/>
        <w:jc w:val="both"/>
        <w:rPr>
          <w:rFonts w:ascii="Times New Roman" w:hAnsi="Times New Roman" w:cs="Times New Roman"/>
          <w:sz w:val="24"/>
          <w:szCs w:val="24"/>
        </w:rPr>
        <w:sectPr w:rsidR="00B46FB8">
          <w:pgSz w:w="12240" w:h="15840"/>
          <w:pgMar w:top="1417" w:right="1701" w:bottom="1417" w:left="1701" w:header="708" w:footer="708" w:gutter="0"/>
          <w:cols w:space="708"/>
          <w:docGrid w:linePitch="360"/>
        </w:sectPr>
      </w:pPr>
    </w:p>
    <w:p w:rsidR="00B46FB8" w:rsidRPr="00B46FB8" w:rsidRDefault="00B46FB8" w:rsidP="00B46FB8">
      <w:pPr>
        <w:spacing w:after="0" w:line="240" w:lineRule="auto"/>
        <w:jc w:val="both"/>
        <w:rPr>
          <w:rFonts w:ascii="Times New Roman" w:eastAsia="Calibri" w:hAnsi="Times New Roman" w:cs="Times New Roman"/>
          <w:b/>
          <w:bCs/>
        </w:rPr>
      </w:pPr>
      <w:r w:rsidRPr="00B46FB8">
        <w:rPr>
          <w:rFonts w:ascii="Times New Roman" w:eastAsia="Calibri" w:hAnsi="Times New Roman" w:cs="Times New Roman"/>
          <w:b/>
          <w:bCs/>
        </w:rPr>
        <w:lastRenderedPageBreak/>
        <w:t>Rubrica.</w:t>
      </w: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B46FB8" w:rsidRPr="00B46FB8" w:rsidTr="009A4F3F">
        <w:trPr>
          <w:trHeight w:val="510"/>
        </w:trPr>
        <w:tc>
          <w:tcPr>
            <w:tcW w:w="2166" w:type="dxa"/>
          </w:tcPr>
          <w:p w:rsidR="00B46FB8" w:rsidRPr="00B46FB8" w:rsidRDefault="00B46FB8" w:rsidP="00B46FB8">
            <w:pPr>
              <w:jc w:val="both"/>
              <w:rPr>
                <w:rFonts w:ascii="Times New Roman" w:eastAsia="Calibri" w:hAnsi="Times New Roman" w:cs="Times New Roman"/>
                <w:b/>
                <w:bCs/>
              </w:rPr>
            </w:pPr>
            <w:r w:rsidRPr="00B46FB8">
              <w:rPr>
                <w:rFonts w:ascii="Times New Roman" w:eastAsia="Calibri" w:hAnsi="Times New Roman" w:cs="Times New Roman"/>
                <w:b/>
                <w:bCs/>
              </w:rPr>
              <w:t>ASPECTOS</w:t>
            </w:r>
          </w:p>
          <w:p w:rsidR="00B46FB8" w:rsidRPr="00B46FB8" w:rsidRDefault="00B46FB8" w:rsidP="00B46FB8">
            <w:pPr>
              <w:jc w:val="both"/>
              <w:rPr>
                <w:rFonts w:ascii="Times New Roman" w:eastAsia="Calibri" w:hAnsi="Times New Roman" w:cs="Times New Roman"/>
                <w:b/>
                <w:bCs/>
              </w:rPr>
            </w:pPr>
            <w:r w:rsidRPr="00B46FB8">
              <w:rPr>
                <w:rFonts w:ascii="Times New Roman" w:eastAsia="Calibri" w:hAnsi="Times New Roman" w:cs="Times New Roman"/>
                <w:b/>
                <w:bCs/>
              </w:rPr>
              <w:t>A EVALUAR</w:t>
            </w:r>
          </w:p>
        </w:tc>
        <w:tc>
          <w:tcPr>
            <w:tcW w:w="2166" w:type="dxa"/>
          </w:tcPr>
          <w:p w:rsidR="00B46FB8" w:rsidRPr="00B46FB8" w:rsidRDefault="00B46FB8" w:rsidP="00B46FB8">
            <w:pPr>
              <w:jc w:val="both"/>
              <w:rPr>
                <w:rFonts w:ascii="Times New Roman" w:eastAsia="Calibri" w:hAnsi="Times New Roman" w:cs="Times New Roman"/>
                <w:b/>
                <w:bCs/>
              </w:rPr>
            </w:pPr>
            <w:r w:rsidRPr="00B46FB8">
              <w:rPr>
                <w:rFonts w:ascii="Times New Roman" w:eastAsia="Calibri" w:hAnsi="Times New Roman" w:cs="Times New Roman"/>
                <w:b/>
                <w:bCs/>
              </w:rPr>
              <w:t xml:space="preserve">10. Excelente. </w:t>
            </w:r>
          </w:p>
        </w:tc>
        <w:tc>
          <w:tcPr>
            <w:tcW w:w="2166" w:type="dxa"/>
          </w:tcPr>
          <w:p w:rsidR="00B46FB8" w:rsidRPr="00B46FB8" w:rsidRDefault="00B46FB8" w:rsidP="00B46FB8">
            <w:pPr>
              <w:jc w:val="both"/>
              <w:rPr>
                <w:rFonts w:ascii="Times New Roman" w:eastAsia="Calibri" w:hAnsi="Times New Roman" w:cs="Times New Roman"/>
                <w:b/>
                <w:bCs/>
              </w:rPr>
            </w:pPr>
            <w:r w:rsidRPr="00B46FB8">
              <w:rPr>
                <w:rFonts w:ascii="Times New Roman" w:eastAsia="Calibri" w:hAnsi="Times New Roman" w:cs="Times New Roman"/>
                <w:b/>
                <w:bCs/>
              </w:rPr>
              <w:t>9. Muy bien.</w:t>
            </w:r>
          </w:p>
        </w:tc>
        <w:tc>
          <w:tcPr>
            <w:tcW w:w="2166" w:type="dxa"/>
          </w:tcPr>
          <w:p w:rsidR="00B46FB8" w:rsidRPr="00B46FB8" w:rsidRDefault="00B46FB8" w:rsidP="00B46FB8">
            <w:pPr>
              <w:jc w:val="both"/>
              <w:rPr>
                <w:rFonts w:ascii="Times New Roman" w:eastAsia="Calibri" w:hAnsi="Times New Roman" w:cs="Times New Roman"/>
                <w:b/>
                <w:bCs/>
              </w:rPr>
            </w:pPr>
            <w:r w:rsidRPr="00B46FB8">
              <w:rPr>
                <w:rFonts w:ascii="Times New Roman" w:eastAsia="Calibri" w:hAnsi="Times New Roman" w:cs="Times New Roman"/>
                <w:b/>
                <w:bCs/>
              </w:rPr>
              <w:t>8. Bien.</w:t>
            </w:r>
          </w:p>
        </w:tc>
        <w:tc>
          <w:tcPr>
            <w:tcW w:w="2166" w:type="dxa"/>
          </w:tcPr>
          <w:p w:rsidR="00B46FB8" w:rsidRPr="00B46FB8" w:rsidRDefault="00B46FB8" w:rsidP="00B46FB8">
            <w:pPr>
              <w:jc w:val="both"/>
              <w:rPr>
                <w:rFonts w:ascii="Times New Roman" w:eastAsia="Calibri" w:hAnsi="Times New Roman" w:cs="Times New Roman"/>
                <w:b/>
                <w:bCs/>
              </w:rPr>
            </w:pPr>
            <w:r w:rsidRPr="00B46FB8">
              <w:rPr>
                <w:rFonts w:ascii="Times New Roman" w:eastAsia="Calibri" w:hAnsi="Times New Roman" w:cs="Times New Roman"/>
                <w:b/>
                <w:bCs/>
              </w:rPr>
              <w:t>7. Básico.</w:t>
            </w:r>
          </w:p>
        </w:tc>
        <w:tc>
          <w:tcPr>
            <w:tcW w:w="2166" w:type="dxa"/>
          </w:tcPr>
          <w:p w:rsidR="00B46FB8" w:rsidRPr="00B46FB8" w:rsidRDefault="00B46FB8" w:rsidP="00B46FB8">
            <w:pPr>
              <w:jc w:val="both"/>
              <w:rPr>
                <w:rFonts w:ascii="Times New Roman" w:eastAsia="Calibri" w:hAnsi="Times New Roman" w:cs="Times New Roman"/>
                <w:b/>
                <w:bCs/>
              </w:rPr>
            </w:pPr>
            <w:r w:rsidRPr="00B46FB8">
              <w:rPr>
                <w:rFonts w:ascii="Times New Roman" w:eastAsia="Calibri" w:hAnsi="Times New Roman" w:cs="Times New Roman"/>
                <w:b/>
                <w:bCs/>
              </w:rPr>
              <w:t>6. Insuficiente.</w:t>
            </w:r>
          </w:p>
        </w:tc>
      </w:tr>
      <w:tr w:rsidR="00B46FB8" w:rsidRPr="00B46FB8" w:rsidTr="009A4F3F">
        <w:trPr>
          <w:trHeight w:val="2325"/>
        </w:trPr>
        <w:tc>
          <w:tcPr>
            <w:tcW w:w="2166" w:type="dxa"/>
          </w:tcPr>
          <w:p w:rsidR="00B46FB8" w:rsidRPr="00B46FB8" w:rsidRDefault="00B46FB8" w:rsidP="00B46FB8">
            <w:pPr>
              <w:jc w:val="both"/>
              <w:rPr>
                <w:rFonts w:ascii="Times New Roman" w:eastAsia="Calibri" w:hAnsi="Times New Roman" w:cs="Times New Roman"/>
                <w:b/>
                <w:bCs/>
              </w:rPr>
            </w:pPr>
            <w:r w:rsidRPr="00B46FB8">
              <w:rPr>
                <w:rFonts w:ascii="Times New Roman" w:eastAsia="Calibri" w:hAnsi="Times New Roman" w:cs="Times New Roman"/>
                <w:b/>
                <w:bCs/>
              </w:rPr>
              <w:t>Presentación.</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Excelente presentación, mantiene y dirige la atención del lector. Elementos de manera armónica.</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Buena presentación del texto Se emplean títulos, espacios en blanco y otros elementos de manera armónica.</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Emplea los diferentes atributos del texto, títulos, sangrías, espacios en blanco de forma arbitraria, deficiente armonía en la presentación.</w:t>
            </w:r>
          </w:p>
          <w:p w:rsidR="00B46FB8" w:rsidRPr="00B46FB8" w:rsidRDefault="00B46FB8" w:rsidP="00B46FB8">
            <w:pPr>
              <w:jc w:val="both"/>
              <w:rPr>
                <w:rFonts w:ascii="Times New Roman" w:eastAsia="Calibri" w:hAnsi="Times New Roman" w:cs="Times New Roman"/>
              </w:rPr>
            </w:pP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Presentación pobre que complica la lectura. Muy poca armonía en la presentación.</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Presentación muy deficiente que complica la lectura. Nula armonía.</w:t>
            </w:r>
          </w:p>
        </w:tc>
      </w:tr>
      <w:tr w:rsidR="00B46FB8" w:rsidRPr="00B46FB8" w:rsidTr="009A4F3F">
        <w:trPr>
          <w:trHeight w:val="1710"/>
        </w:trPr>
        <w:tc>
          <w:tcPr>
            <w:tcW w:w="2166" w:type="dxa"/>
          </w:tcPr>
          <w:p w:rsidR="00B46FB8" w:rsidRPr="00B46FB8" w:rsidRDefault="00B46FB8" w:rsidP="00B46FB8">
            <w:pPr>
              <w:jc w:val="both"/>
              <w:rPr>
                <w:rFonts w:ascii="Times New Roman" w:eastAsia="Calibri" w:hAnsi="Times New Roman" w:cs="Times New Roman"/>
                <w:b/>
                <w:bCs/>
              </w:rPr>
            </w:pPr>
            <w:r w:rsidRPr="00B46FB8">
              <w:rPr>
                <w:rFonts w:ascii="Times New Roman" w:eastAsia="Calibri" w:hAnsi="Times New Roman" w:cs="Times New Roman"/>
                <w:b/>
                <w:bCs/>
              </w:rPr>
              <w:t>Introducción.</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La introducción incluye el propósito y la exposición general del tema.</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La introducción incluye el propósito y la exposición general del tema, pero es un poco confusa.</w:t>
            </w:r>
          </w:p>
          <w:p w:rsidR="00B46FB8" w:rsidRPr="00B46FB8" w:rsidRDefault="00B46FB8" w:rsidP="00B46FB8">
            <w:pPr>
              <w:jc w:val="both"/>
              <w:rPr>
                <w:rFonts w:ascii="Times New Roman" w:eastAsia="Calibri" w:hAnsi="Times New Roman" w:cs="Times New Roman"/>
              </w:rPr>
            </w:pP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La introducción incluye el propósito y la exposición general del tema y es confusa.</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La introducción está incompleta y es confusa.</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No se hace una introducción.</w:t>
            </w:r>
          </w:p>
        </w:tc>
      </w:tr>
      <w:tr w:rsidR="00B46FB8" w:rsidRPr="00B46FB8" w:rsidTr="009A4F3F">
        <w:trPr>
          <w:trHeight w:val="2145"/>
        </w:trPr>
        <w:tc>
          <w:tcPr>
            <w:tcW w:w="2166" w:type="dxa"/>
          </w:tcPr>
          <w:p w:rsidR="00B46FB8" w:rsidRPr="00B46FB8" w:rsidRDefault="00B46FB8" w:rsidP="00B46FB8">
            <w:pPr>
              <w:jc w:val="both"/>
              <w:rPr>
                <w:rFonts w:ascii="Times New Roman" w:eastAsia="Calibri" w:hAnsi="Times New Roman" w:cs="Times New Roman"/>
                <w:b/>
                <w:bCs/>
              </w:rPr>
            </w:pPr>
            <w:r w:rsidRPr="00B46FB8">
              <w:rPr>
                <w:rFonts w:ascii="Times New Roman" w:eastAsia="Calibri" w:hAnsi="Times New Roman" w:cs="Times New Roman"/>
                <w:b/>
                <w:bCs/>
              </w:rPr>
              <w:t>Organización.</w:t>
            </w:r>
          </w:p>
          <w:p w:rsidR="00B46FB8" w:rsidRPr="00B46FB8" w:rsidRDefault="00B46FB8" w:rsidP="00B46FB8">
            <w:pPr>
              <w:jc w:val="both"/>
              <w:rPr>
                <w:rFonts w:ascii="Times New Roman" w:eastAsia="Calibri" w:hAnsi="Times New Roman" w:cs="Times New Roman"/>
                <w:b/>
                <w:bCs/>
              </w:rPr>
            </w:pPr>
          </w:p>
          <w:p w:rsidR="00B46FB8" w:rsidRPr="00B46FB8" w:rsidRDefault="00B46FB8" w:rsidP="00B46FB8">
            <w:pPr>
              <w:jc w:val="both"/>
              <w:rPr>
                <w:rFonts w:ascii="Times New Roman" w:eastAsia="Calibri" w:hAnsi="Times New Roman" w:cs="Times New Roman"/>
                <w:b/>
                <w:bCs/>
              </w:rPr>
            </w:pPr>
          </w:p>
          <w:p w:rsidR="00B46FB8" w:rsidRPr="00B46FB8" w:rsidRDefault="00B46FB8" w:rsidP="00B46FB8">
            <w:pPr>
              <w:jc w:val="both"/>
              <w:rPr>
                <w:rFonts w:ascii="Times New Roman" w:eastAsia="Calibri" w:hAnsi="Times New Roman" w:cs="Times New Roman"/>
                <w:b/>
                <w:bCs/>
              </w:rPr>
            </w:pPr>
          </w:p>
          <w:p w:rsidR="00B46FB8" w:rsidRPr="00B46FB8" w:rsidRDefault="00B46FB8" w:rsidP="00B46FB8">
            <w:pPr>
              <w:jc w:val="both"/>
              <w:rPr>
                <w:rFonts w:ascii="Times New Roman" w:eastAsia="Calibri" w:hAnsi="Times New Roman" w:cs="Times New Roman"/>
                <w:b/>
                <w:bCs/>
              </w:rPr>
            </w:pPr>
          </w:p>
          <w:p w:rsidR="00B46FB8" w:rsidRPr="00B46FB8" w:rsidRDefault="00B46FB8" w:rsidP="00B46FB8">
            <w:pPr>
              <w:jc w:val="both"/>
              <w:rPr>
                <w:rFonts w:ascii="Times New Roman" w:eastAsia="Calibri" w:hAnsi="Times New Roman" w:cs="Times New Roman"/>
                <w:b/>
                <w:bCs/>
              </w:rPr>
            </w:pPr>
          </w:p>
          <w:p w:rsidR="00B46FB8" w:rsidRPr="00B46FB8" w:rsidRDefault="00B46FB8" w:rsidP="00B46FB8">
            <w:pPr>
              <w:jc w:val="both"/>
              <w:rPr>
                <w:rFonts w:ascii="Times New Roman" w:eastAsia="Calibri" w:hAnsi="Times New Roman" w:cs="Times New Roman"/>
                <w:b/>
                <w:bCs/>
              </w:rPr>
            </w:pPr>
          </w:p>
          <w:p w:rsidR="00B46FB8" w:rsidRPr="00B46FB8" w:rsidRDefault="00B46FB8" w:rsidP="00B46FB8">
            <w:pPr>
              <w:jc w:val="both"/>
              <w:rPr>
                <w:rFonts w:ascii="Times New Roman" w:eastAsia="Calibri" w:hAnsi="Times New Roman" w:cs="Times New Roman"/>
                <w:b/>
                <w:bCs/>
              </w:rPr>
            </w:pPr>
          </w:p>
          <w:p w:rsidR="00B46FB8" w:rsidRPr="00B46FB8" w:rsidRDefault="00B46FB8" w:rsidP="00B46FB8">
            <w:pPr>
              <w:jc w:val="both"/>
              <w:rPr>
                <w:rFonts w:ascii="Times New Roman" w:eastAsia="Calibri" w:hAnsi="Times New Roman" w:cs="Times New Roman"/>
                <w:b/>
                <w:bCs/>
              </w:rPr>
            </w:pPr>
          </w:p>
          <w:p w:rsidR="00B46FB8" w:rsidRPr="00B46FB8" w:rsidRDefault="00B46FB8" w:rsidP="00B46FB8">
            <w:pPr>
              <w:jc w:val="both"/>
              <w:rPr>
                <w:rFonts w:ascii="Times New Roman" w:eastAsia="Calibri" w:hAnsi="Times New Roman" w:cs="Times New Roman"/>
                <w:b/>
                <w:bCs/>
              </w:rPr>
            </w:pPr>
          </w:p>
          <w:p w:rsidR="00B46FB8" w:rsidRPr="00B46FB8" w:rsidRDefault="00B46FB8" w:rsidP="00B46FB8">
            <w:pPr>
              <w:jc w:val="both"/>
              <w:rPr>
                <w:rFonts w:ascii="Times New Roman" w:eastAsia="Calibri" w:hAnsi="Times New Roman" w:cs="Times New Roman"/>
                <w:b/>
                <w:bCs/>
              </w:rPr>
            </w:pPr>
          </w:p>
          <w:p w:rsidR="00B46FB8" w:rsidRPr="00B46FB8" w:rsidRDefault="00B46FB8" w:rsidP="00B46FB8">
            <w:pPr>
              <w:jc w:val="both"/>
              <w:rPr>
                <w:rFonts w:ascii="Times New Roman" w:eastAsia="Calibri" w:hAnsi="Times New Roman" w:cs="Times New Roman"/>
                <w:b/>
                <w:bCs/>
              </w:rPr>
            </w:pPr>
          </w:p>
          <w:p w:rsidR="00B46FB8" w:rsidRPr="00B46FB8" w:rsidRDefault="00B46FB8" w:rsidP="00B46FB8">
            <w:pPr>
              <w:jc w:val="both"/>
              <w:rPr>
                <w:rFonts w:ascii="Times New Roman" w:eastAsia="Calibri" w:hAnsi="Times New Roman" w:cs="Times New Roman"/>
                <w:b/>
                <w:bCs/>
              </w:rPr>
            </w:pPr>
          </w:p>
          <w:p w:rsidR="00B46FB8" w:rsidRPr="00B46FB8" w:rsidRDefault="00B46FB8" w:rsidP="00B46FB8">
            <w:pPr>
              <w:jc w:val="both"/>
              <w:rPr>
                <w:rFonts w:ascii="Times New Roman" w:eastAsia="Calibri" w:hAnsi="Times New Roman" w:cs="Times New Roman"/>
                <w:b/>
                <w:bCs/>
              </w:rPr>
            </w:pPr>
          </w:p>
          <w:p w:rsidR="00B46FB8" w:rsidRPr="00B46FB8" w:rsidRDefault="00B46FB8" w:rsidP="00B46FB8">
            <w:pPr>
              <w:jc w:val="both"/>
              <w:rPr>
                <w:rFonts w:ascii="Times New Roman" w:eastAsia="Calibri" w:hAnsi="Times New Roman" w:cs="Times New Roman"/>
                <w:b/>
                <w:bCs/>
              </w:rPr>
            </w:pPr>
          </w:p>
          <w:p w:rsidR="00B46FB8" w:rsidRPr="00B46FB8" w:rsidRDefault="00B46FB8" w:rsidP="00B46FB8">
            <w:pPr>
              <w:jc w:val="both"/>
              <w:rPr>
                <w:rFonts w:ascii="Times New Roman" w:eastAsia="Calibri" w:hAnsi="Times New Roman" w:cs="Times New Roman"/>
                <w:b/>
                <w:bCs/>
              </w:rPr>
            </w:pPr>
          </w:p>
          <w:p w:rsidR="00B46FB8" w:rsidRPr="00B46FB8" w:rsidRDefault="00B46FB8" w:rsidP="00B46FB8">
            <w:pPr>
              <w:jc w:val="both"/>
              <w:rPr>
                <w:rFonts w:ascii="Times New Roman" w:eastAsia="Calibri" w:hAnsi="Times New Roman" w:cs="Times New Roman"/>
                <w:b/>
                <w:bCs/>
              </w:rPr>
            </w:pPr>
          </w:p>
          <w:p w:rsidR="00B46FB8" w:rsidRPr="00B46FB8" w:rsidRDefault="00B46FB8" w:rsidP="00B46FB8">
            <w:pPr>
              <w:jc w:val="both"/>
              <w:rPr>
                <w:rFonts w:ascii="Times New Roman" w:eastAsia="Calibri" w:hAnsi="Times New Roman" w:cs="Times New Roman"/>
                <w:b/>
                <w:bCs/>
              </w:rPr>
            </w:pP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lastRenderedPageBreak/>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rsidR="00B46FB8" w:rsidRPr="00B46FB8" w:rsidRDefault="00B46FB8" w:rsidP="00B46FB8">
            <w:pPr>
              <w:jc w:val="both"/>
              <w:rPr>
                <w:rFonts w:ascii="Times New Roman" w:eastAsia="Calibri" w:hAnsi="Times New Roman" w:cs="Times New Roman"/>
              </w:rPr>
            </w:pP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lastRenderedPageBreak/>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Estructura poco elaborada. Las ideas se presentan en orden lógico solo de forma parcial. El orden de las ideas en los párrafos dificulta la comprensión del contenido.</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Contenido sin estructura. Las ideas no se presentan en orden lógico. No existe coherencia y el orden de los párrafos no permite la comprensión del contenido.</w:t>
            </w:r>
          </w:p>
        </w:tc>
      </w:tr>
      <w:tr w:rsidR="00B46FB8" w:rsidRPr="00B46FB8" w:rsidTr="009A4F3F">
        <w:trPr>
          <w:trHeight w:val="615"/>
        </w:trPr>
        <w:tc>
          <w:tcPr>
            <w:tcW w:w="2166" w:type="dxa"/>
          </w:tcPr>
          <w:p w:rsidR="00B46FB8" w:rsidRPr="00B46FB8" w:rsidRDefault="00B46FB8" w:rsidP="00B46FB8">
            <w:pPr>
              <w:jc w:val="both"/>
              <w:rPr>
                <w:rFonts w:ascii="Times New Roman" w:eastAsia="Calibri" w:hAnsi="Times New Roman" w:cs="Times New Roman"/>
                <w:b/>
                <w:bCs/>
              </w:rPr>
            </w:pPr>
            <w:r w:rsidRPr="00B46FB8">
              <w:rPr>
                <w:rFonts w:ascii="Times New Roman" w:eastAsia="Calibri" w:hAnsi="Times New Roman" w:cs="Times New Roman"/>
                <w:b/>
                <w:bCs/>
              </w:rPr>
              <w:lastRenderedPageBreak/>
              <w:t>Reflexión personal.</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Se observa una postura clara y fundamentada. Las opiniones se encuentran justificadas atendiendo a bibliografía referenciada.</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Se observa una postura clara pero las opiniones no están apoyadas en documentos referenciados.</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No se observa una postura clara pero las opiniones están apoyadas en documentos referenciados.</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Las opiniones no están fundamentadas. Justificación insuficiente.</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No existe postura, reflexión.</w:t>
            </w:r>
          </w:p>
        </w:tc>
      </w:tr>
      <w:tr w:rsidR="00B46FB8" w:rsidRPr="00B46FB8" w:rsidTr="009A4F3F">
        <w:trPr>
          <w:trHeight w:val="1380"/>
        </w:trPr>
        <w:tc>
          <w:tcPr>
            <w:tcW w:w="2166" w:type="dxa"/>
          </w:tcPr>
          <w:p w:rsidR="00B46FB8" w:rsidRPr="00B46FB8" w:rsidRDefault="00B46FB8" w:rsidP="00B46FB8">
            <w:pPr>
              <w:jc w:val="both"/>
              <w:rPr>
                <w:rFonts w:ascii="Times New Roman" w:eastAsia="Calibri" w:hAnsi="Times New Roman" w:cs="Times New Roman"/>
                <w:b/>
                <w:bCs/>
              </w:rPr>
            </w:pPr>
            <w:r w:rsidRPr="00B46FB8">
              <w:rPr>
                <w:rFonts w:ascii="Times New Roman" w:eastAsia="Calibri" w:hAnsi="Times New Roman" w:cs="Times New Roman"/>
                <w:b/>
                <w:bCs/>
              </w:rPr>
              <w:t>Conclusión.</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La conclusión es fuerte y deja al lector con una idea clara de la posición del autor.</w:t>
            </w:r>
          </w:p>
          <w:p w:rsidR="00B46FB8" w:rsidRPr="00B46FB8" w:rsidRDefault="00B46FB8" w:rsidP="00B46FB8">
            <w:pPr>
              <w:jc w:val="both"/>
              <w:rPr>
                <w:rFonts w:ascii="Times New Roman" w:eastAsia="Calibri" w:hAnsi="Times New Roman" w:cs="Times New Roman"/>
              </w:rPr>
            </w:pP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La conclusión del autor es endeble, pero es clara.</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La conclusión del autor es limitada y poco clara.</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La conclusión del autor es muy limitada y muy poco clara.</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No hay conclusión o no funge como tal.</w:t>
            </w:r>
          </w:p>
        </w:tc>
      </w:tr>
      <w:tr w:rsidR="00B46FB8" w:rsidRPr="00B46FB8" w:rsidTr="009A4F3F">
        <w:trPr>
          <w:trHeight w:val="540"/>
        </w:trPr>
        <w:tc>
          <w:tcPr>
            <w:tcW w:w="2166" w:type="dxa"/>
          </w:tcPr>
          <w:p w:rsidR="00B46FB8" w:rsidRPr="00B46FB8" w:rsidRDefault="00B46FB8" w:rsidP="00B46FB8">
            <w:pPr>
              <w:jc w:val="both"/>
              <w:rPr>
                <w:rFonts w:ascii="Times New Roman" w:eastAsia="Calibri" w:hAnsi="Times New Roman" w:cs="Times New Roman"/>
                <w:b/>
                <w:bCs/>
              </w:rPr>
            </w:pPr>
            <w:r w:rsidRPr="00B46FB8">
              <w:rPr>
                <w:rFonts w:ascii="Times New Roman" w:eastAsia="Calibri" w:hAnsi="Times New Roman" w:cs="Times New Roman"/>
                <w:b/>
                <w:bCs/>
              </w:rPr>
              <w:t>Fuentes de</w:t>
            </w:r>
          </w:p>
          <w:p w:rsidR="00B46FB8" w:rsidRPr="00B46FB8" w:rsidRDefault="00B46FB8" w:rsidP="00B46FB8">
            <w:pPr>
              <w:jc w:val="both"/>
              <w:rPr>
                <w:rFonts w:ascii="Times New Roman" w:eastAsia="Calibri" w:hAnsi="Times New Roman" w:cs="Times New Roman"/>
                <w:b/>
                <w:bCs/>
              </w:rPr>
            </w:pPr>
            <w:r w:rsidRPr="00B46FB8">
              <w:rPr>
                <w:rFonts w:ascii="Times New Roman" w:eastAsia="Calibri" w:hAnsi="Times New Roman" w:cs="Times New Roman"/>
                <w:b/>
                <w:bCs/>
              </w:rPr>
              <w:t>información</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Consulta fuentes</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confiables de</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información. Se</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nota claramente el</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buen manejo de la</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información por</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parte del alumno</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Consulta fuentes</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confiables de</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información. Se</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nota cierto manejo</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de la información</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por parte del</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alumno</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Consulta fuentes de</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información poco</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confiables. Hay</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poco manejo de la</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información por</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parte del</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alumno</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La consulta</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fuentes de</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Información es</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de páginas de</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Internet no</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editadas por</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instituciones o</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gobierno. Casi</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no hay manejo</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de la</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información por</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lastRenderedPageBreak/>
              <w:t>parte del</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alumno</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lastRenderedPageBreak/>
              <w:t>Las fuentes</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consultadas son</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directamente</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copiadas o no</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están citadas</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correctamente.</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No hay manejo</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de información,</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únicamente</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copiar y pegar</w:t>
            </w:r>
          </w:p>
        </w:tc>
      </w:tr>
      <w:tr w:rsidR="00B46FB8" w:rsidRPr="00B46FB8" w:rsidTr="009A4F3F">
        <w:tc>
          <w:tcPr>
            <w:tcW w:w="2166" w:type="dxa"/>
          </w:tcPr>
          <w:p w:rsidR="00B46FB8" w:rsidRPr="00B46FB8" w:rsidRDefault="00B46FB8" w:rsidP="00B46FB8">
            <w:pPr>
              <w:jc w:val="both"/>
              <w:rPr>
                <w:rFonts w:ascii="Times New Roman" w:eastAsia="Calibri" w:hAnsi="Times New Roman" w:cs="Times New Roman"/>
                <w:b/>
                <w:bCs/>
              </w:rPr>
            </w:pPr>
            <w:r w:rsidRPr="00B46FB8">
              <w:rPr>
                <w:rFonts w:ascii="Times New Roman" w:eastAsia="Calibri" w:hAnsi="Times New Roman" w:cs="Times New Roman"/>
                <w:b/>
                <w:bCs/>
              </w:rPr>
              <w:lastRenderedPageBreak/>
              <w:t>Calidad de</w:t>
            </w:r>
          </w:p>
          <w:p w:rsidR="00B46FB8" w:rsidRPr="00B46FB8" w:rsidRDefault="00B46FB8" w:rsidP="00B46FB8">
            <w:pPr>
              <w:jc w:val="both"/>
              <w:rPr>
                <w:rFonts w:ascii="Times New Roman" w:eastAsia="Calibri" w:hAnsi="Times New Roman" w:cs="Times New Roman"/>
                <w:b/>
                <w:bCs/>
              </w:rPr>
            </w:pPr>
            <w:r w:rsidRPr="00B46FB8">
              <w:rPr>
                <w:rFonts w:ascii="Times New Roman" w:eastAsia="Calibri" w:hAnsi="Times New Roman" w:cs="Times New Roman"/>
                <w:b/>
                <w:bCs/>
              </w:rPr>
              <w:t>Información</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La información</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está claramente</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relacionada con</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el tema principal y</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proporciona</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varias ideas</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secundarias y/o</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ejemplos.</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La información está</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relacionada</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con el tema, pero no</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da ideas</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secundarias</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La información está</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relacionada</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con el tema, pero no</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está soportada por</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otras ideas</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La información</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tiene poca</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relación con el</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tema principal.</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La</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información</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no está</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relacionada</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con el tema</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principal.</w:t>
            </w:r>
          </w:p>
        </w:tc>
      </w:tr>
      <w:tr w:rsidR="00B46FB8" w:rsidRPr="00B46FB8" w:rsidTr="009A4F3F">
        <w:tc>
          <w:tcPr>
            <w:tcW w:w="2166" w:type="dxa"/>
          </w:tcPr>
          <w:p w:rsidR="00B46FB8" w:rsidRPr="00B46FB8" w:rsidRDefault="00B46FB8" w:rsidP="00B46FB8">
            <w:pPr>
              <w:jc w:val="both"/>
              <w:rPr>
                <w:rFonts w:ascii="Times New Roman" w:eastAsia="Calibri" w:hAnsi="Times New Roman" w:cs="Times New Roman"/>
                <w:b/>
                <w:bCs/>
              </w:rPr>
            </w:pPr>
            <w:r w:rsidRPr="00B46FB8">
              <w:rPr>
                <w:rFonts w:ascii="Times New Roman" w:eastAsia="Calibri" w:hAnsi="Times New Roman" w:cs="Times New Roman"/>
                <w:b/>
                <w:bCs/>
              </w:rPr>
              <w:t>Redacción</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No hay errores</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de gramática,</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ortografía o</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puntuación en</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todo el</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texto.</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Hay de uno a dos</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errores de</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gramática,</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ortografía o</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puntuación en todo</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el texto.</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Hay de tres a</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cuatro errores</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de gramática,</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ortografía o</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puntuación en todo</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el texto.</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Hay de cinco a</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seis errores de</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gramática,</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ortografía o</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puntuación en</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todo el texto.</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Hay más de seis</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errores de</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gramática,</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ortografía o</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puntuación en</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todo el texto.</w:t>
            </w:r>
          </w:p>
        </w:tc>
      </w:tr>
      <w:tr w:rsidR="00B46FB8" w:rsidRPr="00B46FB8" w:rsidTr="009A4F3F">
        <w:tc>
          <w:tcPr>
            <w:tcW w:w="2166" w:type="dxa"/>
          </w:tcPr>
          <w:p w:rsidR="00B46FB8" w:rsidRPr="00B46FB8" w:rsidRDefault="00B46FB8" w:rsidP="00B46FB8">
            <w:pPr>
              <w:jc w:val="both"/>
              <w:rPr>
                <w:rFonts w:ascii="Times New Roman" w:eastAsia="Calibri" w:hAnsi="Times New Roman" w:cs="Times New Roman"/>
                <w:b/>
                <w:bCs/>
              </w:rPr>
            </w:pPr>
            <w:r w:rsidRPr="00B46FB8">
              <w:rPr>
                <w:rFonts w:ascii="Times New Roman" w:eastAsia="Calibri" w:hAnsi="Times New Roman" w:cs="Times New Roman"/>
                <w:b/>
                <w:bCs/>
              </w:rPr>
              <w:t>Formato del</w:t>
            </w:r>
          </w:p>
          <w:p w:rsidR="00B46FB8" w:rsidRPr="00B46FB8" w:rsidRDefault="00B46FB8" w:rsidP="00B46FB8">
            <w:pPr>
              <w:jc w:val="both"/>
              <w:rPr>
                <w:rFonts w:ascii="Times New Roman" w:eastAsia="Calibri" w:hAnsi="Times New Roman" w:cs="Times New Roman"/>
                <w:b/>
                <w:bCs/>
              </w:rPr>
            </w:pPr>
            <w:r w:rsidRPr="00B46FB8">
              <w:rPr>
                <w:rFonts w:ascii="Times New Roman" w:eastAsia="Calibri" w:hAnsi="Times New Roman" w:cs="Times New Roman"/>
                <w:b/>
                <w:bCs/>
              </w:rPr>
              <w:t>Reporte</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Contiene todos</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elementos</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requeridos:</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1. Portada.</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2. Introducción</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3. Desarrollo.</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4.Conclusión.</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5. Bibliografía.</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Falta uno de los</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requerimientos o</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están mal</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desarrollados.</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Faltan dos</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requerimientos o</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están mal</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desarrollados</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Faltan más de dos</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requerimientos</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o están mal</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desarrollados</w:t>
            </w:r>
          </w:p>
        </w:tc>
        <w:tc>
          <w:tcPr>
            <w:tcW w:w="2166" w:type="dxa"/>
          </w:tcPr>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Los</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requerimientos</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están mal</w:t>
            </w:r>
          </w:p>
          <w:p w:rsidR="00B46FB8" w:rsidRPr="00B46FB8" w:rsidRDefault="00B46FB8" w:rsidP="00B46FB8">
            <w:pPr>
              <w:jc w:val="both"/>
              <w:rPr>
                <w:rFonts w:ascii="Times New Roman" w:eastAsia="Calibri" w:hAnsi="Times New Roman" w:cs="Times New Roman"/>
              </w:rPr>
            </w:pPr>
            <w:r w:rsidRPr="00B46FB8">
              <w:rPr>
                <w:rFonts w:ascii="Times New Roman" w:eastAsia="Calibri" w:hAnsi="Times New Roman" w:cs="Times New Roman"/>
              </w:rPr>
              <w:t>desarrollados</w:t>
            </w:r>
          </w:p>
        </w:tc>
      </w:tr>
    </w:tbl>
    <w:p w:rsidR="008D6FDB" w:rsidRDefault="008D6FDB" w:rsidP="007C6288">
      <w:pPr>
        <w:spacing w:after="0" w:line="360" w:lineRule="auto"/>
        <w:jc w:val="both"/>
        <w:rPr>
          <w:rFonts w:ascii="Times New Roman" w:hAnsi="Times New Roman" w:cs="Times New Roman"/>
          <w:sz w:val="24"/>
          <w:szCs w:val="24"/>
          <w:lang w:val="es-ES_tradnl"/>
        </w:rPr>
      </w:pPr>
      <w:bookmarkStart w:id="0" w:name="_GoBack"/>
      <w:bookmarkEnd w:id="0"/>
    </w:p>
    <w:p w:rsidR="00505203" w:rsidRDefault="00505203" w:rsidP="007C6288">
      <w:pPr>
        <w:spacing w:after="0" w:line="360" w:lineRule="auto"/>
        <w:jc w:val="both"/>
        <w:rPr>
          <w:rFonts w:ascii="Times New Roman" w:hAnsi="Times New Roman" w:cs="Times New Roman"/>
          <w:sz w:val="24"/>
          <w:szCs w:val="24"/>
          <w:lang w:val="es-ES_tradnl"/>
        </w:rPr>
      </w:pPr>
    </w:p>
    <w:p w:rsidR="00505203" w:rsidRDefault="00505203" w:rsidP="007C6288">
      <w:pPr>
        <w:spacing w:after="0" w:line="360" w:lineRule="auto"/>
        <w:jc w:val="both"/>
        <w:rPr>
          <w:rFonts w:ascii="Times New Roman" w:hAnsi="Times New Roman" w:cs="Times New Roman"/>
          <w:sz w:val="24"/>
          <w:szCs w:val="24"/>
          <w:lang w:val="es-ES_tradnl"/>
        </w:rPr>
      </w:pPr>
    </w:p>
    <w:p w:rsidR="00505203" w:rsidRPr="00ED080B" w:rsidRDefault="00505203" w:rsidP="007C6288">
      <w:pPr>
        <w:spacing w:after="0" w:line="360" w:lineRule="auto"/>
        <w:jc w:val="both"/>
        <w:rPr>
          <w:rFonts w:ascii="Times New Roman" w:hAnsi="Times New Roman" w:cs="Times New Roman"/>
          <w:sz w:val="24"/>
          <w:szCs w:val="24"/>
          <w:lang w:val="es-ES_tradnl"/>
        </w:rPr>
      </w:pPr>
    </w:p>
    <w:p w:rsidR="007C6288" w:rsidRPr="007C6288" w:rsidRDefault="007C6288" w:rsidP="007C6288">
      <w:pPr>
        <w:spacing w:after="0" w:line="360" w:lineRule="auto"/>
        <w:jc w:val="both"/>
      </w:pPr>
    </w:p>
    <w:sectPr w:rsidR="007C6288" w:rsidRPr="007C6288" w:rsidSect="00B46FB8">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B3109"/>
    <w:multiLevelType w:val="hybridMultilevel"/>
    <w:tmpl w:val="FC308B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AB52E9"/>
    <w:multiLevelType w:val="hybridMultilevel"/>
    <w:tmpl w:val="DBBAE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5C41478"/>
    <w:multiLevelType w:val="hybridMultilevel"/>
    <w:tmpl w:val="F7784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98"/>
    <w:rsid w:val="00256578"/>
    <w:rsid w:val="004A1ECB"/>
    <w:rsid w:val="004F5558"/>
    <w:rsid w:val="00505203"/>
    <w:rsid w:val="005F1E4F"/>
    <w:rsid w:val="007C6288"/>
    <w:rsid w:val="008D6FDB"/>
    <w:rsid w:val="0091508C"/>
    <w:rsid w:val="00A83A74"/>
    <w:rsid w:val="00B46FB8"/>
    <w:rsid w:val="00C30C19"/>
    <w:rsid w:val="00D01798"/>
    <w:rsid w:val="00D6451C"/>
    <w:rsid w:val="00DE454A"/>
    <w:rsid w:val="00ED080B"/>
    <w:rsid w:val="00F41048"/>
    <w:rsid w:val="00F80CC4"/>
    <w:rsid w:val="00FB06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ADC82"/>
  <w15:chartTrackingRefBased/>
  <w15:docId w15:val="{2F14A4BC-7D05-4384-883E-FE808202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79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798"/>
    <w:pPr>
      <w:ind w:left="720"/>
      <w:contextualSpacing/>
    </w:pPr>
  </w:style>
  <w:style w:type="character" w:styleId="Hipervnculo">
    <w:name w:val="Hyperlink"/>
    <w:basedOn w:val="Fuentedeprrafopredeter"/>
    <w:uiPriority w:val="99"/>
    <w:unhideWhenUsed/>
    <w:rsid w:val="00B46FB8"/>
    <w:rPr>
      <w:color w:val="0563C1" w:themeColor="hyperlink"/>
      <w:u w:val="single"/>
    </w:rPr>
  </w:style>
  <w:style w:type="table" w:styleId="Tablaconcuadrcula">
    <w:name w:val="Table Grid"/>
    <w:basedOn w:val="Tablanormal"/>
    <w:uiPriority w:val="39"/>
    <w:rsid w:val="00B4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xZOkBS" TargetMode="External"/><Relationship Id="rId3" Type="http://schemas.openxmlformats.org/officeDocument/2006/relationships/styles" Target="styles.xml"/><Relationship Id="rId7" Type="http://schemas.openxmlformats.org/officeDocument/2006/relationships/hyperlink" Target="https://bit.ly/2U5guN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it.ly/3x2SfgW" TargetMode="External"/><Relationship Id="rId4" Type="http://schemas.openxmlformats.org/officeDocument/2006/relationships/settings" Target="settings.xml"/><Relationship Id="rId9" Type="http://schemas.openxmlformats.org/officeDocument/2006/relationships/hyperlink" Target="https://bit.ly/34fYH7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1CBC3-76F6-492C-83C3-3246233CF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11</Pages>
  <Words>2513</Words>
  <Characters>13824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morales</dc:creator>
  <cp:keywords/>
  <dc:description/>
  <cp:lastModifiedBy>jaqueline morales</cp:lastModifiedBy>
  <cp:revision>4</cp:revision>
  <dcterms:created xsi:type="dcterms:W3CDTF">2021-06-27T13:33:00Z</dcterms:created>
  <dcterms:modified xsi:type="dcterms:W3CDTF">2021-06-27T17:42:00Z</dcterms:modified>
</cp:coreProperties>
</file>