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67D0" w14:textId="2C90D17E" w:rsidR="002F5A87" w:rsidRPr="006D3CF4" w:rsidRDefault="002F5A87" w:rsidP="002F5A87">
      <w:pPr>
        <w:jc w:val="center"/>
        <w:rPr>
          <w:rFonts w:ascii="Arial" w:hAnsi="Arial" w:cs="Arial"/>
          <w:b/>
          <w:bCs/>
          <w:sz w:val="24"/>
          <w:szCs w:val="24"/>
        </w:rPr>
      </w:pPr>
      <w:r w:rsidRPr="006D3CF4">
        <w:rPr>
          <w:rFonts w:ascii="Arial" w:hAnsi="Arial" w:cs="Arial"/>
          <w:b/>
          <w:bCs/>
          <w:noProof/>
          <w:sz w:val="24"/>
          <w:szCs w:val="24"/>
          <w:lang w:eastAsia="es-MX"/>
        </w:rPr>
        <w:drawing>
          <wp:anchor distT="0" distB="0" distL="114300" distR="114300" simplePos="0" relativeHeight="251659264" behindDoc="0" locked="0" layoutInCell="1" allowOverlap="1" wp14:anchorId="1341BA8A" wp14:editId="0A402CA9">
            <wp:simplePos x="0" y="0"/>
            <wp:positionH relativeFrom="margin">
              <wp:posOffset>-86497</wp:posOffset>
            </wp:positionH>
            <wp:positionV relativeFrom="paragraph">
              <wp:posOffset>-150186</wp:posOffset>
            </wp:positionV>
            <wp:extent cx="1038225" cy="1152525"/>
            <wp:effectExtent l="0" t="0" r="9525" b="9525"/>
            <wp:wrapNone/>
            <wp:docPr id="4" name="Imagen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152525"/>
                    </a:xfrm>
                    <a:prstGeom prst="rect">
                      <a:avLst/>
                    </a:prstGeom>
                    <a:noFill/>
                  </pic:spPr>
                </pic:pic>
              </a:graphicData>
            </a:graphic>
            <wp14:sizeRelH relativeFrom="margin">
              <wp14:pctWidth>0</wp14:pctWidth>
            </wp14:sizeRelH>
            <wp14:sizeRelV relativeFrom="margin">
              <wp14:pctHeight>0</wp14:pctHeight>
            </wp14:sizeRelV>
          </wp:anchor>
        </w:drawing>
      </w:r>
      <w:r w:rsidRPr="006D3CF4">
        <w:rPr>
          <w:rFonts w:ascii="Arial" w:hAnsi="Arial" w:cs="Arial"/>
          <w:b/>
          <w:bCs/>
          <w:sz w:val="24"/>
          <w:szCs w:val="24"/>
        </w:rPr>
        <w:t>Escuela Normal de Educación Preescolar Del Estado de Coahuila de Zaragoza</w:t>
      </w:r>
    </w:p>
    <w:p w14:paraId="21195DF9" w14:textId="77777777" w:rsidR="002F5A87" w:rsidRPr="006D3CF4" w:rsidRDefault="002F5A87" w:rsidP="002F5A87">
      <w:pPr>
        <w:jc w:val="center"/>
        <w:rPr>
          <w:rFonts w:ascii="Arial" w:hAnsi="Arial" w:cs="Arial"/>
          <w:sz w:val="24"/>
          <w:szCs w:val="24"/>
        </w:rPr>
      </w:pPr>
      <w:r w:rsidRPr="006D3CF4">
        <w:rPr>
          <w:rFonts w:ascii="Arial" w:hAnsi="Arial" w:cs="Arial"/>
          <w:sz w:val="24"/>
          <w:szCs w:val="24"/>
        </w:rPr>
        <w:t>Licenciatura en Educación Preescolar</w:t>
      </w:r>
    </w:p>
    <w:p w14:paraId="6536D0E7" w14:textId="0C9E1BB0" w:rsidR="002F5A87" w:rsidRPr="006D3CF4" w:rsidRDefault="002F5A87" w:rsidP="002F5A87">
      <w:pPr>
        <w:jc w:val="center"/>
        <w:rPr>
          <w:rFonts w:ascii="Arial" w:hAnsi="Arial" w:cs="Arial"/>
          <w:sz w:val="24"/>
          <w:szCs w:val="24"/>
        </w:rPr>
      </w:pPr>
      <w:r w:rsidRPr="006D3CF4">
        <w:rPr>
          <w:rFonts w:ascii="Arial" w:hAnsi="Arial" w:cs="Arial"/>
          <w:sz w:val="24"/>
          <w:szCs w:val="24"/>
        </w:rPr>
        <w:t>Ciclo 2020-2021</w:t>
      </w:r>
    </w:p>
    <w:p w14:paraId="49A784AE" w14:textId="0232036D" w:rsidR="002F5A87" w:rsidRPr="002F5A87" w:rsidRDefault="002F5A87" w:rsidP="002F5A87">
      <w:pPr>
        <w:jc w:val="center"/>
        <w:rPr>
          <w:rFonts w:ascii="Arial" w:hAnsi="Arial" w:cs="Arial"/>
          <w:sz w:val="24"/>
          <w:szCs w:val="24"/>
        </w:rPr>
      </w:pPr>
      <w:r w:rsidRPr="006D3CF4">
        <w:rPr>
          <w:rFonts w:ascii="Arial" w:hAnsi="Arial" w:cs="Arial"/>
          <w:sz w:val="24"/>
          <w:szCs w:val="24"/>
        </w:rPr>
        <w:t>Cuarto Semestre</w:t>
      </w:r>
    </w:p>
    <w:p w14:paraId="3A99E014" w14:textId="77777777" w:rsidR="002F5A87" w:rsidRPr="006D3CF4" w:rsidRDefault="002F5A87" w:rsidP="002F5A87">
      <w:pPr>
        <w:jc w:val="center"/>
        <w:rPr>
          <w:rFonts w:ascii="Arial" w:hAnsi="Arial" w:cs="Arial"/>
          <w:b/>
          <w:sz w:val="24"/>
          <w:szCs w:val="24"/>
        </w:rPr>
      </w:pPr>
      <w:r w:rsidRPr="006D3CF4">
        <w:rPr>
          <w:rFonts w:ascii="Arial" w:hAnsi="Arial" w:cs="Arial"/>
          <w:b/>
          <w:sz w:val="24"/>
          <w:szCs w:val="24"/>
        </w:rPr>
        <w:t xml:space="preserve">Maestro: </w:t>
      </w:r>
      <w:r w:rsidRPr="006D3CF4">
        <w:rPr>
          <w:rFonts w:ascii="Arial" w:hAnsi="Arial" w:cs="Arial"/>
          <w:sz w:val="24"/>
          <w:szCs w:val="24"/>
        </w:rPr>
        <w:t>Eduarda Maldonado Martínez</w:t>
      </w:r>
    </w:p>
    <w:p w14:paraId="3C362314" w14:textId="77777777" w:rsidR="002F5A87" w:rsidRPr="006D3CF4" w:rsidRDefault="002F5A87" w:rsidP="002F5A87">
      <w:pPr>
        <w:jc w:val="center"/>
        <w:rPr>
          <w:rFonts w:ascii="Arial" w:hAnsi="Arial" w:cs="Arial"/>
          <w:sz w:val="24"/>
          <w:szCs w:val="24"/>
        </w:rPr>
      </w:pPr>
      <w:r w:rsidRPr="006D3CF4">
        <w:rPr>
          <w:rFonts w:ascii="Arial" w:hAnsi="Arial" w:cs="Arial"/>
          <w:b/>
          <w:sz w:val="24"/>
          <w:szCs w:val="24"/>
        </w:rPr>
        <w:t>Asignatura</w:t>
      </w:r>
      <w:r w:rsidRPr="006D3CF4">
        <w:rPr>
          <w:rFonts w:ascii="Arial" w:hAnsi="Arial" w:cs="Arial"/>
          <w:sz w:val="24"/>
          <w:szCs w:val="24"/>
        </w:rPr>
        <w:t>: Estrategias para el desarrollo socioemocional</w:t>
      </w:r>
    </w:p>
    <w:p w14:paraId="03EC7882" w14:textId="6F4E30AF" w:rsidR="002F5A87" w:rsidRDefault="002F5A87" w:rsidP="002F5A87">
      <w:pPr>
        <w:jc w:val="center"/>
        <w:rPr>
          <w:rFonts w:ascii="Arial" w:hAnsi="Arial" w:cs="Arial"/>
          <w:sz w:val="24"/>
          <w:szCs w:val="24"/>
        </w:rPr>
      </w:pPr>
      <w:r w:rsidRPr="006D3CF4">
        <w:rPr>
          <w:rFonts w:ascii="Arial" w:hAnsi="Arial" w:cs="Arial"/>
          <w:b/>
          <w:sz w:val="24"/>
          <w:szCs w:val="24"/>
        </w:rPr>
        <w:t>Trabajo:</w:t>
      </w:r>
      <w:r>
        <w:rPr>
          <w:rFonts w:ascii="Arial" w:hAnsi="Arial" w:cs="Arial"/>
          <w:sz w:val="24"/>
          <w:szCs w:val="24"/>
        </w:rPr>
        <w:t xml:space="preserve"> </w:t>
      </w:r>
      <w:r w:rsidRPr="002F5A87">
        <w:rPr>
          <w:rFonts w:ascii="Arial" w:hAnsi="Arial" w:cs="Arial"/>
          <w:sz w:val="24"/>
          <w:szCs w:val="24"/>
        </w:rPr>
        <w:t>EVIDENCIA UNIDAD III SECUENCIA DIDÁCTICA</w:t>
      </w:r>
      <w:r>
        <w:rPr>
          <w:rFonts w:ascii="Arial" w:hAnsi="Arial" w:cs="Arial"/>
          <w:sz w:val="24"/>
          <w:szCs w:val="24"/>
        </w:rPr>
        <w:t>.</w:t>
      </w:r>
    </w:p>
    <w:p w14:paraId="21D7B638" w14:textId="77777777" w:rsidR="002F5A87" w:rsidRPr="006D3CF4" w:rsidRDefault="002F5A87" w:rsidP="002F5A87">
      <w:pPr>
        <w:jc w:val="center"/>
        <w:rPr>
          <w:rFonts w:ascii="Arial" w:hAnsi="Arial" w:cs="Arial"/>
          <w:b/>
          <w:bCs/>
          <w:sz w:val="24"/>
          <w:szCs w:val="24"/>
        </w:rPr>
      </w:pPr>
      <w:r w:rsidRPr="006D3CF4">
        <w:rPr>
          <w:rFonts w:ascii="Arial" w:hAnsi="Arial" w:cs="Arial"/>
          <w:b/>
          <w:bCs/>
          <w:sz w:val="24"/>
          <w:szCs w:val="24"/>
        </w:rPr>
        <w:t>UNIDAD DE APRENDIZAJE III. ESTRATEGIAS PARA EL DESARROLLO SOCIOEMOCIONAL EN PREESCOLAR.</w:t>
      </w:r>
    </w:p>
    <w:p w14:paraId="6B765583" w14:textId="77777777" w:rsidR="002F5A87" w:rsidRPr="006D3CF4" w:rsidRDefault="002F5A87" w:rsidP="002F5A87">
      <w:pPr>
        <w:jc w:val="center"/>
        <w:rPr>
          <w:rFonts w:ascii="Arial" w:hAnsi="Arial" w:cs="Arial"/>
          <w:b/>
          <w:sz w:val="24"/>
          <w:szCs w:val="24"/>
        </w:rPr>
      </w:pPr>
      <w:r w:rsidRPr="006D3CF4">
        <w:rPr>
          <w:rFonts w:ascii="Arial" w:hAnsi="Arial" w:cs="Arial"/>
          <w:b/>
          <w:sz w:val="24"/>
          <w:szCs w:val="24"/>
        </w:rPr>
        <w:t>Competencias:</w:t>
      </w:r>
    </w:p>
    <w:p w14:paraId="35BB7442"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Detecta los procesos de aprendizaje de sus alumnos para favorecer su desarrollo cognitivo y socioemocional.</w:t>
      </w:r>
    </w:p>
    <w:p w14:paraId="7367D094"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Plantea las necesidades formativas de los alumnos de acuerdo con sus procesos de desarrollo y de aprendizaje, con base en los nuevos enfoques pedagógicos.</w:t>
      </w:r>
    </w:p>
    <w:p w14:paraId="70B9BE57"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Aplica el plan y programas de estudio para alcanzar los propósitos educativos y contribuir al pleno desenvolvimiento de las capacidades de sus alumnos.</w:t>
      </w:r>
    </w:p>
    <w:p w14:paraId="20C8041F"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Incorpora los recursos y medios didácticos idóneos para favorecer el aprendizaje de acuerdo con el conocimiento de los procesos de desarrollo cognitivo y socioemocional de los alumnos.</w:t>
      </w:r>
    </w:p>
    <w:p w14:paraId="3452DE1F"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Emplea la evaluación para intervenir en los diferentes ámbitos y momentos de la tarea educativa para mejorar los aprendizajes de sus alumnos.</w:t>
      </w:r>
    </w:p>
    <w:p w14:paraId="6A202253" w14:textId="77777777" w:rsidR="002F5A87" w:rsidRPr="002F5A87" w:rsidRDefault="002F5A87" w:rsidP="002F5A87">
      <w:pPr>
        <w:pStyle w:val="ListParagraph"/>
        <w:numPr>
          <w:ilvl w:val="0"/>
          <w:numId w:val="1"/>
        </w:numPr>
        <w:rPr>
          <w:rFonts w:ascii="Arial" w:hAnsi="Arial" w:cs="Arial"/>
        </w:rPr>
      </w:pPr>
      <w:r w:rsidRPr="002F5A87">
        <w:rPr>
          <w:rFonts w:ascii="Arial" w:hAnsi="Arial" w:cs="Arial"/>
        </w:rPr>
        <w:t>Evalúa el aprendizaje de sus alumnos mediante la aplicación de distintas teorías, métodos e instrumentos considerando las áreas, campos y ámbitos de conocimiento, así como los saberes correspondientes al grado y nivel educativo.</w:t>
      </w:r>
    </w:p>
    <w:p w14:paraId="6DD1CCE6" w14:textId="77777777" w:rsidR="002F5A87" w:rsidRPr="006D3CF4" w:rsidRDefault="002F5A87" w:rsidP="002F5A87">
      <w:pPr>
        <w:jc w:val="center"/>
        <w:rPr>
          <w:rFonts w:ascii="Arial" w:hAnsi="Arial" w:cs="Arial"/>
          <w:b/>
          <w:sz w:val="24"/>
          <w:szCs w:val="24"/>
        </w:rPr>
      </w:pPr>
      <w:r w:rsidRPr="006D3CF4">
        <w:rPr>
          <w:rFonts w:ascii="Arial" w:hAnsi="Arial" w:cs="Arial"/>
          <w:b/>
          <w:sz w:val="24"/>
          <w:szCs w:val="24"/>
        </w:rPr>
        <w:t xml:space="preserve">Alumna:  </w:t>
      </w:r>
      <w:r w:rsidRPr="006D3CF4">
        <w:rPr>
          <w:rFonts w:ascii="Arial" w:hAnsi="Arial" w:cs="Arial"/>
          <w:sz w:val="24"/>
          <w:szCs w:val="24"/>
        </w:rPr>
        <w:t>Julia Faela Jiménez Ramírez #11</w:t>
      </w:r>
    </w:p>
    <w:p w14:paraId="24AE9256" w14:textId="77777777" w:rsidR="002F5A87" w:rsidRDefault="002F5A87" w:rsidP="002F5A87">
      <w:pPr>
        <w:jc w:val="center"/>
        <w:rPr>
          <w:rFonts w:ascii="Arial" w:hAnsi="Arial" w:cs="Arial"/>
          <w:sz w:val="24"/>
          <w:szCs w:val="24"/>
        </w:rPr>
      </w:pPr>
      <w:r w:rsidRPr="006D3CF4">
        <w:rPr>
          <w:rFonts w:ascii="Arial" w:hAnsi="Arial" w:cs="Arial"/>
          <w:sz w:val="24"/>
          <w:szCs w:val="24"/>
        </w:rPr>
        <w:t>2° “B”</w:t>
      </w:r>
    </w:p>
    <w:p w14:paraId="5830AD9B" w14:textId="77777777" w:rsidR="002F5A87" w:rsidRDefault="002F5A87" w:rsidP="002F5A87">
      <w:pPr>
        <w:jc w:val="center"/>
        <w:rPr>
          <w:rFonts w:ascii="Arial" w:hAnsi="Arial" w:cs="Arial"/>
          <w:sz w:val="24"/>
          <w:szCs w:val="24"/>
        </w:rPr>
      </w:pPr>
      <w:r>
        <w:rPr>
          <w:rFonts w:ascii="Arial" w:hAnsi="Arial" w:cs="Arial"/>
          <w:sz w:val="24"/>
          <w:szCs w:val="24"/>
        </w:rPr>
        <w:t>Junio del 2021.</w:t>
      </w:r>
    </w:p>
    <w:p w14:paraId="5E80EE45" w14:textId="77777777" w:rsidR="002F5A87" w:rsidRDefault="002F5A87" w:rsidP="002F5A87">
      <w:pPr>
        <w:jc w:val="center"/>
        <w:rPr>
          <w:rFonts w:ascii="Arial" w:hAnsi="Arial" w:cs="Arial"/>
          <w:sz w:val="24"/>
          <w:szCs w:val="24"/>
        </w:rPr>
      </w:pPr>
      <w:r>
        <w:rPr>
          <w:rFonts w:ascii="Arial" w:hAnsi="Arial" w:cs="Arial"/>
          <w:sz w:val="24"/>
          <w:szCs w:val="24"/>
        </w:rPr>
        <w:t>Saltillo, Coahuila, México.</w:t>
      </w:r>
    </w:p>
    <w:p w14:paraId="29B103FB" w14:textId="71E5530B" w:rsidR="00D47C84" w:rsidRDefault="004F467F">
      <w:r w:rsidRPr="004F467F">
        <w:lastRenderedPageBreak/>
        <w:t>SECUENCIA DIDÁCTICA</w:t>
      </w:r>
    </w:p>
    <w:p w14:paraId="49724266" w14:textId="77777777" w:rsidR="00D7440C" w:rsidRPr="00D7440C" w:rsidRDefault="00D7440C" w:rsidP="00D7440C">
      <w:pPr>
        <w:spacing w:line="360" w:lineRule="auto"/>
        <w:jc w:val="both"/>
        <w:rPr>
          <w:rFonts w:ascii="Arial" w:hAnsi="Arial" w:cs="Arial"/>
          <w:sz w:val="24"/>
        </w:rPr>
      </w:pPr>
      <w:r w:rsidRPr="00D7440C">
        <w:rPr>
          <w:rFonts w:ascii="Arial" w:hAnsi="Arial" w:cs="Arial"/>
          <w:sz w:val="24"/>
        </w:rPr>
        <w:t xml:space="preserve">En el presente documento, plasmó información que obtuve a la hora de aplicar la actividad del campo de educación socioemocional, con el aprendizaje: Reconoce y nombra características personales y de sus compañeros, con el cual se obtuvo un aprendizaje significativo en los alumnos y muy buena respuesta sobre la actividad, a causa de la pandemia, las clases en línea son algo nuevo para todos, lo que en ocasiones resulta difícil a la hora de impartir clase, en casa existen algunos distractores para los alumnos, lo que puede ocasionar es una barrera que haga que no se adquiera el aprendizaje, por eso es necesario planear actividades interesantes y llamativas para que los alumnos se interesen, pongan atención, participen y los motive a aprender y seguir aprendiendo, por esa razón realice algunas adecuaciones a la hora de impartir este aprendizaje, por la manera en la que les gusta trabajar a mis alumnos y aplicándola de manera que pudieran obtener un aprendizaje, el cual se pudo favorecer. </w:t>
      </w:r>
    </w:p>
    <w:p w14:paraId="1CDC8E45" w14:textId="3F6A2AC1" w:rsidR="00AE6BCC" w:rsidRPr="00D7440C" w:rsidRDefault="00D7440C" w:rsidP="00D7440C">
      <w:pPr>
        <w:spacing w:line="360" w:lineRule="auto"/>
        <w:jc w:val="both"/>
        <w:rPr>
          <w:rFonts w:ascii="Arial" w:hAnsi="Arial" w:cs="Arial"/>
          <w:sz w:val="24"/>
        </w:rPr>
      </w:pPr>
      <w:r w:rsidRPr="00D7440C">
        <w:rPr>
          <w:rFonts w:ascii="Arial" w:hAnsi="Arial" w:cs="Arial"/>
          <w:sz w:val="24"/>
        </w:rPr>
        <w:t xml:space="preserve">Mi práctica, fue muy favorecedora, mis alumnos obtuvieron un nuevo aprendizaje, comencé cuestionando a los alumnos, para conocer sus ideas previas </w:t>
      </w:r>
      <w:proofErr w:type="spellStart"/>
      <w:r w:rsidRPr="00D7440C">
        <w:rPr>
          <w:rFonts w:ascii="Arial" w:hAnsi="Arial" w:cs="Arial"/>
          <w:sz w:val="24"/>
        </w:rPr>
        <w:t>y</w:t>
      </w:r>
      <w:proofErr w:type="spellEnd"/>
      <w:r w:rsidRPr="00D7440C">
        <w:rPr>
          <w:rFonts w:ascii="Arial" w:hAnsi="Arial" w:cs="Arial"/>
          <w:sz w:val="24"/>
        </w:rPr>
        <w:t xml:space="preserve"> introducirlos al tema, luego continuamos con una pequeña dinámica del juego veo </w:t>
      </w:r>
      <w:proofErr w:type="spellStart"/>
      <w:r w:rsidRPr="00D7440C">
        <w:rPr>
          <w:rFonts w:ascii="Arial" w:hAnsi="Arial" w:cs="Arial"/>
          <w:sz w:val="24"/>
        </w:rPr>
        <w:t>veo</w:t>
      </w:r>
      <w:proofErr w:type="spellEnd"/>
      <w:r w:rsidRPr="00D7440C">
        <w:rPr>
          <w:rFonts w:ascii="Arial" w:hAnsi="Arial" w:cs="Arial"/>
          <w:sz w:val="24"/>
        </w:rPr>
        <w:t>… donde yo mencionaba algunas características físicas de los alumnos y ellos identificaban a la persona de la cual yo mencionaba, así luego continuamos, los alumnos tenían con ellos un espejo para observarse a sí mismos y luego dibujarse, mientras ellos realizaban su dibujo les plasme un video que les explica acerca de los aspectos físicos, al concluir con su dibujo cada uno iba mostrándolo y mencionando algunos aspectos físicos que les gustaran de ellos mismos, concluí con una breve explicación de los diferentes aspectos físicos que tenemos y nos diferencian, para aceptarnos tal y como somos, y al finalizar concluí con unas preguntas para evaluar qué su aprendizaje fuera significativo.</w:t>
      </w:r>
    </w:p>
    <w:p w14:paraId="52227672" w14:textId="0F26DAAB" w:rsidR="00AE6BCC" w:rsidRDefault="00AE6BCC"/>
    <w:p w14:paraId="609F9122" w14:textId="648FBC56" w:rsidR="00AE6BCC" w:rsidRDefault="00AE6BCC"/>
    <w:p w14:paraId="79391A29" w14:textId="1EAD9ED1" w:rsidR="00AE6BCC" w:rsidRDefault="00AE6BCC"/>
    <w:p w14:paraId="05B27E96" w14:textId="397F2BFE" w:rsidR="00AE6BCC" w:rsidRDefault="00D7440C">
      <w:pPr>
        <w:rPr>
          <w:rFonts w:ascii="Arial" w:hAnsi="Arial" w:cs="Arial"/>
          <w:sz w:val="24"/>
        </w:rPr>
      </w:pPr>
      <w:r w:rsidRPr="00D7440C">
        <w:rPr>
          <w:rFonts w:ascii="Arial" w:hAnsi="Arial" w:cs="Arial"/>
          <w:sz w:val="24"/>
        </w:rPr>
        <w:lastRenderedPageBreak/>
        <w:t xml:space="preserve">Link: </w:t>
      </w:r>
      <w:hyperlink r:id="rId6" w:history="1">
        <w:r w:rsidRPr="00D7440C">
          <w:rPr>
            <w:rStyle w:val="Hyperlink"/>
            <w:rFonts w:ascii="Arial" w:hAnsi="Arial" w:cs="Arial"/>
            <w:sz w:val="24"/>
          </w:rPr>
          <w:t>https://youtu.be/h44vYtTwP6Y</w:t>
        </w:r>
      </w:hyperlink>
    </w:p>
    <w:p w14:paraId="5EC77BEC" w14:textId="57D82DDA" w:rsidR="00D7440C" w:rsidRPr="00D7440C" w:rsidRDefault="00D7440C">
      <w:pPr>
        <w:rPr>
          <w:rFonts w:ascii="Arial" w:hAnsi="Arial" w:cs="Arial"/>
          <w:sz w:val="24"/>
        </w:rPr>
      </w:pPr>
      <w:r>
        <w:rPr>
          <w:rFonts w:ascii="Arial" w:hAnsi="Arial" w:cs="Arial"/>
          <w:noProof/>
          <w:sz w:val="24"/>
          <w:lang w:eastAsia="es-MX"/>
        </w:rPr>
        <w:drawing>
          <wp:inline distT="0" distB="0" distL="0" distR="0" wp14:anchorId="1B63EB13" wp14:editId="0FE11D0F">
            <wp:extent cx="8229600" cy="462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6-25 at 17.09.13.jpeg"/>
                    <pic:cNvPicPr/>
                  </pic:nvPicPr>
                  <pic:blipFill>
                    <a:blip r:embed="rId7">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0A58FDCE" w14:textId="77777777" w:rsidR="00D7440C" w:rsidRDefault="00D7440C"/>
    <w:p w14:paraId="0276E7C2" w14:textId="26A5A6FD" w:rsidR="00AE6BCC" w:rsidRDefault="00AE6BCC" w:rsidP="00D7440C"/>
    <w:p w14:paraId="68BB483D" w14:textId="77777777" w:rsidR="00D7440C" w:rsidRDefault="00D7440C" w:rsidP="00D7440C"/>
    <w:tbl>
      <w:tblPr>
        <w:tblStyle w:val="TableGrid"/>
        <w:tblW w:w="5000" w:type="pct"/>
        <w:tblLook w:val="04A0" w:firstRow="1" w:lastRow="0" w:firstColumn="1" w:lastColumn="0" w:noHBand="0" w:noVBand="1"/>
      </w:tblPr>
      <w:tblGrid>
        <w:gridCol w:w="4427"/>
        <w:gridCol w:w="4136"/>
        <w:gridCol w:w="4387"/>
      </w:tblGrid>
      <w:tr w:rsidR="00AE6BCC" w:rsidRPr="000F5221" w14:paraId="735F3DF5" w14:textId="77777777" w:rsidTr="0033127D">
        <w:tc>
          <w:tcPr>
            <w:tcW w:w="1709" w:type="pct"/>
            <w:vMerge w:val="restart"/>
          </w:tcPr>
          <w:p w14:paraId="0107B400" w14:textId="77777777" w:rsidR="00AE6BCC" w:rsidRPr="00EA435D" w:rsidRDefault="00AE6BCC" w:rsidP="0033127D">
            <w:pPr>
              <w:jc w:val="center"/>
              <w:rPr>
                <w:rFonts w:ascii="Arial" w:hAnsi="Arial" w:cs="Arial"/>
                <w:b/>
                <w:sz w:val="24"/>
                <w:szCs w:val="24"/>
              </w:rPr>
            </w:pPr>
            <w:r>
              <w:rPr>
                <w:rFonts w:ascii="Arial" w:hAnsi="Arial" w:cs="Arial"/>
                <w:b/>
                <w:sz w:val="24"/>
                <w:szCs w:val="24"/>
              </w:rPr>
              <w:lastRenderedPageBreak/>
              <w:t>Área de Desarrollo</w:t>
            </w:r>
          </w:p>
          <w:p w14:paraId="1F911DB2" w14:textId="77777777" w:rsidR="00AE6BCC" w:rsidRPr="00EA435D" w:rsidRDefault="00AE6BCC" w:rsidP="00AE6BCC">
            <w:pPr>
              <w:pStyle w:val="ListParagraph"/>
              <w:numPr>
                <w:ilvl w:val="0"/>
                <w:numId w:val="2"/>
              </w:numPr>
              <w:jc w:val="center"/>
              <w:rPr>
                <w:rFonts w:ascii="Arial" w:hAnsi="Arial" w:cs="Arial"/>
                <w:sz w:val="24"/>
                <w:szCs w:val="24"/>
              </w:rPr>
            </w:pPr>
            <w:r>
              <w:rPr>
                <w:rFonts w:ascii="Arial" w:hAnsi="Arial" w:cs="Arial"/>
                <w:szCs w:val="24"/>
              </w:rPr>
              <w:t>Socioemocional</w:t>
            </w:r>
          </w:p>
        </w:tc>
        <w:tc>
          <w:tcPr>
            <w:tcW w:w="1597" w:type="pct"/>
            <w:shd w:val="clear" w:color="auto" w:fill="D9D9D9" w:themeFill="background1" w:themeFillShade="D9"/>
          </w:tcPr>
          <w:p w14:paraId="1D2D0A43" w14:textId="77777777" w:rsidR="00AE6BCC" w:rsidRPr="000F5221" w:rsidRDefault="00AE6BCC" w:rsidP="0033127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63EF6E16" w14:textId="77777777" w:rsidR="00AE6BCC" w:rsidRPr="000F5221" w:rsidRDefault="00AE6BCC" w:rsidP="0033127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AE6BCC" w:rsidRPr="004D6FC8" w14:paraId="7F221745" w14:textId="77777777" w:rsidTr="0033127D">
        <w:tc>
          <w:tcPr>
            <w:tcW w:w="1709" w:type="pct"/>
            <w:vMerge/>
          </w:tcPr>
          <w:p w14:paraId="27D8E12F" w14:textId="77777777" w:rsidR="00AE6BCC" w:rsidRPr="000F5221" w:rsidRDefault="00AE6BCC" w:rsidP="0033127D">
            <w:pPr>
              <w:rPr>
                <w:rFonts w:ascii="Arial" w:hAnsi="Arial" w:cs="Arial"/>
                <w:sz w:val="24"/>
                <w:szCs w:val="24"/>
              </w:rPr>
            </w:pPr>
          </w:p>
        </w:tc>
        <w:tc>
          <w:tcPr>
            <w:tcW w:w="1597" w:type="pct"/>
          </w:tcPr>
          <w:p w14:paraId="4643813F" w14:textId="77777777" w:rsidR="00AE6BCC" w:rsidRPr="000F5221" w:rsidRDefault="00AE6BCC" w:rsidP="0033127D">
            <w:pPr>
              <w:jc w:val="center"/>
              <w:rPr>
                <w:rFonts w:ascii="Arial" w:hAnsi="Arial" w:cs="Arial"/>
                <w:sz w:val="24"/>
                <w:szCs w:val="24"/>
              </w:rPr>
            </w:pPr>
            <w:r>
              <w:rPr>
                <w:rFonts w:ascii="Arial" w:hAnsi="Arial" w:cs="Arial"/>
                <w:sz w:val="24"/>
                <w:szCs w:val="24"/>
              </w:rPr>
              <w:t xml:space="preserve">Empatía </w:t>
            </w:r>
          </w:p>
        </w:tc>
        <w:tc>
          <w:tcPr>
            <w:tcW w:w="1694" w:type="pct"/>
            <w:vMerge w:val="restart"/>
          </w:tcPr>
          <w:p w14:paraId="26C21811" w14:textId="77777777" w:rsidR="00AE6BCC" w:rsidRPr="004D6FC8" w:rsidRDefault="00AE6BCC" w:rsidP="00AE6BCC">
            <w:pPr>
              <w:pStyle w:val="ListParagraph"/>
              <w:numPr>
                <w:ilvl w:val="0"/>
                <w:numId w:val="4"/>
              </w:numPr>
              <w:jc w:val="center"/>
              <w:rPr>
                <w:rFonts w:ascii="Arial" w:hAnsi="Arial" w:cs="Arial"/>
                <w:sz w:val="24"/>
                <w:szCs w:val="24"/>
              </w:rPr>
            </w:pPr>
            <w:r w:rsidRPr="002C3062">
              <w:rPr>
                <w:rFonts w:ascii="Arial" w:hAnsi="Arial" w:cs="Arial"/>
                <w:sz w:val="24"/>
                <w:szCs w:val="24"/>
              </w:rPr>
              <w:t>Reconoce y nombra características personales y de sus compañeros.</w:t>
            </w:r>
          </w:p>
        </w:tc>
      </w:tr>
      <w:tr w:rsidR="00AE6BCC" w:rsidRPr="000F5221" w14:paraId="7336B4C0" w14:textId="77777777" w:rsidTr="0033127D">
        <w:tc>
          <w:tcPr>
            <w:tcW w:w="1709" w:type="pct"/>
            <w:vMerge/>
          </w:tcPr>
          <w:p w14:paraId="59E39CC3" w14:textId="77777777" w:rsidR="00AE6BCC" w:rsidRPr="000F5221" w:rsidRDefault="00AE6BCC" w:rsidP="0033127D">
            <w:pPr>
              <w:rPr>
                <w:rFonts w:ascii="Arial" w:hAnsi="Arial" w:cs="Arial"/>
                <w:sz w:val="24"/>
                <w:szCs w:val="24"/>
              </w:rPr>
            </w:pPr>
          </w:p>
        </w:tc>
        <w:tc>
          <w:tcPr>
            <w:tcW w:w="1597" w:type="pct"/>
            <w:shd w:val="clear" w:color="auto" w:fill="D9D9D9" w:themeFill="background1" w:themeFillShade="D9"/>
          </w:tcPr>
          <w:p w14:paraId="0C01D7DC" w14:textId="77777777" w:rsidR="00AE6BCC" w:rsidRPr="000F5221" w:rsidRDefault="00AE6BCC" w:rsidP="0033127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3DC2BF6E" w14:textId="77777777" w:rsidR="00AE6BCC" w:rsidRPr="000F5221" w:rsidRDefault="00AE6BCC" w:rsidP="0033127D">
            <w:pPr>
              <w:rPr>
                <w:rFonts w:ascii="Arial" w:hAnsi="Arial" w:cs="Arial"/>
                <w:sz w:val="24"/>
                <w:szCs w:val="24"/>
              </w:rPr>
            </w:pPr>
          </w:p>
        </w:tc>
      </w:tr>
      <w:tr w:rsidR="00AE6BCC" w:rsidRPr="000F5221" w14:paraId="068E3B24" w14:textId="77777777" w:rsidTr="0033127D">
        <w:trPr>
          <w:trHeight w:val="694"/>
        </w:trPr>
        <w:tc>
          <w:tcPr>
            <w:tcW w:w="1709" w:type="pct"/>
            <w:vMerge/>
          </w:tcPr>
          <w:p w14:paraId="14C12922" w14:textId="77777777" w:rsidR="00AE6BCC" w:rsidRPr="000F5221" w:rsidRDefault="00AE6BCC" w:rsidP="0033127D">
            <w:pPr>
              <w:rPr>
                <w:rFonts w:ascii="Arial" w:hAnsi="Arial" w:cs="Arial"/>
                <w:sz w:val="24"/>
                <w:szCs w:val="24"/>
              </w:rPr>
            </w:pPr>
          </w:p>
        </w:tc>
        <w:tc>
          <w:tcPr>
            <w:tcW w:w="1597" w:type="pct"/>
          </w:tcPr>
          <w:p w14:paraId="5153A8BC" w14:textId="77777777" w:rsidR="00AE6BCC" w:rsidRPr="000F5221" w:rsidRDefault="00AE6BCC" w:rsidP="0033127D">
            <w:pPr>
              <w:jc w:val="center"/>
              <w:rPr>
                <w:rFonts w:ascii="Arial" w:hAnsi="Arial" w:cs="Arial"/>
                <w:sz w:val="24"/>
                <w:szCs w:val="24"/>
              </w:rPr>
            </w:pPr>
            <w:r w:rsidRPr="002C3062">
              <w:rPr>
                <w:rFonts w:ascii="Arial" w:hAnsi="Arial" w:cs="Arial"/>
                <w:sz w:val="24"/>
                <w:szCs w:val="24"/>
              </w:rPr>
              <w:t>Sensibilidad y apoyo hacia otros</w:t>
            </w:r>
          </w:p>
        </w:tc>
        <w:tc>
          <w:tcPr>
            <w:tcW w:w="1694" w:type="pct"/>
            <w:vMerge/>
          </w:tcPr>
          <w:p w14:paraId="117D14A8" w14:textId="77777777" w:rsidR="00AE6BCC" w:rsidRPr="000F5221" w:rsidRDefault="00AE6BCC" w:rsidP="0033127D">
            <w:pPr>
              <w:rPr>
                <w:rFonts w:ascii="Arial" w:hAnsi="Arial" w:cs="Arial"/>
                <w:sz w:val="24"/>
                <w:szCs w:val="24"/>
              </w:rPr>
            </w:pPr>
          </w:p>
        </w:tc>
      </w:tr>
    </w:tbl>
    <w:p w14:paraId="3C040384" w14:textId="77777777" w:rsidR="00AE6BCC" w:rsidRDefault="00AE6BCC"/>
    <w:tbl>
      <w:tblPr>
        <w:tblStyle w:val="TableGrid"/>
        <w:tblW w:w="12611" w:type="dxa"/>
        <w:tblLook w:val="04A0" w:firstRow="1" w:lastRow="0" w:firstColumn="1" w:lastColumn="0" w:noHBand="0" w:noVBand="1"/>
      </w:tblPr>
      <w:tblGrid>
        <w:gridCol w:w="3914"/>
        <w:gridCol w:w="3338"/>
        <w:gridCol w:w="1737"/>
        <w:gridCol w:w="1921"/>
        <w:gridCol w:w="1701"/>
      </w:tblGrid>
      <w:tr w:rsidR="00AE6BCC" w14:paraId="547FB110" w14:textId="77777777" w:rsidTr="0033127D">
        <w:tc>
          <w:tcPr>
            <w:tcW w:w="3914" w:type="dxa"/>
          </w:tcPr>
          <w:p w14:paraId="3DB8021A" w14:textId="77777777" w:rsidR="00AE6BCC" w:rsidRDefault="00AE6BCC" w:rsidP="0033127D">
            <w:pPr>
              <w:jc w:val="center"/>
              <w:rPr>
                <w:rFonts w:ascii="Arial" w:hAnsi="Arial" w:cs="Arial"/>
                <w:b/>
                <w:sz w:val="24"/>
                <w:szCs w:val="24"/>
              </w:rPr>
            </w:pPr>
            <w:r>
              <w:rPr>
                <w:rFonts w:ascii="Arial" w:hAnsi="Arial" w:cs="Arial"/>
                <w:b/>
                <w:sz w:val="24"/>
                <w:szCs w:val="24"/>
              </w:rPr>
              <w:t>Actividad/consignas</w:t>
            </w:r>
          </w:p>
        </w:tc>
        <w:tc>
          <w:tcPr>
            <w:tcW w:w="3338" w:type="dxa"/>
          </w:tcPr>
          <w:p w14:paraId="573561AE" w14:textId="77777777" w:rsidR="00AE6BCC" w:rsidRDefault="00AE6BCC" w:rsidP="0033127D">
            <w:pPr>
              <w:jc w:val="center"/>
              <w:rPr>
                <w:rFonts w:ascii="Arial" w:hAnsi="Arial" w:cs="Arial"/>
                <w:b/>
                <w:sz w:val="24"/>
                <w:szCs w:val="24"/>
              </w:rPr>
            </w:pPr>
            <w:r>
              <w:rPr>
                <w:rFonts w:ascii="Arial" w:hAnsi="Arial" w:cs="Arial"/>
                <w:b/>
                <w:sz w:val="24"/>
                <w:szCs w:val="24"/>
              </w:rPr>
              <w:t>Aprendizaje esperado</w:t>
            </w:r>
          </w:p>
        </w:tc>
        <w:tc>
          <w:tcPr>
            <w:tcW w:w="1737" w:type="dxa"/>
          </w:tcPr>
          <w:p w14:paraId="35F13FEE" w14:textId="77777777" w:rsidR="00AE6BCC" w:rsidRDefault="00AE6BCC" w:rsidP="0033127D">
            <w:pPr>
              <w:jc w:val="center"/>
              <w:rPr>
                <w:rFonts w:ascii="Arial" w:hAnsi="Arial" w:cs="Arial"/>
                <w:b/>
                <w:sz w:val="24"/>
                <w:szCs w:val="24"/>
              </w:rPr>
            </w:pPr>
            <w:r>
              <w:rPr>
                <w:rFonts w:ascii="Arial" w:hAnsi="Arial" w:cs="Arial"/>
                <w:b/>
                <w:sz w:val="24"/>
                <w:szCs w:val="24"/>
              </w:rPr>
              <w:t>Organización</w:t>
            </w:r>
          </w:p>
        </w:tc>
        <w:tc>
          <w:tcPr>
            <w:tcW w:w="1921" w:type="dxa"/>
          </w:tcPr>
          <w:p w14:paraId="032E60A3" w14:textId="77777777" w:rsidR="00AE6BCC" w:rsidRDefault="00AE6BCC" w:rsidP="0033127D">
            <w:pPr>
              <w:jc w:val="center"/>
              <w:rPr>
                <w:rFonts w:ascii="Arial" w:hAnsi="Arial" w:cs="Arial"/>
                <w:b/>
                <w:sz w:val="24"/>
                <w:szCs w:val="24"/>
              </w:rPr>
            </w:pPr>
            <w:r>
              <w:rPr>
                <w:rFonts w:ascii="Arial" w:hAnsi="Arial" w:cs="Arial"/>
                <w:b/>
                <w:sz w:val="24"/>
                <w:szCs w:val="24"/>
              </w:rPr>
              <w:t>Recursos</w:t>
            </w:r>
          </w:p>
        </w:tc>
        <w:tc>
          <w:tcPr>
            <w:tcW w:w="1701" w:type="dxa"/>
          </w:tcPr>
          <w:p w14:paraId="253DF228" w14:textId="77777777" w:rsidR="00AE6BCC" w:rsidRDefault="00AE6BCC" w:rsidP="0033127D">
            <w:pPr>
              <w:jc w:val="center"/>
              <w:rPr>
                <w:rFonts w:ascii="Arial" w:hAnsi="Arial" w:cs="Arial"/>
                <w:b/>
                <w:sz w:val="24"/>
                <w:szCs w:val="24"/>
              </w:rPr>
            </w:pPr>
            <w:r>
              <w:rPr>
                <w:rFonts w:ascii="Arial" w:hAnsi="Arial" w:cs="Arial"/>
                <w:b/>
                <w:sz w:val="24"/>
                <w:szCs w:val="24"/>
              </w:rPr>
              <w:t>Día/tiempo</w:t>
            </w:r>
          </w:p>
        </w:tc>
      </w:tr>
      <w:tr w:rsidR="00AE6BCC" w14:paraId="620C06EE" w14:textId="77777777" w:rsidTr="0033127D">
        <w:tc>
          <w:tcPr>
            <w:tcW w:w="3914" w:type="dxa"/>
          </w:tcPr>
          <w:p w14:paraId="41B89D10" w14:textId="77777777" w:rsidR="00AE6BCC" w:rsidRPr="00870DA5" w:rsidRDefault="00AE6BCC" w:rsidP="0033127D">
            <w:pPr>
              <w:rPr>
                <w:rFonts w:ascii="Century Gothic" w:hAnsi="Century Gothic" w:cs="Arial"/>
                <w:b/>
                <w:color w:val="FFFFFF" w:themeColor="background1"/>
                <w:sz w:val="24"/>
                <w:szCs w:val="24"/>
                <w:u w:val="single"/>
              </w:rPr>
            </w:pPr>
            <w:r w:rsidRPr="00870DA5">
              <w:rPr>
                <w:rFonts w:ascii="Century Gothic" w:hAnsi="Century Gothic" w:cs="Arial"/>
                <w:b/>
                <w:color w:val="0000CC"/>
                <w:sz w:val="24"/>
                <w:szCs w:val="24"/>
                <w:u w:val="single"/>
              </w:rPr>
              <w:t>Inicio</w:t>
            </w:r>
            <w:r w:rsidRPr="00870DA5">
              <w:rPr>
                <w:rFonts w:ascii="Century Gothic" w:hAnsi="Century Gothic" w:cs="Arial"/>
                <w:b/>
                <w:color w:val="FFFFFF" w:themeColor="background1"/>
                <w:sz w:val="24"/>
                <w:szCs w:val="24"/>
                <w:u w:val="single"/>
              </w:rPr>
              <w:t xml:space="preserve"> </w:t>
            </w:r>
          </w:p>
          <w:p w14:paraId="626E3804" w14:textId="77777777" w:rsidR="00AE6BCC" w:rsidRPr="00B9426A" w:rsidRDefault="00AE6BCC" w:rsidP="0033127D">
            <w:pPr>
              <w:rPr>
                <w:rFonts w:ascii="Century Gothic" w:hAnsi="Century Gothic" w:cs="Arial"/>
                <w:sz w:val="24"/>
                <w:szCs w:val="24"/>
              </w:rPr>
            </w:pPr>
            <w:r w:rsidRPr="00B9426A">
              <w:rPr>
                <w:rFonts w:ascii="Century Gothic" w:hAnsi="Century Gothic" w:cs="Arial"/>
                <w:sz w:val="24"/>
                <w:szCs w:val="24"/>
              </w:rPr>
              <w:t>Dar la bienvenida</w:t>
            </w:r>
          </w:p>
          <w:p w14:paraId="3967DD0D" w14:textId="77777777" w:rsidR="00AE6BCC" w:rsidRPr="00B9426A" w:rsidRDefault="00AE6BCC" w:rsidP="0033127D">
            <w:pPr>
              <w:rPr>
                <w:rFonts w:ascii="Century Gothic" w:hAnsi="Century Gothic" w:cs="Arial"/>
                <w:sz w:val="24"/>
                <w:szCs w:val="24"/>
              </w:rPr>
            </w:pPr>
            <w:r w:rsidRPr="00B9426A">
              <w:rPr>
                <w:rFonts w:ascii="Century Gothic" w:hAnsi="Century Gothic" w:cs="Arial"/>
                <w:b/>
                <w:bCs/>
                <w:sz w:val="24"/>
                <w:szCs w:val="24"/>
              </w:rPr>
              <w:t>Conversa</w:t>
            </w:r>
            <w:r w:rsidRPr="00B9426A">
              <w:rPr>
                <w:rFonts w:ascii="Century Gothic" w:hAnsi="Century Gothic" w:cs="Arial"/>
                <w:sz w:val="24"/>
                <w:szCs w:val="24"/>
              </w:rPr>
              <w:t xml:space="preserve"> sobre cómo somos:</w:t>
            </w:r>
          </w:p>
          <w:p w14:paraId="60980F44" w14:textId="77777777" w:rsidR="00AE6BCC" w:rsidRPr="00B9426A" w:rsidRDefault="00AE6BCC" w:rsidP="0033127D">
            <w:pPr>
              <w:rPr>
                <w:rFonts w:ascii="Century Gothic" w:hAnsi="Century Gothic" w:cs="Arial"/>
                <w:sz w:val="24"/>
                <w:szCs w:val="24"/>
              </w:rPr>
            </w:pPr>
            <w:r w:rsidRPr="00B9426A">
              <w:rPr>
                <w:rFonts w:ascii="Century Gothic" w:hAnsi="Century Gothic" w:cs="Arial"/>
                <w:sz w:val="24"/>
                <w:szCs w:val="24"/>
              </w:rPr>
              <w:t>¿Cuál es nuestro aspecto físico? ¿Qué cosas nos gustan y no nos gustan?</w:t>
            </w:r>
          </w:p>
          <w:p w14:paraId="448E91D9" w14:textId="77777777" w:rsidR="00AE6BCC" w:rsidRDefault="00AE6BCC" w:rsidP="0033127D">
            <w:pPr>
              <w:rPr>
                <w:rFonts w:ascii="Arial" w:hAnsi="Arial" w:cs="Arial"/>
                <w:b/>
                <w:sz w:val="24"/>
                <w:szCs w:val="24"/>
              </w:rPr>
            </w:pPr>
            <w:r w:rsidRPr="00B9426A">
              <w:rPr>
                <w:rFonts w:ascii="Century Gothic" w:hAnsi="Century Gothic" w:cs="Arial"/>
                <w:sz w:val="24"/>
                <w:szCs w:val="24"/>
              </w:rPr>
              <w:t>¿Qué cosas nos resultan fáciles y qué cosas nos cuesta más hacer? ¿Qué cosas nos hacen sentir bien y qué cosas nos hacen sentir mal?</w:t>
            </w:r>
          </w:p>
        </w:tc>
        <w:tc>
          <w:tcPr>
            <w:tcW w:w="3338" w:type="dxa"/>
          </w:tcPr>
          <w:p w14:paraId="2C7E0C1F" w14:textId="77777777" w:rsidR="00AE6BCC" w:rsidRDefault="00AE6BCC" w:rsidP="0033127D">
            <w:pPr>
              <w:jc w:val="center"/>
              <w:rPr>
                <w:rFonts w:ascii="Arial" w:hAnsi="Arial" w:cs="Arial"/>
                <w:b/>
                <w:sz w:val="24"/>
                <w:szCs w:val="24"/>
              </w:rPr>
            </w:pPr>
            <w:r w:rsidRPr="00B437EF">
              <w:rPr>
                <w:rFonts w:ascii="Arial" w:hAnsi="Arial" w:cs="Arial"/>
                <w:b/>
                <w:sz w:val="24"/>
                <w:szCs w:val="24"/>
              </w:rPr>
              <w:t>Reconoce y nombra características personales y de sus compañeros.</w:t>
            </w:r>
          </w:p>
        </w:tc>
        <w:tc>
          <w:tcPr>
            <w:tcW w:w="1737" w:type="dxa"/>
          </w:tcPr>
          <w:p w14:paraId="7AA3D661" w14:textId="77777777" w:rsidR="00AE6BCC" w:rsidRDefault="00AE6BCC" w:rsidP="0033127D">
            <w:pPr>
              <w:jc w:val="center"/>
              <w:rPr>
                <w:rFonts w:ascii="Arial" w:hAnsi="Arial" w:cs="Arial"/>
                <w:b/>
                <w:sz w:val="24"/>
                <w:szCs w:val="24"/>
              </w:rPr>
            </w:pPr>
            <w:r>
              <w:rPr>
                <w:rFonts w:ascii="Arial" w:hAnsi="Arial" w:cs="Arial"/>
                <w:b/>
                <w:sz w:val="24"/>
                <w:szCs w:val="24"/>
              </w:rPr>
              <w:t>Grupal</w:t>
            </w:r>
          </w:p>
        </w:tc>
        <w:tc>
          <w:tcPr>
            <w:tcW w:w="1921" w:type="dxa"/>
          </w:tcPr>
          <w:p w14:paraId="7A642E43" w14:textId="77777777" w:rsidR="00AE6BCC" w:rsidRDefault="00AE6BCC" w:rsidP="0033127D">
            <w:pPr>
              <w:jc w:val="center"/>
              <w:rPr>
                <w:rFonts w:ascii="Arial" w:hAnsi="Arial" w:cs="Arial"/>
                <w:b/>
                <w:sz w:val="24"/>
                <w:szCs w:val="24"/>
              </w:rPr>
            </w:pPr>
            <w:r w:rsidRPr="00F90907">
              <w:rPr>
                <w:rFonts w:ascii="Arial" w:hAnsi="Arial" w:cs="Arial"/>
                <w:b/>
                <w:sz w:val="24"/>
                <w:szCs w:val="24"/>
              </w:rPr>
              <w:t xml:space="preserve">Material:  </w:t>
            </w:r>
            <w:r w:rsidRPr="00B437EF">
              <w:rPr>
                <w:rFonts w:ascii="Arial" w:hAnsi="Arial" w:cs="Arial"/>
                <w:b/>
                <w:sz w:val="24"/>
                <w:szCs w:val="24"/>
              </w:rPr>
              <w:t>Tabla de similitudes y diferencias</w:t>
            </w:r>
            <w:r>
              <w:rPr>
                <w:rFonts w:ascii="Arial" w:hAnsi="Arial" w:cs="Arial"/>
                <w:b/>
                <w:sz w:val="24"/>
                <w:szCs w:val="24"/>
              </w:rPr>
              <w:t>.</w:t>
            </w:r>
          </w:p>
        </w:tc>
        <w:tc>
          <w:tcPr>
            <w:tcW w:w="1701" w:type="dxa"/>
          </w:tcPr>
          <w:p w14:paraId="704FB740" w14:textId="77777777" w:rsidR="00AE6BCC" w:rsidRPr="00F90907" w:rsidRDefault="00AE6BCC" w:rsidP="0033127D">
            <w:pPr>
              <w:rPr>
                <w:rFonts w:ascii="Arial" w:hAnsi="Arial" w:cs="Arial"/>
                <w:b/>
                <w:sz w:val="24"/>
                <w:szCs w:val="24"/>
              </w:rPr>
            </w:pPr>
            <w:r w:rsidRPr="00F90907">
              <w:rPr>
                <w:rFonts w:ascii="Arial" w:hAnsi="Arial" w:cs="Arial"/>
                <w:b/>
                <w:sz w:val="24"/>
                <w:szCs w:val="24"/>
              </w:rPr>
              <w:t xml:space="preserve">Jueves </w:t>
            </w:r>
            <w:r>
              <w:rPr>
                <w:rFonts w:ascii="Arial" w:hAnsi="Arial" w:cs="Arial"/>
                <w:b/>
                <w:sz w:val="24"/>
                <w:szCs w:val="24"/>
              </w:rPr>
              <w:t xml:space="preserve">24 </w:t>
            </w:r>
            <w:r w:rsidRPr="00F90907">
              <w:rPr>
                <w:rFonts w:ascii="Arial" w:hAnsi="Arial" w:cs="Arial"/>
                <w:b/>
                <w:sz w:val="24"/>
                <w:szCs w:val="24"/>
              </w:rPr>
              <w:t>de Junio.</w:t>
            </w:r>
          </w:p>
          <w:p w14:paraId="3D35F648" w14:textId="77777777" w:rsidR="00AE6BCC" w:rsidRPr="00F90907" w:rsidRDefault="00AE6BCC" w:rsidP="0033127D">
            <w:pPr>
              <w:rPr>
                <w:rFonts w:ascii="Arial" w:hAnsi="Arial" w:cs="Arial"/>
                <w:b/>
                <w:sz w:val="24"/>
                <w:szCs w:val="24"/>
              </w:rPr>
            </w:pPr>
          </w:p>
          <w:p w14:paraId="5A35EE83" w14:textId="77777777" w:rsidR="00AE6BCC" w:rsidRDefault="00AE6BCC" w:rsidP="0033127D">
            <w:pPr>
              <w:rPr>
                <w:rFonts w:ascii="Arial" w:hAnsi="Arial" w:cs="Arial"/>
                <w:b/>
                <w:sz w:val="24"/>
                <w:szCs w:val="24"/>
              </w:rPr>
            </w:pPr>
            <w:r w:rsidRPr="00F90907">
              <w:rPr>
                <w:rFonts w:ascii="Arial" w:hAnsi="Arial" w:cs="Arial"/>
                <w:b/>
                <w:sz w:val="24"/>
                <w:szCs w:val="24"/>
              </w:rPr>
              <w:t>5 minutos</w:t>
            </w:r>
          </w:p>
        </w:tc>
      </w:tr>
      <w:tr w:rsidR="00AE6BCC" w14:paraId="790570C3" w14:textId="77777777" w:rsidTr="0033127D">
        <w:tc>
          <w:tcPr>
            <w:tcW w:w="3914" w:type="dxa"/>
          </w:tcPr>
          <w:p w14:paraId="0272D585" w14:textId="77777777" w:rsidR="00AE6BCC" w:rsidRPr="00870DA5" w:rsidRDefault="00AE6BCC" w:rsidP="0033127D">
            <w:pPr>
              <w:rPr>
                <w:rFonts w:ascii="Century Gothic" w:hAnsi="Century Gothic" w:cs="Arial"/>
                <w:b/>
                <w:bCs/>
                <w:color w:val="0000CC"/>
                <w:sz w:val="24"/>
                <w:szCs w:val="24"/>
                <w:u w:val="single"/>
              </w:rPr>
            </w:pPr>
            <w:r w:rsidRPr="00870DA5">
              <w:rPr>
                <w:rFonts w:ascii="Century Gothic" w:hAnsi="Century Gothic" w:cs="Arial"/>
                <w:b/>
                <w:bCs/>
                <w:color w:val="0000CC"/>
                <w:sz w:val="24"/>
                <w:szCs w:val="24"/>
                <w:u w:val="single"/>
              </w:rPr>
              <w:t>Desarrollo</w:t>
            </w:r>
          </w:p>
          <w:p w14:paraId="4FBD222F" w14:textId="77777777" w:rsidR="00AE6BCC" w:rsidRDefault="00AE6BCC" w:rsidP="0033127D">
            <w:pPr>
              <w:rPr>
                <w:rFonts w:ascii="Century Gothic" w:hAnsi="Century Gothic" w:cs="Arial"/>
                <w:bCs/>
                <w:sz w:val="24"/>
                <w:szCs w:val="24"/>
              </w:rPr>
            </w:pPr>
            <w:r w:rsidRPr="00390D18">
              <w:rPr>
                <w:rFonts w:ascii="Century Gothic" w:hAnsi="Century Gothic" w:cs="Arial"/>
                <w:b/>
                <w:sz w:val="24"/>
                <w:szCs w:val="24"/>
              </w:rPr>
              <w:t>Comenta</w:t>
            </w:r>
            <w:r w:rsidRPr="00390D18">
              <w:rPr>
                <w:rFonts w:ascii="Century Gothic" w:hAnsi="Century Gothic" w:cs="Arial"/>
                <w:bCs/>
                <w:sz w:val="24"/>
                <w:szCs w:val="24"/>
              </w:rPr>
              <w:t xml:space="preserve"> las respuestas para juntos ir buscando similitudes o diferencias, por ejemplo: yo tengo el pelo café y tú lo tienes rojo, pero los dos tenemos pelo, a mí me resulta fácil cantar y a ti te cuesta, pero para mí es difícil andar en bicicleta y tú eres muy bueno para eso.</w:t>
            </w:r>
          </w:p>
          <w:p w14:paraId="53E07267" w14:textId="77777777" w:rsidR="00AE6BCC" w:rsidRDefault="00AE6BCC" w:rsidP="0033127D">
            <w:pPr>
              <w:rPr>
                <w:rFonts w:ascii="Century Gothic" w:hAnsi="Century Gothic" w:cs="Arial"/>
                <w:bCs/>
                <w:sz w:val="24"/>
                <w:szCs w:val="24"/>
              </w:rPr>
            </w:pPr>
            <w:r w:rsidRPr="00AE6BCC">
              <w:rPr>
                <w:rFonts w:ascii="Century Gothic" w:hAnsi="Century Gothic" w:cs="Arial"/>
                <w:b/>
                <w:sz w:val="24"/>
                <w:szCs w:val="24"/>
              </w:rPr>
              <w:lastRenderedPageBreak/>
              <w:t>Juga</w:t>
            </w:r>
            <w:r>
              <w:rPr>
                <w:rFonts w:ascii="Century Gothic" w:hAnsi="Century Gothic" w:cs="Arial"/>
                <w:bCs/>
                <w:sz w:val="24"/>
                <w:szCs w:val="24"/>
              </w:rPr>
              <w:t xml:space="preserve"> a veo veo, para identificar aspectos físicos de sus compañeros.</w:t>
            </w:r>
          </w:p>
          <w:p w14:paraId="0A7608DD" w14:textId="702BC9EE" w:rsidR="00AE6BCC" w:rsidRPr="00390D18" w:rsidRDefault="00AE6BCC" w:rsidP="0033127D">
            <w:pPr>
              <w:rPr>
                <w:rFonts w:ascii="Century Gothic" w:hAnsi="Century Gothic" w:cs="Arial"/>
                <w:bCs/>
                <w:sz w:val="24"/>
                <w:szCs w:val="24"/>
              </w:rPr>
            </w:pPr>
            <w:r w:rsidRPr="00EE55B6">
              <w:rPr>
                <w:rFonts w:ascii="Century Gothic" w:hAnsi="Century Gothic" w:cs="Arial"/>
                <w:b/>
                <w:sz w:val="24"/>
                <w:szCs w:val="24"/>
              </w:rPr>
              <w:t>Dibújate</w:t>
            </w:r>
            <w:r>
              <w:rPr>
                <w:rFonts w:ascii="Century Gothic" w:hAnsi="Century Gothic" w:cs="Arial"/>
                <w:bCs/>
                <w:sz w:val="24"/>
                <w:szCs w:val="24"/>
              </w:rPr>
              <w:t xml:space="preserve"> y </w:t>
            </w:r>
            <w:r w:rsidRPr="00EE55B6">
              <w:rPr>
                <w:rFonts w:ascii="Century Gothic" w:hAnsi="Century Gothic" w:cs="Arial"/>
                <w:b/>
                <w:sz w:val="24"/>
                <w:szCs w:val="24"/>
              </w:rPr>
              <w:t>describe</w:t>
            </w:r>
            <w:r>
              <w:rPr>
                <w:rFonts w:ascii="Century Gothic" w:hAnsi="Century Gothic" w:cs="Arial"/>
                <w:bCs/>
                <w:sz w:val="24"/>
                <w:szCs w:val="24"/>
              </w:rPr>
              <w:t xml:space="preserve"> tus aspectos físicos más relevantes</w:t>
            </w:r>
            <w:r w:rsidR="00EE55B6">
              <w:rPr>
                <w:rFonts w:ascii="Century Gothic" w:hAnsi="Century Gothic" w:cs="Arial"/>
                <w:bCs/>
                <w:sz w:val="24"/>
                <w:szCs w:val="24"/>
              </w:rPr>
              <w:t>.</w:t>
            </w:r>
          </w:p>
        </w:tc>
        <w:tc>
          <w:tcPr>
            <w:tcW w:w="3338" w:type="dxa"/>
          </w:tcPr>
          <w:p w14:paraId="6D3ECCF1" w14:textId="77777777" w:rsidR="00AE6BCC" w:rsidRDefault="00AE6BCC" w:rsidP="0033127D">
            <w:pPr>
              <w:rPr>
                <w:rFonts w:ascii="Arial" w:hAnsi="Arial" w:cs="Arial"/>
                <w:b/>
                <w:sz w:val="24"/>
                <w:szCs w:val="24"/>
              </w:rPr>
            </w:pPr>
          </w:p>
        </w:tc>
        <w:tc>
          <w:tcPr>
            <w:tcW w:w="1737" w:type="dxa"/>
          </w:tcPr>
          <w:p w14:paraId="1D493566" w14:textId="77777777" w:rsidR="00AE6BCC" w:rsidRDefault="00AE6BCC" w:rsidP="0033127D">
            <w:pPr>
              <w:rPr>
                <w:rFonts w:ascii="Arial" w:hAnsi="Arial" w:cs="Arial"/>
                <w:b/>
                <w:sz w:val="24"/>
                <w:szCs w:val="24"/>
              </w:rPr>
            </w:pPr>
          </w:p>
        </w:tc>
        <w:tc>
          <w:tcPr>
            <w:tcW w:w="1921" w:type="dxa"/>
          </w:tcPr>
          <w:p w14:paraId="1C925E5A" w14:textId="77777777" w:rsidR="00AE6BCC" w:rsidRDefault="00AE6BCC" w:rsidP="0033127D">
            <w:pPr>
              <w:rPr>
                <w:rFonts w:ascii="Arial" w:hAnsi="Arial" w:cs="Arial"/>
                <w:b/>
                <w:sz w:val="24"/>
                <w:szCs w:val="24"/>
              </w:rPr>
            </w:pPr>
          </w:p>
        </w:tc>
        <w:tc>
          <w:tcPr>
            <w:tcW w:w="1701" w:type="dxa"/>
          </w:tcPr>
          <w:p w14:paraId="363A636F" w14:textId="77777777" w:rsidR="00AE6BCC" w:rsidRDefault="00AE6BCC" w:rsidP="0033127D">
            <w:pPr>
              <w:rPr>
                <w:rFonts w:ascii="Arial" w:hAnsi="Arial" w:cs="Arial"/>
                <w:b/>
                <w:sz w:val="24"/>
                <w:szCs w:val="24"/>
              </w:rPr>
            </w:pPr>
            <w:r>
              <w:rPr>
                <w:rFonts w:ascii="Arial" w:hAnsi="Arial" w:cs="Arial"/>
                <w:b/>
                <w:sz w:val="24"/>
                <w:szCs w:val="24"/>
              </w:rPr>
              <w:t>15 minutos</w:t>
            </w:r>
          </w:p>
        </w:tc>
      </w:tr>
      <w:tr w:rsidR="00AE6BCC" w14:paraId="6209E803" w14:textId="77777777" w:rsidTr="0033127D">
        <w:tc>
          <w:tcPr>
            <w:tcW w:w="3914" w:type="dxa"/>
          </w:tcPr>
          <w:p w14:paraId="60C3E811" w14:textId="77777777" w:rsidR="00AE6BCC" w:rsidRPr="00870DA5" w:rsidRDefault="00AE6BCC" w:rsidP="0033127D">
            <w:pPr>
              <w:rPr>
                <w:rFonts w:ascii="Century Gothic" w:hAnsi="Century Gothic" w:cs="Arial"/>
                <w:b/>
                <w:color w:val="0000CC"/>
                <w:sz w:val="24"/>
                <w:szCs w:val="24"/>
                <w:u w:val="single"/>
              </w:rPr>
            </w:pPr>
            <w:r w:rsidRPr="00870DA5">
              <w:rPr>
                <w:rFonts w:ascii="Century Gothic" w:hAnsi="Century Gothic" w:cs="Arial"/>
                <w:b/>
                <w:color w:val="0000CC"/>
                <w:sz w:val="24"/>
                <w:szCs w:val="24"/>
                <w:u w:val="single"/>
              </w:rPr>
              <w:t>Cierre</w:t>
            </w:r>
          </w:p>
          <w:p w14:paraId="56AABE7F" w14:textId="77777777" w:rsidR="00AE6BCC" w:rsidRDefault="00AE6BCC" w:rsidP="0033127D">
            <w:pPr>
              <w:rPr>
                <w:rFonts w:ascii="Arial" w:hAnsi="Arial" w:cs="Arial"/>
                <w:b/>
                <w:sz w:val="24"/>
                <w:szCs w:val="24"/>
              </w:rPr>
            </w:pPr>
            <w:r w:rsidRPr="00251A3D">
              <w:rPr>
                <w:rFonts w:ascii="Century Gothic" w:hAnsi="Century Gothic" w:cs="Arial"/>
                <w:b/>
                <w:sz w:val="24"/>
                <w:szCs w:val="24"/>
              </w:rPr>
              <w:t>Destaca</w:t>
            </w:r>
            <w:r w:rsidRPr="00251A3D">
              <w:rPr>
                <w:rFonts w:ascii="Century Gothic" w:hAnsi="Century Gothic" w:cs="Arial"/>
                <w:bCs/>
                <w:sz w:val="24"/>
                <w:szCs w:val="24"/>
              </w:rPr>
              <w:t xml:space="preserve"> que el mundo en el que vivimos es diverso, y que esas diferencias nos hacen únicos y especiales, pero a la vez somos iguales porque todos tenemos sentimientos, fortalezas y debilidades, y debemos respetarnos.</w:t>
            </w:r>
            <w:r>
              <w:rPr>
                <w:rFonts w:ascii="Arial" w:hAnsi="Arial" w:cs="Arial"/>
                <w:b/>
                <w:sz w:val="24"/>
                <w:szCs w:val="24"/>
              </w:rPr>
              <w:t xml:space="preserve"> </w:t>
            </w:r>
          </w:p>
        </w:tc>
        <w:tc>
          <w:tcPr>
            <w:tcW w:w="3338" w:type="dxa"/>
          </w:tcPr>
          <w:p w14:paraId="6F5B04AC" w14:textId="77777777" w:rsidR="00AE6BCC" w:rsidRDefault="00AE6BCC" w:rsidP="0033127D">
            <w:pPr>
              <w:rPr>
                <w:rFonts w:ascii="Arial" w:hAnsi="Arial" w:cs="Arial"/>
                <w:b/>
                <w:sz w:val="24"/>
                <w:szCs w:val="24"/>
              </w:rPr>
            </w:pPr>
          </w:p>
        </w:tc>
        <w:tc>
          <w:tcPr>
            <w:tcW w:w="1737" w:type="dxa"/>
          </w:tcPr>
          <w:p w14:paraId="11CF21F7" w14:textId="77777777" w:rsidR="00AE6BCC" w:rsidRDefault="00AE6BCC" w:rsidP="0033127D">
            <w:pPr>
              <w:rPr>
                <w:rFonts w:ascii="Arial" w:hAnsi="Arial" w:cs="Arial"/>
                <w:b/>
                <w:sz w:val="24"/>
                <w:szCs w:val="24"/>
              </w:rPr>
            </w:pPr>
          </w:p>
        </w:tc>
        <w:tc>
          <w:tcPr>
            <w:tcW w:w="1921" w:type="dxa"/>
          </w:tcPr>
          <w:p w14:paraId="5256AE5C" w14:textId="77777777" w:rsidR="00AE6BCC" w:rsidRDefault="00AE6BCC" w:rsidP="0033127D">
            <w:pPr>
              <w:rPr>
                <w:rFonts w:ascii="Arial" w:hAnsi="Arial" w:cs="Arial"/>
                <w:b/>
                <w:sz w:val="24"/>
                <w:szCs w:val="24"/>
              </w:rPr>
            </w:pPr>
          </w:p>
        </w:tc>
        <w:tc>
          <w:tcPr>
            <w:tcW w:w="1701" w:type="dxa"/>
          </w:tcPr>
          <w:p w14:paraId="626BF103" w14:textId="77777777" w:rsidR="00AE6BCC" w:rsidRDefault="00AE6BCC" w:rsidP="0033127D">
            <w:pPr>
              <w:rPr>
                <w:rFonts w:ascii="Arial" w:hAnsi="Arial" w:cs="Arial"/>
                <w:b/>
                <w:sz w:val="24"/>
                <w:szCs w:val="24"/>
              </w:rPr>
            </w:pPr>
            <w:r>
              <w:rPr>
                <w:rFonts w:ascii="Arial" w:hAnsi="Arial" w:cs="Arial"/>
                <w:b/>
                <w:sz w:val="24"/>
                <w:szCs w:val="24"/>
              </w:rPr>
              <w:t>10 minutos</w:t>
            </w:r>
          </w:p>
        </w:tc>
      </w:tr>
    </w:tbl>
    <w:p w14:paraId="63763C15" w14:textId="49EBEC70" w:rsidR="00E13217" w:rsidRDefault="00E13217"/>
    <w:p w14:paraId="7ADA535C" w14:textId="24BCE5FD" w:rsidR="00E13217" w:rsidRDefault="00E13217"/>
    <w:p w14:paraId="7DCFCE3C" w14:textId="2827BDE6" w:rsidR="00E13217" w:rsidRDefault="00E13217"/>
    <w:p w14:paraId="17ACDBD3" w14:textId="5D79FB20" w:rsidR="00E13217" w:rsidRDefault="00E13217"/>
    <w:p w14:paraId="2BA3F3C9" w14:textId="4BCC34D8" w:rsidR="00E13217" w:rsidRDefault="00E13217"/>
    <w:p w14:paraId="74141F9A" w14:textId="430D4EAE" w:rsidR="00E13217" w:rsidRDefault="00E13217"/>
    <w:p w14:paraId="70904D3D" w14:textId="6AF009CE" w:rsidR="00E13217" w:rsidRDefault="00E13217"/>
    <w:p w14:paraId="15B50C5D" w14:textId="5DA80E3F" w:rsidR="00E13217" w:rsidRDefault="00E13217"/>
    <w:p w14:paraId="13376526" w14:textId="4F30299C" w:rsidR="00E13217" w:rsidRDefault="00E13217"/>
    <w:p w14:paraId="05B93877" w14:textId="2DB7EB33" w:rsidR="00E13217" w:rsidRDefault="00E13217"/>
    <w:p w14:paraId="33367B76" w14:textId="4C2B29C5" w:rsidR="00E13217" w:rsidRDefault="00E13217"/>
    <w:p w14:paraId="0FDF71F8" w14:textId="281AEF13" w:rsidR="00E13217" w:rsidRDefault="00E13217" w:rsidP="00E13217">
      <w:pPr>
        <w:pStyle w:val="Header"/>
        <w:jc w:val="center"/>
        <w:rPr>
          <w:b/>
          <w:sz w:val="28"/>
        </w:rPr>
      </w:pPr>
      <w:r w:rsidRPr="00E13217">
        <w:rPr>
          <w:rFonts w:ascii="Calibri" w:eastAsia="Calibri" w:hAnsi="Calibri" w:cs="Times New Roman"/>
          <w:b/>
          <w:noProof/>
          <w:sz w:val="28"/>
          <w:lang w:eastAsia="es-MX"/>
        </w:rPr>
        <w:lastRenderedPageBreak/>
        <mc:AlternateContent>
          <mc:Choice Requires="wps">
            <w:drawing>
              <wp:anchor distT="0" distB="0" distL="118745" distR="118745" simplePos="0" relativeHeight="251661312" behindDoc="1" locked="0" layoutInCell="1" allowOverlap="0" wp14:anchorId="227F12E3" wp14:editId="245E13A0">
                <wp:simplePos x="0" y="0"/>
                <wp:positionH relativeFrom="margin">
                  <wp:align>left</wp:align>
                </wp:positionH>
                <wp:positionV relativeFrom="margin">
                  <wp:align>top</wp:align>
                </wp:positionV>
                <wp:extent cx="8463915" cy="269875"/>
                <wp:effectExtent l="0" t="0" r="0" b="9525"/>
                <wp:wrapSquare wrapText="bothSides"/>
                <wp:docPr id="197" name="Rectángulo 197"/>
                <wp:cNvGraphicFramePr/>
                <a:graphic xmlns:a="http://schemas.openxmlformats.org/drawingml/2006/main">
                  <a:graphicData uri="http://schemas.microsoft.com/office/word/2010/wordprocessingShape">
                    <wps:wsp>
                      <wps:cNvSpPr/>
                      <wps:spPr>
                        <a:xfrm>
                          <a:off x="0" y="0"/>
                          <a:ext cx="8463915" cy="269875"/>
                        </a:xfrm>
                        <a:prstGeom prst="rect">
                          <a:avLst/>
                        </a:prstGeom>
                        <a:solidFill>
                          <a:srgbClr val="5B9BD5"/>
                        </a:solidFill>
                        <a:ln w="12700" cap="flat" cmpd="sng" algn="ctr">
                          <a:noFill/>
                          <a:prstDash val="solid"/>
                          <a:miter lim="800000"/>
                        </a:ln>
                        <a:effectLst/>
                      </wps:spPr>
                      <wps:txbx>
                        <w:txbxContent>
                          <w:p w14:paraId="6F7E11E4" w14:textId="7140EA88" w:rsidR="00E13217" w:rsidRPr="00E13217" w:rsidRDefault="00E13217" w:rsidP="00E13217">
                            <w:pPr>
                              <w:pStyle w:val="Header"/>
                              <w:jc w:val="center"/>
                              <w:rPr>
                                <w:caps/>
                                <w:color w:val="FFFFFF"/>
                                <w:sz w:val="32"/>
                              </w:rPr>
                            </w:pPr>
                            <w:r w:rsidRPr="00E13217">
                              <w:rPr>
                                <w:caps/>
                                <w:color w:val="FFFFFF"/>
                                <w:sz w:val="32"/>
                              </w:rPr>
                              <w:t>ESCUELA NORMAL DE EDUCACIÓN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w14:anchorId="227F12E3" id="Rectángulo 197" o:spid="_x0000_s1026" style="position:absolute;left:0;text-align:left;margin-left:0;margin-top:0;width:666.45pt;height:21.25pt;z-index:-251655168;visibility:visible;mso-wrap-style:square;mso-width-percent:0;mso-height-percent:0;mso-wrap-distance-left:9.35pt;mso-wrap-distance-top:0;mso-wrap-distance-right:9.35pt;mso-wrap-distance-bottom:0;mso-position-horizontal:left;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" o:allowoverlap="f" fillcolor="#5b9bd5" stroked="f" strokeweight="1pt">
                <v:textbox style="mso-fit-shape-to-text:t">
                  <w:txbxContent>
                    <w:p w14:paraId="6F7E11E4" w14:textId="7140EA88" w:rsidR="00E13217" w:rsidRPr="00E13217" w:rsidRDefault="00E13217" w:rsidP="00E13217">
                      <w:pPr>
                        <w:pStyle w:val="Header"/>
                        <w:jc w:val="center"/>
                        <w:rPr>
                          <w:caps/>
                          <w:color w:val="FFFFFF"/>
                          <w:sz w:val="32"/>
                        </w:rPr>
                      </w:pPr>
                      <w:r w:rsidRPr="00E13217">
                        <w:rPr>
                          <w:caps/>
                          <w:color w:val="FFFFFF"/>
                          <w:sz w:val="32"/>
                        </w:rPr>
                        <w:t>ESCUELA NORMAL DE EDUCACIÓN PREESCOLAR</w:t>
                      </w:r>
                    </w:p>
                  </w:txbxContent>
                </v:textbox>
                <w10:wrap type="square" anchorx="margin" anchory="margin"/>
              </v:rect>
            </w:pict>
          </mc:Fallback>
        </mc:AlternateContent>
      </w:r>
      <w:r>
        <w:rPr>
          <w:b/>
          <w:sz w:val="28"/>
        </w:rPr>
        <w:t>Curso</w:t>
      </w:r>
      <w:r w:rsidRPr="007C434A">
        <w:rPr>
          <w:b/>
          <w:sz w:val="28"/>
        </w:rPr>
        <w:t xml:space="preserve">: </w:t>
      </w:r>
      <w:r>
        <w:rPr>
          <w:b/>
          <w:sz w:val="28"/>
        </w:rPr>
        <w:t>Estrategias para el desarrollo socioemocion</w:t>
      </w:r>
      <w:r w:rsidRPr="007C434A">
        <w:rPr>
          <w:b/>
          <w:sz w:val="28"/>
        </w:rPr>
        <w:t>a</w:t>
      </w:r>
      <w:r>
        <w:rPr>
          <w:b/>
          <w:sz w:val="28"/>
        </w:rPr>
        <w:t>l</w:t>
      </w:r>
    </w:p>
    <w:p w14:paraId="3D5338DC" w14:textId="77777777" w:rsidR="00E13217" w:rsidRPr="007C434A" w:rsidRDefault="00E13217" w:rsidP="00E13217">
      <w:pPr>
        <w:pStyle w:val="Header"/>
        <w:jc w:val="center"/>
        <w:rPr>
          <w:b/>
          <w:sz w:val="28"/>
        </w:rPr>
      </w:pPr>
    </w:p>
    <w:tbl>
      <w:tblPr>
        <w:tblW w:w="12718" w:type="dxa"/>
        <w:jc w:val="center"/>
        <w:tblCellMar>
          <w:left w:w="70" w:type="dxa"/>
          <w:right w:w="70" w:type="dxa"/>
        </w:tblCellMar>
        <w:tblLook w:val="04A0" w:firstRow="1" w:lastRow="0" w:firstColumn="1" w:lastColumn="0" w:noHBand="0" w:noVBand="1"/>
      </w:tblPr>
      <w:tblGrid>
        <w:gridCol w:w="2098"/>
        <w:gridCol w:w="1997"/>
        <w:gridCol w:w="2102"/>
        <w:gridCol w:w="2313"/>
        <w:gridCol w:w="1892"/>
        <w:gridCol w:w="213"/>
        <w:gridCol w:w="2103"/>
      </w:tblGrid>
      <w:tr w:rsidR="00E13217" w:rsidRPr="0020138C" w14:paraId="09EA7BC5" w14:textId="77777777" w:rsidTr="00506D86">
        <w:trPr>
          <w:trHeight w:val="552"/>
          <w:jc w:val="center"/>
        </w:trPr>
        <w:tc>
          <w:tcPr>
            <w:tcW w:w="12718"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4089FE1" w14:textId="77777777" w:rsidR="00E13217" w:rsidRPr="0020138C" w:rsidRDefault="00E13217" w:rsidP="00506D86">
            <w:pPr>
              <w:spacing w:after="0" w:line="240" w:lineRule="auto"/>
              <w:jc w:val="center"/>
              <w:rPr>
                <w:rFonts w:ascii="Calibri" w:eastAsia="Times New Roman" w:hAnsi="Calibri" w:cs="Times New Roman"/>
                <w:b/>
                <w:bCs/>
                <w:color w:val="366092"/>
                <w:sz w:val="20"/>
                <w:szCs w:val="24"/>
                <w:lang w:eastAsia="es-MX"/>
              </w:rPr>
            </w:pPr>
            <w:r w:rsidRPr="0020138C">
              <w:rPr>
                <w:rFonts w:ascii="Calibri" w:eastAsia="Times New Roman" w:hAnsi="Calibri" w:cs="Times New Roman"/>
                <w:b/>
                <w:bCs/>
                <w:color w:val="2F5496" w:themeColor="accent1" w:themeShade="BF"/>
                <w:sz w:val="20"/>
                <w:szCs w:val="24"/>
                <w:lang w:eastAsia="es-MX"/>
              </w:rPr>
              <w:t>RÚBRICA</w:t>
            </w:r>
            <w:r w:rsidRPr="00802750">
              <w:rPr>
                <w:rFonts w:ascii="Calibri" w:eastAsia="Times New Roman" w:hAnsi="Calibri" w:cs="Times New Roman"/>
                <w:b/>
                <w:bCs/>
                <w:color w:val="2F5496" w:themeColor="accent1" w:themeShade="BF"/>
                <w:sz w:val="20"/>
                <w:szCs w:val="24"/>
                <w:lang w:eastAsia="es-MX"/>
              </w:rPr>
              <w:t xml:space="preserve"> </w:t>
            </w:r>
            <w:r w:rsidRPr="00802750">
              <w:rPr>
                <w:b/>
                <w:color w:val="2F5496" w:themeColor="accent1" w:themeShade="BF"/>
                <w:sz w:val="20"/>
                <w:szCs w:val="24"/>
              </w:rPr>
              <w:t xml:space="preserve">PARA EVALUAR </w:t>
            </w:r>
            <w:r>
              <w:rPr>
                <w:b/>
                <w:color w:val="2F5496" w:themeColor="accent1" w:themeShade="BF"/>
                <w:sz w:val="20"/>
                <w:szCs w:val="24"/>
              </w:rPr>
              <w:t>SECUENCIA DIDÁCTICA</w:t>
            </w:r>
          </w:p>
        </w:tc>
      </w:tr>
      <w:tr w:rsidR="00E13217" w:rsidRPr="0020138C" w14:paraId="59453051" w14:textId="77777777" w:rsidTr="00506D86">
        <w:trPr>
          <w:trHeight w:val="1020"/>
          <w:jc w:val="center"/>
        </w:trPr>
        <w:tc>
          <w:tcPr>
            <w:tcW w:w="85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39ADFF4" w14:textId="77777777" w:rsidR="00E13217" w:rsidRPr="0020138C" w:rsidRDefault="00E13217" w:rsidP="00506D86">
            <w:pPr>
              <w:spacing w:after="0" w:line="240" w:lineRule="auto"/>
              <w:jc w:val="both"/>
              <w:rPr>
                <w:rFonts w:ascii="Calibri" w:eastAsia="Times New Roman" w:hAnsi="Calibri" w:cs="Times New Roman"/>
                <w:color w:val="000000"/>
                <w:sz w:val="20"/>
                <w:lang w:eastAsia="es-MX"/>
              </w:rPr>
            </w:pPr>
            <w:r w:rsidRPr="0020138C">
              <w:rPr>
                <w:rFonts w:ascii="Calibri" w:eastAsia="Times New Roman" w:hAnsi="Calibri" w:cs="Times New Roman"/>
                <w:b/>
                <w:bCs/>
                <w:color w:val="366092"/>
                <w:sz w:val="20"/>
                <w:lang w:eastAsia="es-MX"/>
              </w:rPr>
              <w:t>Competencia</w:t>
            </w:r>
            <w:r>
              <w:rPr>
                <w:rFonts w:ascii="Calibri" w:eastAsia="Times New Roman" w:hAnsi="Calibri" w:cs="Times New Roman"/>
                <w:b/>
                <w:bCs/>
                <w:color w:val="366092"/>
                <w:sz w:val="20"/>
                <w:lang w:eastAsia="es-MX"/>
              </w:rPr>
              <w:t>s:</w:t>
            </w:r>
            <w:r>
              <w:rPr>
                <w:rFonts w:ascii="Montserrat" w:hAnsi="Montserrat" w:cs="Montserrat"/>
                <w:sz w:val="20"/>
                <w:szCs w:val="20"/>
              </w:rPr>
              <w:t xml:space="preserve"> </w:t>
            </w:r>
            <w:r w:rsidRPr="0004031A">
              <w:rPr>
                <w:rFonts w:ascii="Montserrat" w:hAnsi="Montserrat" w:cs="Montserrat"/>
                <w:i/>
                <w:sz w:val="20"/>
                <w:szCs w:val="20"/>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4207" w:type="dxa"/>
            <w:gridSpan w:val="3"/>
            <w:tcBorders>
              <w:top w:val="single" w:sz="4" w:space="0" w:color="auto"/>
              <w:left w:val="nil"/>
              <w:bottom w:val="single" w:sz="4" w:space="0" w:color="auto"/>
              <w:right w:val="single" w:sz="4" w:space="0" w:color="000000"/>
            </w:tcBorders>
            <w:shd w:val="clear" w:color="auto" w:fill="auto"/>
            <w:vAlign w:val="center"/>
          </w:tcPr>
          <w:p w14:paraId="678E4DA2" w14:textId="77777777" w:rsidR="00E13217" w:rsidRPr="0020138C" w:rsidRDefault="00E13217" w:rsidP="00506D86">
            <w:pPr>
              <w:spacing w:after="0" w:line="240" w:lineRule="auto"/>
              <w:jc w:val="both"/>
              <w:rPr>
                <w:rFonts w:ascii="Calibri" w:eastAsia="Times New Roman" w:hAnsi="Calibri" w:cs="Times New Roman"/>
                <w:color w:val="000000"/>
                <w:sz w:val="20"/>
                <w:lang w:eastAsia="es-MX"/>
              </w:rPr>
            </w:pPr>
            <w:r w:rsidRPr="00802750">
              <w:rPr>
                <w:rFonts w:ascii="Calibri" w:eastAsia="Times New Roman" w:hAnsi="Calibri" w:cs="Times New Roman"/>
                <w:b/>
                <w:bCs/>
                <w:color w:val="366092"/>
                <w:sz w:val="20"/>
                <w:lang w:eastAsia="es-MX"/>
              </w:rPr>
              <w:t>Problema:</w:t>
            </w:r>
            <w:r w:rsidRPr="00802750">
              <w:rPr>
                <w:rFonts w:ascii="Calibri" w:eastAsia="Times New Roman" w:hAnsi="Calibri" w:cs="Times New Roman"/>
                <w:bCs/>
                <w:i/>
                <w:sz w:val="20"/>
                <w:lang w:eastAsia="es-MX"/>
              </w:rPr>
              <w:t xml:space="preserve"> </w:t>
            </w:r>
            <w:r>
              <w:rPr>
                <w:rFonts w:ascii="Calibri" w:eastAsia="Times New Roman" w:hAnsi="Calibri" w:cs="Times New Roman"/>
                <w:bCs/>
                <w:i/>
                <w:sz w:val="20"/>
                <w:lang w:eastAsia="es-MX"/>
              </w:rPr>
              <w:t>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E13217" w:rsidRPr="00802750" w14:paraId="2BCD5098" w14:textId="77777777" w:rsidTr="00506D86">
        <w:trPr>
          <w:trHeight w:val="368"/>
          <w:jc w:val="center"/>
        </w:trPr>
        <w:tc>
          <w:tcPr>
            <w:tcW w:w="2098" w:type="dxa"/>
            <w:tcBorders>
              <w:top w:val="nil"/>
              <w:left w:val="single" w:sz="4" w:space="0" w:color="auto"/>
              <w:bottom w:val="single" w:sz="4" w:space="0" w:color="auto"/>
              <w:right w:val="single" w:sz="4" w:space="0" w:color="auto"/>
            </w:tcBorders>
            <w:shd w:val="clear" w:color="000000" w:fill="F2F2F2"/>
            <w:noWrap/>
            <w:vAlign w:val="center"/>
            <w:hideMark/>
          </w:tcPr>
          <w:p w14:paraId="4E5B85EA"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997" w:type="dxa"/>
            <w:tcBorders>
              <w:top w:val="nil"/>
              <w:left w:val="nil"/>
              <w:bottom w:val="single" w:sz="4" w:space="0" w:color="auto"/>
              <w:right w:val="single" w:sz="4" w:space="0" w:color="auto"/>
            </w:tcBorders>
            <w:shd w:val="clear" w:color="000000" w:fill="F2F2F2"/>
            <w:noWrap/>
            <w:vAlign w:val="center"/>
            <w:hideMark/>
          </w:tcPr>
          <w:p w14:paraId="282D50D4"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Preformal</w:t>
            </w:r>
          </w:p>
        </w:tc>
        <w:tc>
          <w:tcPr>
            <w:tcW w:w="2102" w:type="dxa"/>
            <w:tcBorders>
              <w:top w:val="nil"/>
              <w:left w:val="nil"/>
              <w:bottom w:val="single" w:sz="4" w:space="0" w:color="auto"/>
              <w:right w:val="single" w:sz="4" w:space="0" w:color="auto"/>
            </w:tcBorders>
            <w:shd w:val="clear" w:color="000000" w:fill="F2F2F2"/>
            <w:noWrap/>
            <w:vAlign w:val="center"/>
            <w:hideMark/>
          </w:tcPr>
          <w:p w14:paraId="6D82A14A"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311" w:type="dxa"/>
            <w:tcBorders>
              <w:top w:val="nil"/>
              <w:left w:val="nil"/>
              <w:bottom w:val="single" w:sz="4" w:space="0" w:color="auto"/>
              <w:right w:val="single" w:sz="4" w:space="0" w:color="auto"/>
            </w:tcBorders>
            <w:shd w:val="clear" w:color="000000" w:fill="F2F2F2"/>
            <w:noWrap/>
            <w:vAlign w:val="center"/>
            <w:hideMark/>
          </w:tcPr>
          <w:p w14:paraId="477290A3"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1892" w:type="dxa"/>
            <w:tcBorders>
              <w:top w:val="nil"/>
              <w:left w:val="nil"/>
              <w:bottom w:val="single" w:sz="4" w:space="0" w:color="auto"/>
              <w:right w:val="single" w:sz="4" w:space="0" w:color="auto"/>
            </w:tcBorders>
            <w:shd w:val="clear" w:color="000000" w:fill="F2F2F2"/>
            <w:noWrap/>
            <w:vAlign w:val="center"/>
            <w:hideMark/>
          </w:tcPr>
          <w:p w14:paraId="1123A7B1"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315" w:type="dxa"/>
            <w:gridSpan w:val="2"/>
            <w:tcBorders>
              <w:top w:val="nil"/>
              <w:left w:val="nil"/>
              <w:bottom w:val="single" w:sz="4" w:space="0" w:color="auto"/>
              <w:right w:val="single" w:sz="4" w:space="0" w:color="auto"/>
            </w:tcBorders>
            <w:shd w:val="clear" w:color="000000" w:fill="F2F2F2"/>
            <w:noWrap/>
            <w:vAlign w:val="center"/>
            <w:hideMark/>
          </w:tcPr>
          <w:p w14:paraId="1FE4E90D"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E13217" w:rsidRPr="0020138C" w14:paraId="18C5138A" w14:textId="77777777" w:rsidTr="00506D86">
        <w:trPr>
          <w:trHeight w:val="259"/>
          <w:jc w:val="center"/>
        </w:trPr>
        <w:tc>
          <w:tcPr>
            <w:tcW w:w="2098" w:type="dxa"/>
            <w:tcBorders>
              <w:top w:val="nil"/>
              <w:left w:val="single" w:sz="4" w:space="0" w:color="auto"/>
              <w:bottom w:val="nil"/>
              <w:right w:val="single" w:sz="4" w:space="0" w:color="auto"/>
            </w:tcBorders>
            <w:shd w:val="clear" w:color="auto" w:fill="auto"/>
            <w:noWrap/>
            <w:hideMark/>
          </w:tcPr>
          <w:p w14:paraId="7E99ABE2" w14:textId="77777777" w:rsidR="00E13217" w:rsidRPr="0020138C" w:rsidRDefault="00E13217" w:rsidP="00506D86">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997" w:type="dxa"/>
            <w:vMerge w:val="restart"/>
            <w:tcBorders>
              <w:top w:val="nil"/>
              <w:left w:val="single" w:sz="4" w:space="0" w:color="auto"/>
              <w:bottom w:val="single" w:sz="4" w:space="0" w:color="000000"/>
              <w:right w:val="single" w:sz="4" w:space="0" w:color="auto"/>
            </w:tcBorders>
            <w:shd w:val="clear" w:color="auto" w:fill="auto"/>
          </w:tcPr>
          <w:p w14:paraId="6864070B"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fundamento con base en las necesidades, intereses y motivaciones del niño identificadas desde el diagnóstico.</w:t>
            </w:r>
          </w:p>
          <w:p w14:paraId="606F1A45" w14:textId="77777777" w:rsidR="00E13217" w:rsidRDefault="00E13217" w:rsidP="00506D86">
            <w:pPr>
              <w:spacing w:after="0" w:line="240" w:lineRule="auto"/>
              <w:rPr>
                <w:rFonts w:ascii="Calibri" w:eastAsia="Times New Roman" w:hAnsi="Calibri" w:cs="Times New Roman"/>
                <w:i/>
                <w:iCs/>
                <w:sz w:val="20"/>
                <w:lang w:eastAsia="es-MX"/>
              </w:rPr>
            </w:pPr>
          </w:p>
          <w:p w14:paraId="214FAAC6"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sin consistencia en los tres momentos de la secuencia didáctica</w:t>
            </w:r>
          </w:p>
          <w:p w14:paraId="08574261" w14:textId="77777777" w:rsidR="00E13217" w:rsidRDefault="00E13217" w:rsidP="00506D86">
            <w:pPr>
              <w:spacing w:after="0" w:line="240" w:lineRule="auto"/>
              <w:rPr>
                <w:rFonts w:ascii="Calibri" w:eastAsia="Times New Roman" w:hAnsi="Calibri" w:cs="Times New Roman"/>
                <w:i/>
                <w:iCs/>
                <w:sz w:val="20"/>
                <w:lang w:eastAsia="es-MX"/>
              </w:rPr>
            </w:pPr>
          </w:p>
          <w:p w14:paraId="169A2B8D"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precisión en la evaluación</w:t>
            </w:r>
          </w:p>
          <w:p w14:paraId="33858F6C" w14:textId="77777777" w:rsidR="00E13217" w:rsidRDefault="00E13217" w:rsidP="00506D86">
            <w:pPr>
              <w:spacing w:after="0" w:line="240" w:lineRule="auto"/>
              <w:rPr>
                <w:rFonts w:ascii="Calibri" w:eastAsia="Times New Roman" w:hAnsi="Calibri" w:cs="Times New Roman"/>
                <w:i/>
                <w:iCs/>
                <w:sz w:val="20"/>
                <w:lang w:eastAsia="es-MX"/>
              </w:rPr>
            </w:pPr>
          </w:p>
          <w:p w14:paraId="25DBFBDA"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Emplea el juego como estrategia y usa material de apoyo </w:t>
            </w:r>
          </w:p>
          <w:p w14:paraId="035996F7"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102" w:type="dxa"/>
            <w:vMerge w:val="restart"/>
            <w:tcBorders>
              <w:top w:val="nil"/>
              <w:left w:val="single" w:sz="4" w:space="0" w:color="auto"/>
              <w:bottom w:val="single" w:sz="4" w:space="0" w:color="000000"/>
              <w:right w:val="single" w:sz="4" w:space="0" w:color="auto"/>
            </w:tcBorders>
            <w:shd w:val="clear" w:color="auto" w:fill="auto"/>
          </w:tcPr>
          <w:p w14:paraId="1F01411F"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Intenta dar respuesta a las necesidades, intereses y motivaciones del niño identificadas desde el diagnóstico sin lograrlo del todo.</w:t>
            </w:r>
          </w:p>
          <w:p w14:paraId="0E2C0F5E" w14:textId="77777777" w:rsidR="00E13217" w:rsidRDefault="00E13217" w:rsidP="00506D86">
            <w:pPr>
              <w:spacing w:after="0" w:line="240" w:lineRule="auto"/>
              <w:rPr>
                <w:rFonts w:ascii="Calibri" w:eastAsia="Times New Roman" w:hAnsi="Calibri" w:cs="Times New Roman"/>
                <w:i/>
                <w:iCs/>
                <w:sz w:val="20"/>
                <w:lang w:eastAsia="es-MX"/>
              </w:rPr>
            </w:pPr>
          </w:p>
          <w:p w14:paraId="4B56391A"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con consistencia en al menos dos de los momentos de la secuencia didáctica</w:t>
            </w:r>
          </w:p>
          <w:p w14:paraId="45D97DE0" w14:textId="77777777" w:rsidR="00E13217" w:rsidRDefault="00E13217" w:rsidP="00506D86">
            <w:pPr>
              <w:spacing w:after="0" w:line="240" w:lineRule="auto"/>
              <w:rPr>
                <w:rFonts w:ascii="Calibri" w:eastAsia="Times New Roman" w:hAnsi="Calibri" w:cs="Times New Roman"/>
                <w:i/>
                <w:iCs/>
                <w:sz w:val="20"/>
                <w:lang w:eastAsia="es-MX"/>
              </w:rPr>
            </w:pPr>
          </w:p>
          <w:p w14:paraId="43BED5A3"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Falta precisión en la evaluación</w:t>
            </w:r>
          </w:p>
          <w:p w14:paraId="0B16B133" w14:textId="77777777" w:rsidR="00E13217" w:rsidRDefault="00E13217" w:rsidP="00506D86">
            <w:pPr>
              <w:spacing w:after="0" w:line="240" w:lineRule="auto"/>
              <w:rPr>
                <w:rFonts w:ascii="Calibri" w:eastAsia="Times New Roman" w:hAnsi="Calibri" w:cs="Times New Roman"/>
                <w:i/>
                <w:iCs/>
                <w:sz w:val="20"/>
                <w:lang w:eastAsia="es-MX"/>
              </w:rPr>
            </w:pPr>
          </w:p>
          <w:p w14:paraId="0098A2FC"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Emplea el juego como estrategia y usa material de apoyo </w:t>
            </w:r>
          </w:p>
          <w:p w14:paraId="7AB14C86"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1" w:type="dxa"/>
            <w:vMerge w:val="restart"/>
            <w:tcBorders>
              <w:top w:val="nil"/>
              <w:left w:val="single" w:sz="4" w:space="0" w:color="auto"/>
              <w:bottom w:val="single" w:sz="4" w:space="0" w:color="000000"/>
              <w:right w:val="single" w:sz="4" w:space="0" w:color="auto"/>
            </w:tcBorders>
            <w:shd w:val="clear" w:color="auto" w:fill="auto"/>
          </w:tcPr>
          <w:p w14:paraId="7ED1AC9C"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w:t>
            </w:r>
          </w:p>
          <w:p w14:paraId="4CD7D2AF" w14:textId="77777777" w:rsidR="00E13217" w:rsidRDefault="00E13217" w:rsidP="00506D86">
            <w:pPr>
              <w:spacing w:after="0" w:line="240" w:lineRule="auto"/>
              <w:rPr>
                <w:rFonts w:ascii="Calibri" w:eastAsia="Times New Roman" w:hAnsi="Calibri" w:cs="Times New Roman"/>
                <w:i/>
                <w:iCs/>
                <w:sz w:val="20"/>
                <w:lang w:eastAsia="es-MX"/>
              </w:rPr>
            </w:pPr>
          </w:p>
          <w:p w14:paraId="0EBA60B7"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1F1CF77E" w14:textId="77777777" w:rsidR="00E13217" w:rsidRDefault="00E13217" w:rsidP="00506D86">
            <w:pPr>
              <w:spacing w:after="0" w:line="240" w:lineRule="auto"/>
              <w:rPr>
                <w:rFonts w:ascii="Calibri" w:eastAsia="Times New Roman" w:hAnsi="Calibri" w:cs="Times New Roman"/>
                <w:i/>
                <w:iCs/>
                <w:sz w:val="20"/>
                <w:lang w:eastAsia="es-MX"/>
              </w:rPr>
            </w:pPr>
          </w:p>
          <w:p w14:paraId="354F5A4A"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4047A798" w14:textId="77777777" w:rsidR="00E13217" w:rsidRDefault="00E13217" w:rsidP="00506D86">
            <w:pPr>
              <w:spacing w:after="0" w:line="240" w:lineRule="auto"/>
              <w:rPr>
                <w:rFonts w:ascii="Calibri" w:eastAsia="Times New Roman" w:hAnsi="Calibri" w:cs="Times New Roman"/>
                <w:i/>
                <w:iCs/>
                <w:sz w:val="20"/>
                <w:lang w:eastAsia="es-MX"/>
              </w:rPr>
            </w:pPr>
          </w:p>
          <w:p w14:paraId="17F53C7A"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 y usa material de apoyo atractivo al niño</w:t>
            </w:r>
          </w:p>
          <w:p w14:paraId="361DC806"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1892" w:type="dxa"/>
            <w:vMerge w:val="restart"/>
            <w:tcBorders>
              <w:top w:val="nil"/>
              <w:left w:val="single" w:sz="4" w:space="0" w:color="auto"/>
              <w:bottom w:val="single" w:sz="4" w:space="0" w:color="000000"/>
              <w:right w:val="single" w:sz="4" w:space="0" w:color="auto"/>
            </w:tcBorders>
            <w:shd w:val="clear" w:color="auto" w:fill="auto"/>
          </w:tcPr>
          <w:p w14:paraId="2F8F4E65"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w:t>
            </w:r>
          </w:p>
          <w:p w14:paraId="27BF45B8" w14:textId="77777777" w:rsidR="00E13217" w:rsidRDefault="00E13217" w:rsidP="00506D86">
            <w:pPr>
              <w:spacing w:after="0" w:line="240" w:lineRule="auto"/>
              <w:rPr>
                <w:rFonts w:ascii="Calibri" w:eastAsia="Times New Roman" w:hAnsi="Calibri" w:cs="Times New Roman"/>
                <w:i/>
                <w:iCs/>
                <w:sz w:val="20"/>
                <w:lang w:eastAsia="es-MX"/>
              </w:rPr>
            </w:pPr>
          </w:p>
          <w:p w14:paraId="6FE27331"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5D6A065A" w14:textId="77777777" w:rsidR="00E13217" w:rsidRDefault="00E13217" w:rsidP="00506D86">
            <w:pPr>
              <w:spacing w:after="0" w:line="240" w:lineRule="auto"/>
              <w:rPr>
                <w:rFonts w:ascii="Calibri" w:eastAsia="Times New Roman" w:hAnsi="Calibri" w:cs="Times New Roman"/>
                <w:i/>
                <w:iCs/>
                <w:sz w:val="20"/>
                <w:lang w:eastAsia="es-MX"/>
              </w:rPr>
            </w:pPr>
          </w:p>
          <w:p w14:paraId="478285BC"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75514B5F" w14:textId="77777777" w:rsidR="00E13217" w:rsidRDefault="00E13217" w:rsidP="00506D86">
            <w:pPr>
              <w:spacing w:after="0" w:line="240" w:lineRule="auto"/>
              <w:rPr>
                <w:rFonts w:ascii="Calibri" w:eastAsia="Times New Roman" w:hAnsi="Calibri" w:cs="Times New Roman"/>
                <w:i/>
                <w:iCs/>
                <w:sz w:val="20"/>
                <w:lang w:eastAsia="es-MX"/>
              </w:rPr>
            </w:pPr>
          </w:p>
          <w:p w14:paraId="4AC55FB1" w14:textId="77777777" w:rsidR="00E13217" w:rsidRPr="00CC54C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 con material de apoyo fundamentado en los intereses de los niños</w:t>
            </w:r>
          </w:p>
        </w:tc>
        <w:tc>
          <w:tcPr>
            <w:tcW w:w="2315" w:type="dxa"/>
            <w:gridSpan w:val="2"/>
            <w:vMerge w:val="restart"/>
            <w:tcBorders>
              <w:top w:val="nil"/>
              <w:left w:val="single" w:sz="4" w:space="0" w:color="auto"/>
              <w:bottom w:val="single" w:sz="4" w:space="0" w:color="000000"/>
              <w:right w:val="single" w:sz="4" w:space="0" w:color="auto"/>
            </w:tcBorders>
            <w:shd w:val="clear" w:color="auto" w:fill="auto"/>
          </w:tcPr>
          <w:p w14:paraId="10F4DD99"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w:t>
            </w:r>
          </w:p>
          <w:p w14:paraId="1CE5F753" w14:textId="77777777" w:rsidR="00E13217" w:rsidRDefault="00E13217" w:rsidP="00506D86">
            <w:pPr>
              <w:spacing w:after="0" w:line="240" w:lineRule="auto"/>
              <w:rPr>
                <w:rFonts w:ascii="Calibri" w:eastAsia="Times New Roman" w:hAnsi="Calibri" w:cs="Times New Roman"/>
                <w:i/>
                <w:iCs/>
                <w:sz w:val="20"/>
                <w:lang w:eastAsia="es-MX"/>
              </w:rPr>
            </w:pPr>
          </w:p>
          <w:p w14:paraId="3D4DDC3B"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Moviliza el aprendizaje esperado en los tres momentos de la secuencia didáctica</w:t>
            </w:r>
          </w:p>
          <w:p w14:paraId="6F069C4C" w14:textId="77777777" w:rsidR="00E13217" w:rsidRDefault="00E13217" w:rsidP="00506D86">
            <w:pPr>
              <w:spacing w:after="0" w:line="240" w:lineRule="auto"/>
              <w:rPr>
                <w:rFonts w:ascii="Calibri" w:eastAsia="Times New Roman" w:hAnsi="Calibri" w:cs="Times New Roman"/>
                <w:i/>
                <w:iCs/>
                <w:sz w:val="20"/>
                <w:lang w:eastAsia="es-MX"/>
              </w:rPr>
            </w:pPr>
          </w:p>
          <w:p w14:paraId="6BA6F9C8"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w:t>
            </w:r>
          </w:p>
          <w:p w14:paraId="7FC95654" w14:textId="77777777" w:rsidR="00E13217" w:rsidRDefault="00E13217" w:rsidP="00506D86">
            <w:pPr>
              <w:spacing w:after="0" w:line="240" w:lineRule="auto"/>
              <w:rPr>
                <w:rFonts w:ascii="Calibri" w:eastAsia="Times New Roman" w:hAnsi="Calibri" w:cs="Times New Roman"/>
                <w:i/>
                <w:iCs/>
                <w:sz w:val="20"/>
                <w:lang w:eastAsia="es-MX"/>
              </w:rPr>
            </w:pPr>
          </w:p>
          <w:p w14:paraId="6A01CB46"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Emplea el juego como estrategia</w:t>
            </w:r>
          </w:p>
          <w:p w14:paraId="61E038E2" w14:textId="77777777" w:rsidR="00E13217" w:rsidRDefault="00E13217" w:rsidP="00506D86">
            <w:pPr>
              <w:spacing w:after="0" w:line="240" w:lineRule="auto"/>
              <w:rPr>
                <w:rFonts w:ascii="Calibri" w:eastAsia="Times New Roman" w:hAnsi="Calibri" w:cs="Times New Roman"/>
                <w:i/>
                <w:iCs/>
                <w:sz w:val="20"/>
                <w:lang w:eastAsia="es-MX"/>
              </w:rPr>
            </w:pPr>
          </w:p>
          <w:p w14:paraId="71F32AFD"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r>
              <w:rPr>
                <w:rFonts w:ascii="Calibri" w:eastAsia="Times New Roman" w:hAnsi="Calibri" w:cs="Times New Roman"/>
                <w:i/>
                <w:iCs/>
                <w:sz w:val="20"/>
                <w:lang w:eastAsia="es-MX"/>
              </w:rPr>
              <w:t>La secuencia es innovadora con material de apoyo atractivo a los intereses o motivaciones de los niños</w:t>
            </w:r>
          </w:p>
        </w:tc>
      </w:tr>
      <w:tr w:rsidR="00E13217" w:rsidRPr="0020138C" w14:paraId="3D3BD008" w14:textId="77777777" w:rsidTr="00506D86">
        <w:trPr>
          <w:trHeight w:val="403"/>
          <w:jc w:val="center"/>
        </w:trPr>
        <w:tc>
          <w:tcPr>
            <w:tcW w:w="2098" w:type="dxa"/>
            <w:tcBorders>
              <w:top w:val="nil"/>
              <w:left w:val="single" w:sz="4" w:space="0" w:color="auto"/>
              <w:bottom w:val="single" w:sz="4" w:space="0" w:color="auto"/>
              <w:right w:val="single" w:sz="4" w:space="0" w:color="auto"/>
            </w:tcBorders>
            <w:shd w:val="clear" w:color="auto" w:fill="auto"/>
            <w:noWrap/>
            <w:hideMark/>
          </w:tcPr>
          <w:p w14:paraId="5B8B50B3" w14:textId="77777777" w:rsidR="00E13217" w:rsidRPr="0020138C"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Secuencia didáctica para promover habilidades sociales</w:t>
            </w:r>
          </w:p>
        </w:tc>
        <w:tc>
          <w:tcPr>
            <w:tcW w:w="1997" w:type="dxa"/>
            <w:vMerge/>
            <w:tcBorders>
              <w:top w:val="nil"/>
              <w:left w:val="single" w:sz="4" w:space="0" w:color="auto"/>
              <w:bottom w:val="single" w:sz="4" w:space="0" w:color="000000"/>
              <w:right w:val="single" w:sz="4" w:space="0" w:color="auto"/>
            </w:tcBorders>
            <w:vAlign w:val="center"/>
          </w:tcPr>
          <w:p w14:paraId="0AA3CC61"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102" w:type="dxa"/>
            <w:vMerge/>
            <w:tcBorders>
              <w:top w:val="nil"/>
              <w:left w:val="single" w:sz="4" w:space="0" w:color="auto"/>
              <w:bottom w:val="single" w:sz="4" w:space="0" w:color="000000"/>
              <w:right w:val="single" w:sz="4" w:space="0" w:color="auto"/>
            </w:tcBorders>
            <w:vAlign w:val="center"/>
          </w:tcPr>
          <w:p w14:paraId="48E4678D"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1" w:type="dxa"/>
            <w:vMerge/>
            <w:tcBorders>
              <w:top w:val="nil"/>
              <w:left w:val="single" w:sz="4" w:space="0" w:color="auto"/>
              <w:bottom w:val="single" w:sz="4" w:space="0" w:color="000000"/>
              <w:right w:val="single" w:sz="4" w:space="0" w:color="auto"/>
            </w:tcBorders>
            <w:vAlign w:val="center"/>
          </w:tcPr>
          <w:p w14:paraId="7D655C8B"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1892" w:type="dxa"/>
            <w:vMerge/>
            <w:tcBorders>
              <w:top w:val="nil"/>
              <w:left w:val="single" w:sz="4" w:space="0" w:color="auto"/>
              <w:bottom w:val="single" w:sz="4" w:space="0" w:color="000000"/>
              <w:right w:val="single" w:sz="4" w:space="0" w:color="auto"/>
            </w:tcBorders>
            <w:vAlign w:val="center"/>
          </w:tcPr>
          <w:p w14:paraId="349C35E9"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5" w:type="dxa"/>
            <w:gridSpan w:val="2"/>
            <w:vMerge/>
            <w:tcBorders>
              <w:top w:val="nil"/>
              <w:left w:val="single" w:sz="4" w:space="0" w:color="auto"/>
              <w:bottom w:val="single" w:sz="4" w:space="0" w:color="000000"/>
              <w:right w:val="single" w:sz="4" w:space="0" w:color="auto"/>
            </w:tcBorders>
            <w:vAlign w:val="center"/>
          </w:tcPr>
          <w:p w14:paraId="67CCF765"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r>
      <w:tr w:rsidR="00E13217" w:rsidRPr="0020138C" w14:paraId="3DCB659F" w14:textId="77777777" w:rsidTr="00506D86">
        <w:trPr>
          <w:trHeight w:val="271"/>
          <w:jc w:val="center"/>
        </w:trPr>
        <w:tc>
          <w:tcPr>
            <w:tcW w:w="2098" w:type="dxa"/>
            <w:tcBorders>
              <w:top w:val="nil"/>
              <w:left w:val="single" w:sz="4" w:space="0" w:color="auto"/>
              <w:bottom w:val="nil"/>
              <w:right w:val="single" w:sz="4" w:space="0" w:color="auto"/>
            </w:tcBorders>
            <w:shd w:val="clear" w:color="auto" w:fill="auto"/>
            <w:noWrap/>
            <w:hideMark/>
          </w:tcPr>
          <w:p w14:paraId="3AA8A3CA" w14:textId="77777777" w:rsidR="00E13217" w:rsidRPr="0020138C" w:rsidRDefault="00E13217" w:rsidP="00506D86">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997" w:type="dxa"/>
            <w:vMerge/>
            <w:tcBorders>
              <w:top w:val="nil"/>
              <w:left w:val="single" w:sz="4" w:space="0" w:color="auto"/>
              <w:bottom w:val="single" w:sz="4" w:space="0" w:color="000000"/>
              <w:right w:val="single" w:sz="4" w:space="0" w:color="auto"/>
            </w:tcBorders>
            <w:vAlign w:val="center"/>
          </w:tcPr>
          <w:p w14:paraId="72A050E6"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102" w:type="dxa"/>
            <w:vMerge/>
            <w:tcBorders>
              <w:top w:val="nil"/>
              <w:left w:val="single" w:sz="4" w:space="0" w:color="auto"/>
              <w:bottom w:val="single" w:sz="4" w:space="0" w:color="000000"/>
              <w:right w:val="single" w:sz="4" w:space="0" w:color="auto"/>
            </w:tcBorders>
            <w:vAlign w:val="center"/>
          </w:tcPr>
          <w:p w14:paraId="0B4C8391"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1" w:type="dxa"/>
            <w:vMerge/>
            <w:tcBorders>
              <w:top w:val="nil"/>
              <w:left w:val="single" w:sz="4" w:space="0" w:color="auto"/>
              <w:bottom w:val="single" w:sz="4" w:space="0" w:color="000000"/>
              <w:right w:val="single" w:sz="4" w:space="0" w:color="auto"/>
            </w:tcBorders>
            <w:vAlign w:val="center"/>
          </w:tcPr>
          <w:p w14:paraId="115FF678"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1892" w:type="dxa"/>
            <w:vMerge/>
            <w:tcBorders>
              <w:top w:val="nil"/>
              <w:left w:val="single" w:sz="4" w:space="0" w:color="auto"/>
              <w:bottom w:val="single" w:sz="4" w:space="0" w:color="000000"/>
              <w:right w:val="single" w:sz="4" w:space="0" w:color="auto"/>
            </w:tcBorders>
            <w:vAlign w:val="center"/>
          </w:tcPr>
          <w:p w14:paraId="297F1430"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5" w:type="dxa"/>
            <w:gridSpan w:val="2"/>
            <w:vMerge/>
            <w:tcBorders>
              <w:top w:val="nil"/>
              <w:left w:val="single" w:sz="4" w:space="0" w:color="auto"/>
              <w:bottom w:val="single" w:sz="4" w:space="0" w:color="000000"/>
              <w:right w:val="single" w:sz="4" w:space="0" w:color="auto"/>
            </w:tcBorders>
            <w:vAlign w:val="center"/>
          </w:tcPr>
          <w:p w14:paraId="0B3650EE"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r>
      <w:tr w:rsidR="00E13217" w:rsidRPr="0020138C" w14:paraId="679CBFA5" w14:textId="77777777" w:rsidTr="00506D86">
        <w:trPr>
          <w:trHeight w:val="2432"/>
          <w:jc w:val="center"/>
        </w:trPr>
        <w:tc>
          <w:tcPr>
            <w:tcW w:w="2098" w:type="dxa"/>
            <w:tcBorders>
              <w:top w:val="nil"/>
              <w:left w:val="single" w:sz="4" w:space="0" w:color="auto"/>
              <w:bottom w:val="single" w:sz="4" w:space="0" w:color="auto"/>
              <w:right w:val="single" w:sz="4" w:space="0" w:color="auto"/>
            </w:tcBorders>
            <w:shd w:val="clear" w:color="auto" w:fill="auto"/>
            <w:hideMark/>
          </w:tcPr>
          <w:p w14:paraId="3F065037"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Fundamentada con base en las necesidades, intereses y motivaciones del niño identificadas desde el diagnóstico (30 pts.)</w:t>
            </w:r>
          </w:p>
          <w:p w14:paraId="70402472" w14:textId="77777777" w:rsidR="00E13217" w:rsidRDefault="00E13217" w:rsidP="00506D86">
            <w:pPr>
              <w:spacing w:after="0" w:line="240" w:lineRule="auto"/>
              <w:rPr>
                <w:rFonts w:ascii="Calibri" w:eastAsia="Times New Roman" w:hAnsi="Calibri" w:cs="Times New Roman"/>
                <w:i/>
                <w:iCs/>
                <w:sz w:val="20"/>
                <w:lang w:eastAsia="es-MX"/>
              </w:rPr>
            </w:pPr>
          </w:p>
          <w:p w14:paraId="67C31AC7"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 xml:space="preserve">En los tres momentos se movilice el aprendizaje esperado (30 </w:t>
            </w:r>
            <w:proofErr w:type="spellStart"/>
            <w:r>
              <w:rPr>
                <w:rFonts w:ascii="Calibri" w:eastAsia="Times New Roman" w:hAnsi="Calibri" w:cs="Times New Roman"/>
                <w:i/>
                <w:iCs/>
                <w:sz w:val="20"/>
                <w:lang w:eastAsia="es-MX"/>
              </w:rPr>
              <w:t>pts</w:t>
            </w:r>
            <w:proofErr w:type="spellEnd"/>
            <w:r>
              <w:rPr>
                <w:rFonts w:ascii="Calibri" w:eastAsia="Times New Roman" w:hAnsi="Calibri" w:cs="Times New Roman"/>
                <w:i/>
                <w:iCs/>
                <w:sz w:val="20"/>
                <w:lang w:eastAsia="es-MX"/>
              </w:rPr>
              <w:t>)</w:t>
            </w:r>
          </w:p>
          <w:p w14:paraId="42E73DC0" w14:textId="77777777" w:rsidR="00E13217" w:rsidRDefault="00E13217" w:rsidP="00506D86">
            <w:pPr>
              <w:spacing w:after="0" w:line="240" w:lineRule="auto"/>
              <w:rPr>
                <w:rFonts w:ascii="Calibri" w:eastAsia="Times New Roman" w:hAnsi="Calibri" w:cs="Times New Roman"/>
                <w:i/>
                <w:iCs/>
                <w:sz w:val="20"/>
                <w:lang w:eastAsia="es-MX"/>
              </w:rPr>
            </w:pPr>
          </w:p>
          <w:p w14:paraId="3C38D973"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Precise la evaluación (20 pts.)</w:t>
            </w:r>
          </w:p>
          <w:p w14:paraId="6BFADD6D" w14:textId="77777777" w:rsidR="00E13217" w:rsidRDefault="00E13217" w:rsidP="00506D86">
            <w:pPr>
              <w:spacing w:after="0" w:line="240" w:lineRule="auto"/>
              <w:rPr>
                <w:rFonts w:ascii="Calibri" w:eastAsia="Times New Roman" w:hAnsi="Calibri" w:cs="Times New Roman"/>
                <w:i/>
                <w:iCs/>
                <w:sz w:val="20"/>
                <w:lang w:eastAsia="es-MX"/>
              </w:rPr>
            </w:pPr>
          </w:p>
          <w:p w14:paraId="120D97D6" w14:textId="77777777" w:rsidR="00E13217" w:rsidRDefault="00E13217" w:rsidP="00506D86">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lastRenderedPageBreak/>
              <w:t>Material atractivo (no copias ni dibujos 20 pts.)</w:t>
            </w:r>
          </w:p>
          <w:p w14:paraId="2E869C53" w14:textId="77777777" w:rsidR="00E13217" w:rsidRPr="0020138C" w:rsidRDefault="00E13217" w:rsidP="00506D86">
            <w:pPr>
              <w:spacing w:after="0" w:line="240" w:lineRule="auto"/>
              <w:rPr>
                <w:rFonts w:ascii="Calibri" w:eastAsia="Times New Roman" w:hAnsi="Calibri" w:cs="Times New Roman"/>
                <w:i/>
                <w:iCs/>
                <w:sz w:val="20"/>
                <w:lang w:eastAsia="es-MX"/>
              </w:rPr>
            </w:pPr>
          </w:p>
        </w:tc>
        <w:tc>
          <w:tcPr>
            <w:tcW w:w="1997" w:type="dxa"/>
            <w:vMerge/>
            <w:tcBorders>
              <w:top w:val="nil"/>
              <w:left w:val="single" w:sz="4" w:space="0" w:color="auto"/>
              <w:bottom w:val="single" w:sz="4" w:space="0" w:color="000000"/>
              <w:right w:val="single" w:sz="4" w:space="0" w:color="auto"/>
            </w:tcBorders>
            <w:vAlign w:val="center"/>
          </w:tcPr>
          <w:p w14:paraId="7D27DCBD"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102" w:type="dxa"/>
            <w:vMerge/>
            <w:tcBorders>
              <w:top w:val="nil"/>
              <w:left w:val="single" w:sz="4" w:space="0" w:color="auto"/>
              <w:bottom w:val="single" w:sz="4" w:space="0" w:color="000000"/>
              <w:right w:val="single" w:sz="4" w:space="0" w:color="auto"/>
            </w:tcBorders>
            <w:vAlign w:val="center"/>
          </w:tcPr>
          <w:p w14:paraId="7D4C2E86"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1" w:type="dxa"/>
            <w:vMerge/>
            <w:tcBorders>
              <w:top w:val="nil"/>
              <w:left w:val="single" w:sz="4" w:space="0" w:color="auto"/>
              <w:bottom w:val="single" w:sz="4" w:space="0" w:color="000000"/>
              <w:right w:val="single" w:sz="4" w:space="0" w:color="auto"/>
            </w:tcBorders>
            <w:vAlign w:val="center"/>
          </w:tcPr>
          <w:p w14:paraId="6EA1D239"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1892" w:type="dxa"/>
            <w:vMerge/>
            <w:tcBorders>
              <w:top w:val="nil"/>
              <w:left w:val="single" w:sz="4" w:space="0" w:color="auto"/>
              <w:bottom w:val="single" w:sz="4" w:space="0" w:color="000000"/>
              <w:right w:val="single" w:sz="4" w:space="0" w:color="auto"/>
            </w:tcBorders>
            <w:vAlign w:val="center"/>
          </w:tcPr>
          <w:p w14:paraId="510AC52C"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c>
          <w:tcPr>
            <w:tcW w:w="2315" w:type="dxa"/>
            <w:gridSpan w:val="2"/>
            <w:vMerge/>
            <w:tcBorders>
              <w:top w:val="nil"/>
              <w:left w:val="single" w:sz="4" w:space="0" w:color="auto"/>
              <w:bottom w:val="single" w:sz="4" w:space="0" w:color="000000"/>
              <w:right w:val="single" w:sz="4" w:space="0" w:color="auto"/>
            </w:tcBorders>
            <w:vAlign w:val="center"/>
          </w:tcPr>
          <w:p w14:paraId="253B1B8D" w14:textId="77777777" w:rsidR="00E13217" w:rsidRPr="0020138C" w:rsidRDefault="00E13217" w:rsidP="00506D86">
            <w:pPr>
              <w:spacing w:after="0" w:line="240" w:lineRule="auto"/>
              <w:rPr>
                <w:rFonts w:ascii="Calibri" w:eastAsia="Times New Roman" w:hAnsi="Calibri" w:cs="Times New Roman"/>
                <w:i/>
                <w:iCs/>
                <w:color w:val="000000"/>
                <w:sz w:val="20"/>
                <w:lang w:eastAsia="es-MX"/>
              </w:rPr>
            </w:pPr>
          </w:p>
        </w:tc>
      </w:tr>
      <w:tr w:rsidR="00E13217" w:rsidRPr="00802750" w14:paraId="12A7AC48" w14:textId="77777777" w:rsidTr="00506D86">
        <w:trPr>
          <w:trHeight w:val="271"/>
          <w:jc w:val="center"/>
        </w:trPr>
        <w:tc>
          <w:tcPr>
            <w:tcW w:w="2098" w:type="dxa"/>
            <w:tcBorders>
              <w:top w:val="nil"/>
              <w:left w:val="single" w:sz="4" w:space="0" w:color="auto"/>
              <w:bottom w:val="single" w:sz="4" w:space="0" w:color="auto"/>
              <w:right w:val="single" w:sz="4" w:space="0" w:color="auto"/>
            </w:tcBorders>
            <w:shd w:val="clear" w:color="000000" w:fill="F2F2F2"/>
            <w:noWrap/>
            <w:vAlign w:val="bottom"/>
            <w:hideMark/>
          </w:tcPr>
          <w:p w14:paraId="03710B77"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Ponderación: 100%</w:t>
            </w:r>
          </w:p>
        </w:tc>
        <w:tc>
          <w:tcPr>
            <w:tcW w:w="1997" w:type="dxa"/>
            <w:tcBorders>
              <w:top w:val="nil"/>
              <w:left w:val="nil"/>
              <w:bottom w:val="single" w:sz="4" w:space="0" w:color="auto"/>
              <w:right w:val="single" w:sz="4" w:space="0" w:color="auto"/>
            </w:tcBorders>
            <w:shd w:val="clear" w:color="000000" w:fill="F2F2F2"/>
            <w:noWrap/>
            <w:vAlign w:val="bottom"/>
            <w:hideMark/>
          </w:tcPr>
          <w:p w14:paraId="22D184A3"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102" w:type="dxa"/>
            <w:tcBorders>
              <w:top w:val="nil"/>
              <w:left w:val="nil"/>
              <w:bottom w:val="single" w:sz="4" w:space="0" w:color="auto"/>
              <w:right w:val="single" w:sz="4" w:space="0" w:color="auto"/>
            </w:tcBorders>
            <w:shd w:val="clear" w:color="000000" w:fill="F2F2F2"/>
            <w:noWrap/>
            <w:vAlign w:val="bottom"/>
            <w:hideMark/>
          </w:tcPr>
          <w:p w14:paraId="5ADA21BA"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311" w:type="dxa"/>
            <w:tcBorders>
              <w:top w:val="nil"/>
              <w:left w:val="nil"/>
              <w:bottom w:val="single" w:sz="4" w:space="0" w:color="auto"/>
              <w:right w:val="single" w:sz="4" w:space="0" w:color="auto"/>
            </w:tcBorders>
            <w:shd w:val="clear" w:color="000000" w:fill="F2F2F2"/>
            <w:noWrap/>
            <w:vAlign w:val="bottom"/>
            <w:hideMark/>
          </w:tcPr>
          <w:p w14:paraId="7D4CC577"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1892" w:type="dxa"/>
            <w:tcBorders>
              <w:top w:val="nil"/>
              <w:left w:val="nil"/>
              <w:bottom w:val="single" w:sz="4" w:space="0" w:color="auto"/>
              <w:right w:val="single" w:sz="4" w:space="0" w:color="auto"/>
            </w:tcBorders>
            <w:shd w:val="clear" w:color="000000" w:fill="F2F2F2"/>
            <w:noWrap/>
            <w:vAlign w:val="bottom"/>
            <w:hideMark/>
          </w:tcPr>
          <w:p w14:paraId="054071D3"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315" w:type="dxa"/>
            <w:gridSpan w:val="2"/>
            <w:tcBorders>
              <w:top w:val="nil"/>
              <w:left w:val="nil"/>
              <w:bottom w:val="single" w:sz="4" w:space="0" w:color="auto"/>
              <w:right w:val="single" w:sz="4" w:space="0" w:color="auto"/>
            </w:tcBorders>
            <w:shd w:val="clear" w:color="000000" w:fill="F2F2F2"/>
            <w:noWrap/>
            <w:vAlign w:val="bottom"/>
            <w:hideMark/>
          </w:tcPr>
          <w:p w14:paraId="145B6E6B"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E13217" w:rsidRPr="0020138C" w14:paraId="32B841FB" w14:textId="77777777" w:rsidTr="00506D86">
        <w:trPr>
          <w:trHeight w:val="285"/>
          <w:jc w:val="center"/>
        </w:trPr>
        <w:tc>
          <w:tcPr>
            <w:tcW w:w="2098" w:type="dxa"/>
            <w:tcBorders>
              <w:top w:val="nil"/>
              <w:left w:val="single" w:sz="4" w:space="0" w:color="auto"/>
              <w:bottom w:val="single" w:sz="4" w:space="0" w:color="auto"/>
              <w:right w:val="single" w:sz="4" w:space="0" w:color="auto"/>
            </w:tcBorders>
            <w:shd w:val="clear" w:color="000000" w:fill="F2F2F2"/>
            <w:noWrap/>
            <w:vAlign w:val="bottom"/>
            <w:hideMark/>
          </w:tcPr>
          <w:p w14:paraId="4588FC7B"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997" w:type="dxa"/>
            <w:tcBorders>
              <w:top w:val="nil"/>
              <w:left w:val="nil"/>
              <w:bottom w:val="single" w:sz="4" w:space="0" w:color="auto"/>
              <w:right w:val="nil"/>
            </w:tcBorders>
            <w:shd w:val="clear" w:color="000000" w:fill="F2F2F2"/>
            <w:noWrap/>
            <w:vAlign w:val="bottom"/>
            <w:hideMark/>
          </w:tcPr>
          <w:p w14:paraId="334AC89C"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414"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FEDEEA"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4207"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0ABA9379" w14:textId="77777777" w:rsidR="00E13217" w:rsidRPr="0020138C" w:rsidRDefault="00E13217" w:rsidP="00506D86">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E13217" w:rsidRPr="0020138C" w14:paraId="0EBB5FD3" w14:textId="77777777" w:rsidTr="00506D86">
        <w:trPr>
          <w:trHeight w:val="271"/>
          <w:jc w:val="center"/>
        </w:trPr>
        <w:tc>
          <w:tcPr>
            <w:tcW w:w="2098" w:type="dxa"/>
            <w:tcBorders>
              <w:top w:val="nil"/>
              <w:left w:val="single" w:sz="4" w:space="0" w:color="auto"/>
              <w:bottom w:val="single" w:sz="4" w:space="0" w:color="auto"/>
              <w:right w:val="single" w:sz="4" w:space="0" w:color="auto"/>
            </w:tcBorders>
            <w:shd w:val="clear" w:color="000000" w:fill="F2F2F2"/>
            <w:noWrap/>
            <w:vAlign w:val="center"/>
            <w:hideMark/>
          </w:tcPr>
          <w:p w14:paraId="61C7F66D" w14:textId="77777777" w:rsidR="00E13217" w:rsidRPr="0020138C" w:rsidRDefault="00E13217" w:rsidP="00506D86">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997" w:type="dxa"/>
            <w:tcBorders>
              <w:top w:val="nil"/>
              <w:left w:val="nil"/>
              <w:bottom w:val="single" w:sz="4" w:space="0" w:color="auto"/>
              <w:right w:val="nil"/>
            </w:tcBorders>
            <w:shd w:val="clear" w:color="auto" w:fill="auto"/>
            <w:noWrap/>
            <w:vAlign w:val="bottom"/>
            <w:hideMark/>
          </w:tcPr>
          <w:p w14:paraId="4F458EEF"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102" w:type="dxa"/>
            <w:tcBorders>
              <w:top w:val="nil"/>
              <w:left w:val="single" w:sz="4" w:space="0" w:color="auto"/>
              <w:bottom w:val="single" w:sz="4" w:space="0" w:color="auto"/>
              <w:right w:val="nil"/>
            </w:tcBorders>
            <w:shd w:val="clear" w:color="auto" w:fill="auto"/>
            <w:noWrap/>
            <w:vAlign w:val="bottom"/>
            <w:hideMark/>
          </w:tcPr>
          <w:p w14:paraId="3A8950C6"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311" w:type="dxa"/>
            <w:tcBorders>
              <w:top w:val="nil"/>
              <w:left w:val="nil"/>
              <w:bottom w:val="single" w:sz="4" w:space="0" w:color="auto"/>
              <w:right w:val="nil"/>
            </w:tcBorders>
            <w:shd w:val="clear" w:color="auto" w:fill="auto"/>
            <w:noWrap/>
            <w:vAlign w:val="bottom"/>
            <w:hideMark/>
          </w:tcPr>
          <w:p w14:paraId="40EC8FA0"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105" w:type="dxa"/>
            <w:gridSpan w:val="2"/>
            <w:tcBorders>
              <w:top w:val="nil"/>
              <w:left w:val="single" w:sz="4" w:space="0" w:color="auto"/>
              <w:bottom w:val="single" w:sz="4" w:space="0" w:color="auto"/>
              <w:right w:val="nil"/>
            </w:tcBorders>
            <w:shd w:val="clear" w:color="auto" w:fill="auto"/>
            <w:noWrap/>
            <w:vAlign w:val="bottom"/>
            <w:hideMark/>
          </w:tcPr>
          <w:p w14:paraId="4E4EC2D8"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102" w:type="dxa"/>
            <w:tcBorders>
              <w:top w:val="nil"/>
              <w:left w:val="nil"/>
              <w:bottom w:val="single" w:sz="4" w:space="0" w:color="auto"/>
              <w:right w:val="single" w:sz="4" w:space="0" w:color="auto"/>
            </w:tcBorders>
            <w:shd w:val="clear" w:color="auto" w:fill="auto"/>
            <w:noWrap/>
            <w:vAlign w:val="bottom"/>
            <w:hideMark/>
          </w:tcPr>
          <w:p w14:paraId="3E95AA84"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E13217" w:rsidRPr="0020138C" w14:paraId="140ADDE0" w14:textId="77777777" w:rsidTr="00506D86">
        <w:trPr>
          <w:trHeight w:val="167"/>
          <w:jc w:val="center"/>
        </w:trPr>
        <w:tc>
          <w:tcPr>
            <w:tcW w:w="2098" w:type="dxa"/>
            <w:tcBorders>
              <w:top w:val="nil"/>
              <w:left w:val="single" w:sz="4" w:space="0" w:color="auto"/>
              <w:bottom w:val="single" w:sz="4" w:space="0" w:color="auto"/>
              <w:right w:val="single" w:sz="4" w:space="0" w:color="auto"/>
            </w:tcBorders>
            <w:shd w:val="clear" w:color="000000" w:fill="F2F2F2"/>
            <w:noWrap/>
            <w:vAlign w:val="center"/>
            <w:hideMark/>
          </w:tcPr>
          <w:p w14:paraId="4557DB46" w14:textId="77777777" w:rsidR="00E13217" w:rsidRPr="0020138C" w:rsidRDefault="00E13217" w:rsidP="00506D86">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997" w:type="dxa"/>
            <w:tcBorders>
              <w:top w:val="nil"/>
              <w:left w:val="nil"/>
              <w:bottom w:val="nil"/>
              <w:right w:val="nil"/>
            </w:tcBorders>
            <w:shd w:val="clear" w:color="auto" w:fill="auto"/>
            <w:noWrap/>
            <w:vAlign w:val="bottom"/>
            <w:hideMark/>
          </w:tcPr>
          <w:p w14:paraId="5683DA0E"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8622" w:type="dxa"/>
            <w:gridSpan w:val="5"/>
            <w:vMerge w:val="restart"/>
            <w:tcBorders>
              <w:top w:val="nil"/>
              <w:left w:val="single" w:sz="4" w:space="0" w:color="auto"/>
              <w:right w:val="single" w:sz="4" w:space="0" w:color="auto"/>
            </w:tcBorders>
            <w:shd w:val="clear" w:color="auto" w:fill="auto"/>
            <w:noWrap/>
            <w:vAlign w:val="bottom"/>
            <w:hideMark/>
          </w:tcPr>
          <w:p w14:paraId="1B512BD2" w14:textId="77777777" w:rsidR="00E13217" w:rsidRPr="0020138C" w:rsidRDefault="00E13217" w:rsidP="00506D86">
            <w:pPr>
              <w:jc w:val="center"/>
              <w:rPr>
                <w:i/>
              </w:rPr>
            </w:pPr>
            <w:r w:rsidRPr="009051BA">
              <w:rPr>
                <w:i/>
                <w:sz w:val="20"/>
              </w:rPr>
              <w:t>*Autoevaluación, coevaluación y heteroevaluación se plasmaran en la plataforma de escuela en red.</w:t>
            </w:r>
          </w:p>
        </w:tc>
      </w:tr>
      <w:tr w:rsidR="00E13217" w:rsidRPr="0020138C" w14:paraId="096F3BE3" w14:textId="77777777" w:rsidTr="00506D86">
        <w:trPr>
          <w:trHeight w:val="269"/>
          <w:jc w:val="center"/>
        </w:trPr>
        <w:tc>
          <w:tcPr>
            <w:tcW w:w="2098" w:type="dxa"/>
            <w:tcBorders>
              <w:top w:val="nil"/>
              <w:left w:val="single" w:sz="4" w:space="0" w:color="auto"/>
              <w:bottom w:val="single" w:sz="4" w:space="0" w:color="auto"/>
              <w:right w:val="single" w:sz="4" w:space="0" w:color="auto"/>
            </w:tcBorders>
            <w:shd w:val="clear" w:color="000000" w:fill="F2F2F2"/>
            <w:noWrap/>
            <w:vAlign w:val="center"/>
            <w:hideMark/>
          </w:tcPr>
          <w:p w14:paraId="7FEE91E5" w14:textId="77777777" w:rsidR="00E13217" w:rsidRPr="0020138C" w:rsidRDefault="00E13217" w:rsidP="00506D86">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997" w:type="dxa"/>
            <w:tcBorders>
              <w:top w:val="single" w:sz="4" w:space="0" w:color="auto"/>
              <w:left w:val="nil"/>
              <w:bottom w:val="single" w:sz="4" w:space="0" w:color="auto"/>
              <w:right w:val="nil"/>
            </w:tcBorders>
            <w:shd w:val="clear" w:color="auto" w:fill="auto"/>
            <w:noWrap/>
            <w:vAlign w:val="bottom"/>
            <w:hideMark/>
          </w:tcPr>
          <w:p w14:paraId="7E5FEEE1" w14:textId="77777777" w:rsidR="00E13217" w:rsidRPr="0020138C" w:rsidRDefault="00E13217" w:rsidP="00506D86">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8622" w:type="dxa"/>
            <w:gridSpan w:val="5"/>
            <w:vMerge/>
            <w:tcBorders>
              <w:left w:val="single" w:sz="4" w:space="0" w:color="auto"/>
              <w:bottom w:val="single" w:sz="4" w:space="0" w:color="auto"/>
              <w:right w:val="single" w:sz="4" w:space="0" w:color="auto"/>
            </w:tcBorders>
            <w:shd w:val="clear" w:color="auto" w:fill="auto"/>
            <w:noWrap/>
            <w:vAlign w:val="bottom"/>
            <w:hideMark/>
          </w:tcPr>
          <w:p w14:paraId="415C3522" w14:textId="77777777" w:rsidR="00E13217" w:rsidRPr="0020138C" w:rsidRDefault="00E13217" w:rsidP="00506D86">
            <w:pPr>
              <w:spacing w:after="0" w:line="240" w:lineRule="auto"/>
              <w:rPr>
                <w:rFonts w:ascii="Calibri" w:eastAsia="Times New Roman" w:hAnsi="Calibri" w:cs="Times New Roman"/>
                <w:color w:val="000000"/>
                <w:sz w:val="20"/>
                <w:lang w:eastAsia="es-MX"/>
              </w:rPr>
            </w:pPr>
          </w:p>
        </w:tc>
      </w:tr>
    </w:tbl>
    <w:p w14:paraId="0A23E747" w14:textId="2D446073" w:rsidR="00E13217" w:rsidRPr="007C434A" w:rsidRDefault="00E13217" w:rsidP="00E13217">
      <w:pPr>
        <w:pStyle w:val="NoSpacing"/>
      </w:pPr>
    </w:p>
    <w:p w14:paraId="1747746C" w14:textId="5DC34AD6" w:rsidR="00E13217" w:rsidRDefault="00E13217"/>
    <w:sectPr w:rsidR="00E13217" w:rsidSect="002F5A87">
      <w:pgSz w:w="15840" w:h="12240" w:orient="landscape"/>
      <w:pgMar w:top="1440" w:right="1440" w:bottom="1440" w:left="1440" w:header="720" w:footer="720" w:gutter="0"/>
      <w:pgBorders w:offsetFrom="page">
        <w:top w:val="dotDash" w:sz="12" w:space="24" w:color="auto"/>
        <w:left w:val="dotDash" w:sz="12" w:space="24" w:color="auto"/>
        <w:bottom w:val="dotDash" w:sz="12" w:space="24" w:color="auto"/>
        <w:right w:val="dotDash"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02BF3"/>
    <w:multiLevelType w:val="hybridMultilevel"/>
    <w:tmpl w:val="DFA09482"/>
    <w:lvl w:ilvl="0" w:tplc="0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74B"/>
    <w:multiLevelType w:val="hybridMultilevel"/>
    <w:tmpl w:val="7498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10457C"/>
    <w:multiLevelType w:val="hybridMultilevel"/>
    <w:tmpl w:val="F6AE329E"/>
    <w:lvl w:ilvl="0" w:tplc="08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87"/>
    <w:rsid w:val="000A572D"/>
    <w:rsid w:val="002F5A87"/>
    <w:rsid w:val="004A14A3"/>
    <w:rsid w:val="004F467F"/>
    <w:rsid w:val="0075754B"/>
    <w:rsid w:val="007E28FF"/>
    <w:rsid w:val="00AE6BCC"/>
    <w:rsid w:val="00D47C84"/>
    <w:rsid w:val="00D7440C"/>
    <w:rsid w:val="00E13217"/>
    <w:rsid w:val="00EE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2FCB"/>
  <w15:chartTrackingRefBased/>
  <w15:docId w15:val="{E26CCC67-78FF-4D12-BA40-D4D9D1D8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A87"/>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A87"/>
    <w:pPr>
      <w:ind w:left="720"/>
      <w:contextualSpacing/>
    </w:pPr>
  </w:style>
  <w:style w:type="paragraph" w:styleId="Header">
    <w:name w:val="header"/>
    <w:basedOn w:val="Normal"/>
    <w:link w:val="HeaderChar"/>
    <w:uiPriority w:val="99"/>
    <w:unhideWhenUsed/>
    <w:rsid w:val="00E13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17"/>
    <w:rPr>
      <w:lang w:val="es-MX"/>
    </w:rPr>
  </w:style>
  <w:style w:type="paragraph" w:styleId="NoSpacing">
    <w:name w:val="No Spacing"/>
    <w:uiPriority w:val="1"/>
    <w:qFormat/>
    <w:rsid w:val="00E13217"/>
    <w:pPr>
      <w:spacing w:after="0" w:line="240" w:lineRule="auto"/>
    </w:pPr>
    <w:rPr>
      <w:lang w:val="es-MX"/>
    </w:rPr>
  </w:style>
  <w:style w:type="table" w:styleId="TableGrid">
    <w:name w:val="Table Grid"/>
    <w:basedOn w:val="TableNormal"/>
    <w:uiPriority w:val="39"/>
    <w:rsid w:val="000A572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4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44vYtTwP6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1219</Words>
  <Characters>6954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juliafaejmz0908@gmail.com</dc:creator>
  <cp:keywords/>
  <dc:description/>
  <cp:lastModifiedBy>juliafaejmz0908@gmail.com</cp:lastModifiedBy>
  <cp:revision>2</cp:revision>
  <dcterms:created xsi:type="dcterms:W3CDTF">2021-06-26T02:42:00Z</dcterms:created>
  <dcterms:modified xsi:type="dcterms:W3CDTF">2021-06-26T02:42:00Z</dcterms:modified>
</cp:coreProperties>
</file>