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05E9" w14:textId="77777777" w:rsidR="0084185A" w:rsidRPr="008F523B" w:rsidRDefault="0084185A" w:rsidP="0084185A">
      <w:pPr>
        <w:jc w:val="center"/>
        <w:rPr>
          <w:rFonts w:ascii="Times New Roman" w:hAnsi="Times New Roman" w:cs="Times New Roman"/>
          <w:b/>
          <w:sz w:val="32"/>
        </w:rPr>
      </w:pPr>
      <w:bookmarkStart w:id="0" w:name="_Toc70544935"/>
      <w:r w:rsidRPr="008F523B">
        <w:rPr>
          <w:rFonts w:ascii="Times New Roman" w:hAnsi="Times New Roman" w:cs="Times New Roman"/>
          <w:b/>
          <w:noProof/>
          <w:sz w:val="32"/>
          <w:lang w:val="es-MX" w:eastAsia="es-MX"/>
        </w:rPr>
        <w:drawing>
          <wp:anchor distT="0" distB="0" distL="114300" distR="114300" simplePos="0" relativeHeight="251678720" behindDoc="0" locked="0" layoutInCell="1" allowOverlap="1" wp14:anchorId="3559D4B1" wp14:editId="524150F5">
            <wp:simplePos x="0" y="0"/>
            <wp:positionH relativeFrom="column">
              <wp:posOffset>-654291</wp:posOffset>
            </wp:positionH>
            <wp:positionV relativeFrom="paragraph">
              <wp:posOffset>-457813</wp:posOffset>
            </wp:positionV>
            <wp:extent cx="945909" cy="1148695"/>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8">
                      <a:extLst>
                        <a:ext uri="{28A0092B-C50C-407E-A947-70E740481C1C}">
                          <a14:useLocalDpi xmlns:a14="http://schemas.microsoft.com/office/drawing/2010/main" val="0"/>
                        </a:ext>
                      </a:extLst>
                    </a:blip>
                    <a:srcRect l="21432" r="17336"/>
                    <a:stretch/>
                  </pic:blipFill>
                  <pic:spPr bwMode="auto">
                    <a:xfrm>
                      <a:off x="0" y="0"/>
                      <a:ext cx="945909" cy="114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523B">
        <w:rPr>
          <w:rFonts w:ascii="Times New Roman" w:hAnsi="Times New Roman" w:cs="Times New Roman"/>
          <w:b/>
          <w:sz w:val="32"/>
        </w:rPr>
        <w:t>Escuela Normal de Educación Preescolar</w:t>
      </w:r>
    </w:p>
    <w:p w14:paraId="60C58F56" w14:textId="7777777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sz w:val="32"/>
        </w:rPr>
        <w:t>Licenciatura en Educación Preescolar</w:t>
      </w:r>
    </w:p>
    <w:p w14:paraId="1618D254" w14:textId="7777777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sz w:val="32"/>
        </w:rPr>
        <w:t>Ciclo Escolar 2020 – 2021</w:t>
      </w:r>
    </w:p>
    <w:p w14:paraId="51498C33" w14:textId="77777777" w:rsidR="0084185A" w:rsidRPr="008F523B" w:rsidRDefault="0084185A" w:rsidP="0084185A">
      <w:pPr>
        <w:jc w:val="center"/>
        <w:rPr>
          <w:rFonts w:ascii="Times New Roman" w:hAnsi="Times New Roman" w:cs="Times New Roman"/>
          <w:sz w:val="32"/>
        </w:rPr>
      </w:pPr>
    </w:p>
    <w:p w14:paraId="0D945666" w14:textId="72F867C8"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Unidad de Aprendizaje I</w:t>
      </w:r>
      <w:r>
        <w:rPr>
          <w:rFonts w:ascii="Times New Roman" w:hAnsi="Times New Roman" w:cs="Times New Roman"/>
          <w:b/>
          <w:sz w:val="32"/>
        </w:rPr>
        <w:t>II</w:t>
      </w:r>
      <w:r w:rsidRPr="008F523B">
        <w:rPr>
          <w:rFonts w:ascii="Times New Roman" w:hAnsi="Times New Roman" w:cs="Times New Roman"/>
          <w:b/>
          <w:sz w:val="32"/>
        </w:rPr>
        <w:t>:</w:t>
      </w:r>
      <w:r w:rsidRPr="008F523B">
        <w:rPr>
          <w:rFonts w:ascii="Times New Roman" w:hAnsi="Times New Roman" w:cs="Times New Roman"/>
          <w:sz w:val="32"/>
        </w:rPr>
        <w:t xml:space="preserve"> </w:t>
      </w:r>
      <w:r>
        <w:rPr>
          <w:rFonts w:ascii="Times New Roman" w:hAnsi="Times New Roman" w:cs="Times New Roman"/>
          <w:sz w:val="32"/>
        </w:rPr>
        <w:t>La didáctica de las artes visuales escolares y su desarrollo en el preescolar</w:t>
      </w:r>
    </w:p>
    <w:p w14:paraId="1E6F8AEE" w14:textId="7A31EC18" w:rsidR="006F3985" w:rsidRPr="0084185A" w:rsidRDefault="0084185A" w:rsidP="0084185A">
      <w:pPr>
        <w:jc w:val="center"/>
        <w:rPr>
          <w:rFonts w:ascii="Times New Roman" w:hAnsi="Times New Roman" w:cs="Times New Roman"/>
          <w:sz w:val="32"/>
        </w:rPr>
      </w:pPr>
      <w:r>
        <w:rPr>
          <w:rFonts w:ascii="Times New Roman" w:hAnsi="Times New Roman" w:cs="Times New Roman"/>
          <w:b/>
          <w:sz w:val="32"/>
        </w:rPr>
        <w:t>Evidencia de unidad</w:t>
      </w:r>
      <w:r w:rsidR="00640786">
        <w:rPr>
          <w:rFonts w:ascii="Times New Roman" w:hAnsi="Times New Roman" w:cs="Times New Roman"/>
          <w:b/>
          <w:sz w:val="32"/>
        </w:rPr>
        <w:t xml:space="preserve"> 3</w:t>
      </w:r>
      <w:r>
        <w:rPr>
          <w:rFonts w:ascii="Times New Roman" w:hAnsi="Times New Roman" w:cs="Times New Roman"/>
          <w:b/>
          <w:sz w:val="32"/>
        </w:rPr>
        <w:t xml:space="preserve">. </w:t>
      </w:r>
    </w:p>
    <w:p w14:paraId="2A5BD561" w14:textId="77777777" w:rsidR="0084185A" w:rsidRDefault="0084185A" w:rsidP="0084185A">
      <w:pPr>
        <w:spacing w:after="0" w:line="276" w:lineRule="auto"/>
        <w:jc w:val="both"/>
        <w:rPr>
          <w:rFonts w:ascii="Times New Roman" w:eastAsia="Calibri" w:hAnsi="Times New Roman" w:cs="Times New Roman"/>
          <w:b/>
          <w:bCs/>
          <w:color w:val="000000"/>
          <w:sz w:val="24"/>
          <w:szCs w:val="24"/>
          <w:lang w:val="es-ES_tradnl" w:eastAsia="es-MX"/>
        </w:rPr>
      </w:pPr>
    </w:p>
    <w:p w14:paraId="1E675632" w14:textId="1BA52A7E" w:rsidR="0003604C" w:rsidRPr="0084185A" w:rsidRDefault="0003604C" w:rsidP="0084185A">
      <w:pPr>
        <w:spacing w:after="0" w:line="276" w:lineRule="auto"/>
        <w:jc w:val="both"/>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 xml:space="preserve">Competencias de la unidad de aprendizaje: </w:t>
      </w:r>
    </w:p>
    <w:p w14:paraId="3D10C512" w14:textId="77777777" w:rsid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eastAsia="es-MX"/>
        </w:rPr>
        <w:t>Detecta los procesos de aprendizaje de sus alumnos para favorecer su desarrol</w:t>
      </w:r>
      <w:r w:rsidR="0084185A">
        <w:rPr>
          <w:rFonts w:ascii="Times New Roman" w:eastAsia="Calibri" w:hAnsi="Times New Roman" w:cs="Times New Roman"/>
          <w:color w:val="000000"/>
          <w:sz w:val="24"/>
          <w:szCs w:val="24"/>
          <w:lang w:eastAsia="es-MX"/>
        </w:rPr>
        <w:t xml:space="preserve">lo cognitivo y socioemocional. </w:t>
      </w:r>
    </w:p>
    <w:p w14:paraId="62D64D89"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Aplica el plan y programas de estudio para alcanzar los propósitos educativos y contribuir al pleno desenvolvimiento de l</w:t>
      </w:r>
      <w:r w:rsidR="0084185A">
        <w:rPr>
          <w:rFonts w:ascii="Times New Roman" w:eastAsia="Calibri" w:hAnsi="Times New Roman" w:cs="Times New Roman"/>
          <w:color w:val="000000"/>
          <w:sz w:val="24"/>
          <w:szCs w:val="24"/>
          <w:lang w:val="es-MX" w:eastAsia="es-MX"/>
        </w:rPr>
        <w:t xml:space="preserve">as capacidades de sus alumnos. </w:t>
      </w:r>
    </w:p>
    <w:p w14:paraId="686E12E5"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Diseña planeaciones aplicando sus conocimientos curriculares, psicopedagógicos, disciplinares, didácticos y tecnológicos para propiciar espacios de aprendizaje incluyentes que respondan a las necesidades de todos los alumnos en el marco d</w:t>
      </w:r>
      <w:r w:rsidR="0084185A">
        <w:rPr>
          <w:rFonts w:ascii="Times New Roman" w:eastAsia="Calibri" w:hAnsi="Times New Roman" w:cs="Times New Roman"/>
          <w:color w:val="000000"/>
          <w:sz w:val="24"/>
          <w:szCs w:val="24"/>
          <w:lang w:val="es-MX" w:eastAsia="es-MX"/>
        </w:rPr>
        <w:t>el plan y programas de estudio.</w:t>
      </w:r>
    </w:p>
    <w:p w14:paraId="4D0D8B48"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Emplea la evaluación para intervenir en los diferentes ámbitos y momentos de la tarea educativa para mejorar l</w:t>
      </w:r>
      <w:r w:rsidR="0084185A">
        <w:rPr>
          <w:rFonts w:ascii="Times New Roman" w:eastAsia="Calibri" w:hAnsi="Times New Roman" w:cs="Times New Roman"/>
          <w:color w:val="000000"/>
          <w:sz w:val="24"/>
          <w:szCs w:val="24"/>
          <w:lang w:val="es-MX" w:eastAsia="es-MX"/>
        </w:rPr>
        <w:t>os aprendizajes de sus alumnos.</w:t>
      </w:r>
    </w:p>
    <w:p w14:paraId="79BA76DB" w14:textId="6E1B6193" w:rsid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2B7B2AAE" w14:textId="297C38D9" w:rsidR="0084185A" w:rsidRDefault="0084185A" w:rsidP="0084185A">
      <w:pPr>
        <w:spacing w:after="0" w:line="276" w:lineRule="auto"/>
        <w:jc w:val="both"/>
        <w:rPr>
          <w:rFonts w:ascii="Times New Roman" w:eastAsia="Calibri" w:hAnsi="Times New Roman" w:cs="Times New Roman"/>
          <w:color w:val="000000"/>
          <w:sz w:val="24"/>
          <w:szCs w:val="24"/>
          <w:lang w:eastAsia="es-MX"/>
        </w:rPr>
      </w:pPr>
    </w:p>
    <w:p w14:paraId="65CF0FC2" w14:textId="1CADDB7D"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Curso:</w:t>
      </w:r>
      <w:r w:rsidRPr="008F523B">
        <w:rPr>
          <w:rFonts w:ascii="Times New Roman" w:hAnsi="Times New Roman" w:cs="Times New Roman"/>
          <w:sz w:val="32"/>
        </w:rPr>
        <w:t xml:space="preserve"> </w:t>
      </w:r>
      <w:r>
        <w:rPr>
          <w:rFonts w:ascii="Times New Roman" w:hAnsi="Times New Roman" w:cs="Times New Roman"/>
          <w:sz w:val="32"/>
        </w:rPr>
        <w:t>Artes Visuales</w:t>
      </w:r>
    </w:p>
    <w:p w14:paraId="539C7FFC" w14:textId="7F0333C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Maestro:</w:t>
      </w:r>
      <w:r w:rsidRPr="008F523B">
        <w:rPr>
          <w:rFonts w:ascii="Times New Roman" w:hAnsi="Times New Roman" w:cs="Times New Roman"/>
          <w:sz w:val="32"/>
        </w:rPr>
        <w:t xml:space="preserve"> </w:t>
      </w:r>
      <w:r>
        <w:rPr>
          <w:rFonts w:ascii="Times New Roman" w:hAnsi="Times New Roman" w:cs="Times New Roman"/>
          <w:sz w:val="32"/>
        </w:rPr>
        <w:t xml:space="preserve">Silvia Erika </w:t>
      </w:r>
      <w:proofErr w:type="spellStart"/>
      <w:r>
        <w:rPr>
          <w:rFonts w:ascii="Times New Roman" w:hAnsi="Times New Roman" w:cs="Times New Roman"/>
          <w:sz w:val="32"/>
        </w:rPr>
        <w:t>Sagahón</w:t>
      </w:r>
      <w:proofErr w:type="spellEnd"/>
      <w:r>
        <w:rPr>
          <w:rFonts w:ascii="Times New Roman" w:hAnsi="Times New Roman" w:cs="Times New Roman"/>
          <w:sz w:val="32"/>
        </w:rPr>
        <w:t xml:space="preserve"> Solís</w:t>
      </w:r>
    </w:p>
    <w:p w14:paraId="0A5295AB" w14:textId="659E61E3"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 xml:space="preserve">Alumnas: </w:t>
      </w:r>
      <w:r w:rsidRPr="0084185A">
        <w:rPr>
          <w:rFonts w:ascii="Times New Roman" w:eastAsia="Calibri" w:hAnsi="Times New Roman" w:cs="Times New Roman"/>
          <w:b/>
          <w:bCs/>
          <w:color w:val="000000"/>
          <w:sz w:val="24"/>
          <w:szCs w:val="24"/>
          <w:lang w:val="es-ES_tradnl" w:eastAsia="es-MX"/>
        </w:rPr>
        <w:br/>
      </w:r>
      <w:r w:rsidRPr="0084185A">
        <w:rPr>
          <w:rFonts w:ascii="Times New Roman" w:eastAsia="Calibri" w:hAnsi="Times New Roman" w:cs="Times New Roman"/>
          <w:color w:val="000000"/>
          <w:sz w:val="24"/>
          <w:szCs w:val="24"/>
          <w:lang w:val="fi-FI" w:eastAsia="es-MX"/>
        </w:rPr>
        <w:t>Argelia Azucena Esquivel Castillo, #3</w:t>
      </w:r>
    </w:p>
    <w:p w14:paraId="1D447AD1"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Guadalupe Lizbeth Horta Almaguer, #10</w:t>
      </w:r>
    </w:p>
    <w:p w14:paraId="67287885"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Karen Guadalupe Morales Verastegui, #12</w:t>
      </w:r>
    </w:p>
    <w:p w14:paraId="16A462EE"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Yazmin Tellez Fuentes, #20</w:t>
      </w:r>
    </w:p>
    <w:p w14:paraId="3B740B6B"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Natalia Guadalupe Torres Tovar, #21</w:t>
      </w:r>
    </w:p>
    <w:p w14:paraId="454F77A8" w14:textId="77777777" w:rsidR="0084185A" w:rsidRDefault="0084185A" w:rsidP="0084185A">
      <w:pPr>
        <w:spacing w:before="42" w:after="42" w:line="240" w:lineRule="auto"/>
        <w:jc w:val="center"/>
        <w:rPr>
          <w:rFonts w:ascii="Times New Roman" w:eastAsia="Calibri" w:hAnsi="Times New Roman" w:cs="Times New Roman"/>
          <w:b/>
          <w:bCs/>
          <w:color w:val="000000"/>
          <w:sz w:val="24"/>
          <w:szCs w:val="24"/>
          <w:lang w:val="es-ES_tradnl" w:eastAsia="es-MX"/>
        </w:rPr>
      </w:pPr>
    </w:p>
    <w:p w14:paraId="6DE6E23B" w14:textId="4149BFCA"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Sexto semestre Sección A</w:t>
      </w:r>
    </w:p>
    <w:p w14:paraId="4D81F3E2" w14:textId="77777777" w:rsidR="0003604C" w:rsidRDefault="0003604C" w:rsidP="0003604C">
      <w:pPr>
        <w:spacing w:after="113" w:line="276" w:lineRule="auto"/>
        <w:rPr>
          <w:rFonts w:ascii="Arial" w:eastAsia="Calibri" w:hAnsi="Arial" w:cs="Times New Roman"/>
          <w:color w:val="000000"/>
          <w:sz w:val="24"/>
          <w:szCs w:val="24"/>
          <w:lang w:val="es-ES_tradnl" w:eastAsia="es-MX"/>
        </w:rPr>
      </w:pPr>
    </w:p>
    <w:p w14:paraId="5EA0313A" w14:textId="77777777" w:rsidR="0084185A" w:rsidRDefault="0084185A" w:rsidP="0084185A">
      <w:pPr>
        <w:spacing w:after="113" w:line="276" w:lineRule="auto"/>
        <w:jc w:val="right"/>
        <w:rPr>
          <w:rFonts w:ascii="Times New Roman" w:eastAsia="Calibri" w:hAnsi="Times New Roman" w:cs="Times New Roman"/>
          <w:b/>
          <w:color w:val="000000"/>
          <w:sz w:val="24"/>
          <w:szCs w:val="24"/>
          <w:lang w:val="es-ES_tradnl" w:eastAsia="es-MX"/>
        </w:rPr>
      </w:pPr>
    </w:p>
    <w:p w14:paraId="0420E573" w14:textId="7283DB3B" w:rsidR="006F3985" w:rsidRPr="0084185A" w:rsidRDefault="0084185A" w:rsidP="0084185A">
      <w:pPr>
        <w:spacing w:after="113" w:line="276" w:lineRule="auto"/>
        <w:jc w:val="right"/>
        <w:rPr>
          <w:rFonts w:ascii="Times New Roman" w:eastAsia="Times New Roman" w:hAnsi="Times New Roman" w:cs="Times New Roman"/>
          <w:b/>
          <w:sz w:val="24"/>
          <w:szCs w:val="24"/>
          <w:lang w:val="es-MX" w:eastAsia="es-MX"/>
        </w:rPr>
      </w:pPr>
      <w:r>
        <w:rPr>
          <w:rFonts w:ascii="Times New Roman" w:eastAsia="Calibri" w:hAnsi="Times New Roman" w:cs="Times New Roman"/>
          <w:b/>
          <w:color w:val="000000"/>
          <w:sz w:val="24"/>
          <w:szCs w:val="24"/>
          <w:lang w:val="es-ES_tradnl" w:eastAsia="es-MX"/>
        </w:rPr>
        <w:t xml:space="preserve">Saltillo, Coahuila a, </w:t>
      </w:r>
      <w:r w:rsidR="00417D81" w:rsidRPr="0084185A">
        <w:rPr>
          <w:rFonts w:ascii="Times New Roman" w:eastAsia="Calibri" w:hAnsi="Times New Roman" w:cs="Times New Roman"/>
          <w:b/>
          <w:color w:val="000000"/>
          <w:sz w:val="24"/>
          <w:szCs w:val="24"/>
          <w:lang w:val="es-ES_tradnl" w:eastAsia="es-MX"/>
        </w:rPr>
        <w:t>26</w:t>
      </w:r>
      <w:r w:rsidR="0003604C" w:rsidRPr="0084185A">
        <w:rPr>
          <w:rFonts w:ascii="Times New Roman" w:eastAsia="Calibri" w:hAnsi="Times New Roman" w:cs="Times New Roman"/>
          <w:b/>
          <w:color w:val="000000"/>
          <w:sz w:val="24"/>
          <w:szCs w:val="24"/>
          <w:lang w:val="es-ES_tradnl" w:eastAsia="es-MX"/>
        </w:rPr>
        <w:t xml:space="preserve"> de </w:t>
      </w:r>
      <w:r w:rsidR="00417D81" w:rsidRPr="0084185A">
        <w:rPr>
          <w:rFonts w:ascii="Times New Roman" w:eastAsia="Calibri" w:hAnsi="Times New Roman" w:cs="Times New Roman"/>
          <w:b/>
          <w:color w:val="000000"/>
          <w:sz w:val="24"/>
          <w:szCs w:val="24"/>
          <w:lang w:val="es-ES_tradnl" w:eastAsia="es-MX"/>
        </w:rPr>
        <w:t>juni</w:t>
      </w:r>
      <w:r w:rsidR="0003604C" w:rsidRPr="0084185A">
        <w:rPr>
          <w:rFonts w:ascii="Times New Roman" w:eastAsia="Calibri" w:hAnsi="Times New Roman" w:cs="Times New Roman"/>
          <w:b/>
          <w:color w:val="000000"/>
          <w:sz w:val="24"/>
          <w:szCs w:val="24"/>
          <w:lang w:val="es-ES_tradnl" w:eastAsia="es-MX"/>
        </w:rPr>
        <w:t>o de 2020</w:t>
      </w:r>
    </w:p>
    <w:p w14:paraId="7D0F1BC1" w14:textId="0DA1D9CF" w:rsidR="00D6293B" w:rsidRPr="00AE6AED" w:rsidRDefault="0084185A" w:rsidP="0084185A">
      <w:pPr>
        <w:pStyle w:val="Ttulo1"/>
        <w:jc w:val="center"/>
        <w:rPr>
          <w:rFonts w:ascii="Blackadder ITC" w:eastAsia="Arial" w:hAnsi="Blackadder ITC"/>
          <w:color w:val="auto"/>
          <w:sz w:val="120"/>
          <w:szCs w:val="120"/>
        </w:rPr>
      </w:pPr>
      <w:r>
        <w:rPr>
          <w:noProof/>
          <w:lang w:val="es-MX" w:eastAsia="es-MX"/>
        </w:rPr>
        <w:lastRenderedPageBreak/>
        <mc:AlternateContent>
          <mc:Choice Requires="wps">
            <w:drawing>
              <wp:anchor distT="0" distB="0" distL="114300" distR="114300" simplePos="0" relativeHeight="251673600" behindDoc="0" locked="0" layoutInCell="1" allowOverlap="1" wp14:anchorId="1C0C32CD" wp14:editId="147679BE">
                <wp:simplePos x="0" y="0"/>
                <wp:positionH relativeFrom="column">
                  <wp:posOffset>5115560</wp:posOffset>
                </wp:positionH>
                <wp:positionV relativeFrom="paragraph">
                  <wp:posOffset>1012825</wp:posOffset>
                </wp:positionV>
                <wp:extent cx="695960" cy="649605"/>
                <wp:effectExtent l="0" t="0" r="27940" b="17145"/>
                <wp:wrapNone/>
                <wp:docPr id="6" name="Elipse 6"/>
                <wp:cNvGraphicFramePr/>
                <a:graphic xmlns:a="http://schemas.openxmlformats.org/drawingml/2006/main">
                  <a:graphicData uri="http://schemas.microsoft.com/office/word/2010/wordprocessingShape">
                    <wps:wsp>
                      <wps:cNvSpPr/>
                      <wps:spPr>
                        <a:xfrm>
                          <a:off x="0" y="0"/>
                          <a:ext cx="695960" cy="649605"/>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A0A8D"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A</w:t>
                            </w:r>
                            <w:r>
                              <w:rPr>
                                <w:rFonts w:ascii="Arial" w:hAnsi="Arial" w:cs="Arial"/>
                                <w:sz w:val="72"/>
                                <w:szCs w:val="72"/>
                                <w:lang w:val="es-ES_tradnl"/>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C32CD" id="Elipse 6" o:spid="_x0000_s1026" style="position:absolute;left:0;text-align:left;margin-left:402.8pt;margin-top:79.75pt;width:54.8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" fillcolor="#c45911 [2405]" strokecolor="black [3213]" strokeweight="1pt">
                <v:stroke joinstyle="miter"/>
                <v:textbox>
                  <w:txbxContent>
                    <w:p w14:paraId="70CA0A8D"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A</w:t>
                      </w:r>
                      <w:r>
                        <w:rPr>
                          <w:rFonts w:ascii="Arial" w:hAnsi="Arial" w:cs="Arial"/>
                          <w:sz w:val="72"/>
                          <w:szCs w:val="72"/>
                          <w:lang w:val="es-ES_tradnl"/>
                        </w:rPr>
                        <w:t>V</w:t>
                      </w:r>
                    </w:p>
                  </w:txbxContent>
                </v:textbox>
              </v:oval>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1E5B977" wp14:editId="09BFA849">
                <wp:simplePos x="0" y="0"/>
                <wp:positionH relativeFrom="column">
                  <wp:posOffset>-778510</wp:posOffset>
                </wp:positionH>
                <wp:positionV relativeFrom="paragraph">
                  <wp:posOffset>963930</wp:posOffset>
                </wp:positionV>
                <wp:extent cx="636270" cy="684530"/>
                <wp:effectExtent l="0" t="0" r="11430" b="20320"/>
                <wp:wrapNone/>
                <wp:docPr id="8" name="Elipse 8"/>
                <wp:cNvGraphicFramePr/>
                <a:graphic xmlns:a="http://schemas.openxmlformats.org/drawingml/2006/main">
                  <a:graphicData uri="http://schemas.microsoft.com/office/word/2010/wordprocessingShape">
                    <wps:wsp>
                      <wps:cNvSpPr/>
                      <wps:spPr>
                        <a:xfrm>
                          <a:off x="0" y="0"/>
                          <a:ext cx="636270" cy="684530"/>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9A6A2"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PV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5B977" id="Elipse 8" o:spid="_x0000_s1027" style="position:absolute;left:0;text-align:left;margin-left:-61.3pt;margin-top:75.9pt;width:50.1pt;height:5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" fillcolor="#c45911 [2405]" strokecolor="black [3213]" strokeweight="1pt">
                <v:stroke joinstyle="miter"/>
                <v:textbox>
                  <w:txbxContent>
                    <w:p w14:paraId="19C9A6A2"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PV</w:t>
                      </w:r>
                    </w:p>
                  </w:txbxContent>
                </v:textbox>
              </v:oval>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41C64C65" wp14:editId="5B2F7F0F">
                <wp:simplePos x="0" y="0"/>
                <wp:positionH relativeFrom="column">
                  <wp:posOffset>4445635</wp:posOffset>
                </wp:positionH>
                <wp:positionV relativeFrom="paragraph">
                  <wp:posOffset>1355725</wp:posOffset>
                </wp:positionV>
                <wp:extent cx="694055" cy="614680"/>
                <wp:effectExtent l="0" t="0" r="10795" b="13970"/>
                <wp:wrapNone/>
                <wp:docPr id="5" name="Elipse 5"/>
                <wp:cNvGraphicFramePr/>
                <a:graphic xmlns:a="http://schemas.openxmlformats.org/drawingml/2006/main">
                  <a:graphicData uri="http://schemas.microsoft.com/office/word/2010/wordprocessingShape">
                    <wps:wsp>
                      <wps:cNvSpPr/>
                      <wps:spPr>
                        <a:xfrm>
                          <a:off x="0" y="0"/>
                          <a:ext cx="694055" cy="61468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D703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64C65" id="Elipse 5" o:spid="_x0000_s1028" style="position:absolute;left:0;text-align:left;margin-left:350.05pt;margin-top:106.75pt;width:54.65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" fillcolor="#ffc000" strokecolor="black [3213]" strokeweight="1pt">
                <v:stroke joinstyle="miter"/>
                <v:textbox>
                  <w:txbxContent>
                    <w:p w14:paraId="33DD703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L</w:t>
                      </w:r>
                    </w:p>
                  </w:txbxContent>
                </v:textbox>
              </v:oval>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533EE8A9" wp14:editId="2BE3BF52">
                <wp:simplePos x="0" y="0"/>
                <wp:positionH relativeFrom="column">
                  <wp:posOffset>5685790</wp:posOffset>
                </wp:positionH>
                <wp:positionV relativeFrom="paragraph">
                  <wp:posOffset>1574800</wp:posOffset>
                </wp:positionV>
                <wp:extent cx="627380" cy="545465"/>
                <wp:effectExtent l="0" t="0" r="20320" b="26035"/>
                <wp:wrapNone/>
                <wp:docPr id="3" name="Elipse 3"/>
                <wp:cNvGraphicFramePr/>
                <a:graphic xmlns:a="http://schemas.openxmlformats.org/drawingml/2006/main">
                  <a:graphicData uri="http://schemas.microsoft.com/office/word/2010/wordprocessingShape">
                    <wps:wsp>
                      <wps:cNvSpPr/>
                      <wps:spPr>
                        <a:xfrm>
                          <a:off x="0" y="0"/>
                          <a:ext cx="627380" cy="54546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1AEFE"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EE8A9" id="Elipse 3" o:spid="_x0000_s1029" style="position:absolute;left:0;text-align:left;margin-left:447.7pt;margin-top:124pt;width:49.4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" fillcolor="#ffc000" strokecolor="black [3213]" strokeweight="1pt">
                <v:stroke joinstyle="miter"/>
                <v:textbox>
                  <w:txbxContent>
                    <w:p w14:paraId="4CF1AEFE"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v:textbox>
              </v:oval>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0B3F6E97" wp14:editId="4D2F552F">
                <wp:simplePos x="0" y="0"/>
                <wp:positionH relativeFrom="column">
                  <wp:posOffset>3669665</wp:posOffset>
                </wp:positionH>
                <wp:positionV relativeFrom="paragraph">
                  <wp:posOffset>1155700</wp:posOffset>
                </wp:positionV>
                <wp:extent cx="728980" cy="684530"/>
                <wp:effectExtent l="0" t="0" r="13970" b="20320"/>
                <wp:wrapNone/>
                <wp:docPr id="1" name="Elipse 1"/>
                <wp:cNvGraphicFramePr/>
                <a:graphic xmlns:a="http://schemas.openxmlformats.org/drawingml/2006/main">
                  <a:graphicData uri="http://schemas.microsoft.com/office/word/2010/wordprocessingShape">
                    <wps:wsp>
                      <wps:cNvSpPr/>
                      <wps:spPr>
                        <a:xfrm>
                          <a:off x="0" y="0"/>
                          <a:ext cx="728980" cy="684530"/>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1ED7F"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O</w:t>
                            </w:r>
                            <w:r>
                              <w:rPr>
                                <w:rFonts w:ascii="Arial" w:hAnsi="Arial" w:cs="Arial"/>
                                <w:sz w:val="72"/>
                                <w:szCs w:val="72"/>
                                <w:lang w:val="es-ES_tradnl"/>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F6E97" id="Elipse 1" o:spid="_x0000_s1030" style="position:absolute;left:0;text-align:left;margin-left:288.95pt;margin-top:91pt;width:57.4pt;height:5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" fillcolor="#c45911 [2405]" strokecolor="black [3213]" strokeweight="1pt">
                <v:stroke joinstyle="miter"/>
                <v:textbox>
                  <w:txbxContent>
                    <w:p w14:paraId="3701ED7F"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O</w:t>
                      </w:r>
                      <w:r>
                        <w:rPr>
                          <w:rFonts w:ascii="Arial" w:hAnsi="Arial" w:cs="Arial"/>
                          <w:sz w:val="72"/>
                          <w:szCs w:val="72"/>
                          <w:lang w:val="es-ES_tradnl"/>
                        </w:rPr>
                        <w:t>V</w:t>
                      </w:r>
                    </w:p>
                  </w:txbxContent>
                </v:textbox>
              </v:oval>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6F847AE5" wp14:editId="6F19D5E3">
                <wp:simplePos x="0" y="0"/>
                <wp:positionH relativeFrom="column">
                  <wp:posOffset>1433195</wp:posOffset>
                </wp:positionH>
                <wp:positionV relativeFrom="paragraph">
                  <wp:posOffset>1440815</wp:posOffset>
                </wp:positionV>
                <wp:extent cx="682625" cy="684530"/>
                <wp:effectExtent l="0" t="0" r="22225" b="20320"/>
                <wp:wrapNone/>
                <wp:docPr id="10" name="Elipse 10"/>
                <wp:cNvGraphicFramePr/>
                <a:graphic xmlns:a="http://schemas.openxmlformats.org/drawingml/2006/main">
                  <a:graphicData uri="http://schemas.microsoft.com/office/word/2010/wordprocessingShape">
                    <wps:wsp>
                      <wps:cNvSpPr/>
                      <wps:spPr>
                        <a:xfrm>
                          <a:off x="0" y="0"/>
                          <a:ext cx="682625" cy="68453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8112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47AE5" id="Elipse 10" o:spid="_x0000_s1031" style="position:absolute;left:0;text-align:left;margin-left:112.85pt;margin-top:113.45pt;width:53.75pt;height:5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" fillcolor="#ffc000" strokecolor="black [3213]" strokeweight="1pt">
                <v:stroke joinstyle="miter"/>
                <v:textbox>
                  <w:txbxContent>
                    <w:p w14:paraId="2178112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v:textbox>
              </v:oval>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201071D" wp14:editId="2541F9D3">
                <wp:simplePos x="0" y="0"/>
                <wp:positionH relativeFrom="column">
                  <wp:posOffset>2884805</wp:posOffset>
                </wp:positionH>
                <wp:positionV relativeFrom="paragraph">
                  <wp:posOffset>1343660</wp:posOffset>
                </wp:positionV>
                <wp:extent cx="728980" cy="661035"/>
                <wp:effectExtent l="0" t="0" r="13970" b="24765"/>
                <wp:wrapNone/>
                <wp:docPr id="12" name="Elipse 12"/>
                <wp:cNvGraphicFramePr/>
                <a:graphic xmlns:a="http://schemas.openxmlformats.org/drawingml/2006/main">
                  <a:graphicData uri="http://schemas.microsoft.com/office/word/2010/wordprocessingShape">
                    <wps:wsp>
                      <wps:cNvSpPr/>
                      <wps:spPr>
                        <a:xfrm>
                          <a:off x="0" y="0"/>
                          <a:ext cx="728980" cy="66103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A0114"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1071D" id="Elipse 12" o:spid="_x0000_s1032" style="position:absolute;left:0;text-align:left;margin-left:227.15pt;margin-top:105.8pt;width:57.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" fillcolor="#ffc000" strokecolor="black [3213]" strokeweight="1pt">
                <v:stroke joinstyle="miter"/>
                <v:textbox>
                  <w:txbxContent>
                    <w:p w14:paraId="7BCA0114"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C</w:t>
                      </w:r>
                    </w:p>
                  </w:txbxContent>
                </v:textbox>
              </v:oval>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6CA8B312" wp14:editId="263047DF">
                <wp:simplePos x="0" y="0"/>
                <wp:positionH relativeFrom="column">
                  <wp:posOffset>2141855</wp:posOffset>
                </wp:positionH>
                <wp:positionV relativeFrom="paragraph">
                  <wp:posOffset>1157605</wp:posOffset>
                </wp:positionV>
                <wp:extent cx="659130" cy="684530"/>
                <wp:effectExtent l="0" t="0" r="26670" b="20320"/>
                <wp:wrapNone/>
                <wp:docPr id="11" name="Elipse 11"/>
                <wp:cNvGraphicFramePr/>
                <a:graphic xmlns:a="http://schemas.openxmlformats.org/drawingml/2006/main">
                  <a:graphicData uri="http://schemas.microsoft.com/office/word/2010/wordprocessingShape">
                    <wps:wsp>
                      <wps:cNvSpPr/>
                      <wps:spPr>
                        <a:xfrm>
                          <a:off x="0" y="0"/>
                          <a:ext cx="659130" cy="68453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42B7C9"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8B312" id="Elipse 11" o:spid="_x0000_s1033" style="position:absolute;left:0;text-align:left;margin-left:168.65pt;margin-top:91.15pt;width:51.9pt;height:5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" fillcolor="#c45911 [2405]" strokecolor="#1f3763 [1604]" strokeweight="1pt">
                <v:stroke joinstyle="miter"/>
                <v:textbox>
                  <w:txbxContent>
                    <w:p w14:paraId="6342B7C9"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S</w:t>
                      </w:r>
                    </w:p>
                  </w:txbxContent>
                </v:textbox>
              </v:oval>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9CB4F0D" wp14:editId="229E18F6">
                <wp:simplePos x="0" y="0"/>
                <wp:positionH relativeFrom="column">
                  <wp:posOffset>-147955</wp:posOffset>
                </wp:positionH>
                <wp:positionV relativeFrom="paragraph">
                  <wp:posOffset>1324610</wp:posOffset>
                </wp:positionV>
                <wp:extent cx="671195" cy="683895"/>
                <wp:effectExtent l="0" t="0" r="14605" b="20955"/>
                <wp:wrapNone/>
                <wp:docPr id="4" name="Elipse 4"/>
                <wp:cNvGraphicFramePr/>
                <a:graphic xmlns:a="http://schemas.openxmlformats.org/drawingml/2006/main">
                  <a:graphicData uri="http://schemas.microsoft.com/office/word/2010/wordprocessingShape">
                    <wps:wsp>
                      <wps:cNvSpPr/>
                      <wps:spPr>
                        <a:xfrm>
                          <a:off x="0" y="0"/>
                          <a:ext cx="671195" cy="68389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6F645"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B4F0D" id="Elipse 4" o:spid="_x0000_s1034" style="position:absolute;left:0;text-align:left;margin-left:-11.65pt;margin-top:104.3pt;width:52.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" fillcolor="#ffc000" strokecolor="black [3213]" strokeweight="1pt">
                <v:stroke joinstyle="miter"/>
                <v:textbox>
                  <w:txbxContent>
                    <w:p w14:paraId="1926F645"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v:textbox>
              </v:oval>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A37C614" wp14:editId="152D9D43">
                <wp:simplePos x="0" y="0"/>
                <wp:positionH relativeFrom="column">
                  <wp:posOffset>603250</wp:posOffset>
                </wp:positionH>
                <wp:positionV relativeFrom="paragraph">
                  <wp:posOffset>1160780</wp:posOffset>
                </wp:positionV>
                <wp:extent cx="740410" cy="684530"/>
                <wp:effectExtent l="0" t="0" r="21590" b="20320"/>
                <wp:wrapNone/>
                <wp:docPr id="9" name="Elipse 9"/>
                <wp:cNvGraphicFramePr/>
                <a:graphic xmlns:a="http://schemas.openxmlformats.org/drawingml/2006/main">
                  <a:graphicData uri="http://schemas.microsoft.com/office/word/2010/wordprocessingShape">
                    <wps:wsp>
                      <wps:cNvSpPr/>
                      <wps:spPr>
                        <a:xfrm>
                          <a:off x="0" y="0"/>
                          <a:ext cx="740410" cy="68453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4DAA58"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7C614" id="Elipse 9" o:spid="_x0000_s1035" style="position:absolute;left:0;text-align:left;margin-left:47.5pt;margin-top:91.4pt;width:58.3pt;height:5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" fillcolor="#c45911 [2405]" strokecolor="#1f3763 [1604]" strokeweight="1pt">
                <v:stroke joinstyle="miter"/>
                <v:textbox>
                  <w:txbxContent>
                    <w:p w14:paraId="6E4DAA58"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v:textbox>
              </v:oval>
            </w:pict>
          </mc:Fallback>
        </mc:AlternateContent>
      </w:r>
      <w:r w:rsidR="00F36360" w:rsidRPr="00AE6AED">
        <w:rPr>
          <w:rFonts w:ascii="Blackadder ITC" w:eastAsia="Arial" w:hAnsi="Blackadder ITC"/>
          <w:noProof/>
          <w:color w:val="auto"/>
          <w:sz w:val="120"/>
          <w:szCs w:val="120"/>
          <w:lang w:val="es-MX" w:eastAsia="es-MX"/>
        </w:rPr>
        <mc:AlternateContent>
          <mc:Choice Requires="wps">
            <w:drawing>
              <wp:anchor distT="0" distB="0" distL="114300" distR="114300" simplePos="0" relativeHeight="251659264" behindDoc="0" locked="0" layoutInCell="1" allowOverlap="1" wp14:anchorId="2DAC9BBD" wp14:editId="65F0125E">
                <wp:simplePos x="0" y="0"/>
                <wp:positionH relativeFrom="column">
                  <wp:posOffset>-871220</wp:posOffset>
                </wp:positionH>
                <wp:positionV relativeFrom="paragraph">
                  <wp:posOffset>921385</wp:posOffset>
                </wp:positionV>
                <wp:extent cx="7164537" cy="0"/>
                <wp:effectExtent l="38100" t="133350" r="0" b="133350"/>
                <wp:wrapNone/>
                <wp:docPr id="2" name="Conector recto 2"/>
                <wp:cNvGraphicFramePr/>
                <a:graphic xmlns:a="http://schemas.openxmlformats.org/drawingml/2006/main">
                  <a:graphicData uri="http://schemas.microsoft.com/office/word/2010/wordprocessingShape">
                    <wps:wsp>
                      <wps:cNvCnPr/>
                      <wps:spPr>
                        <a:xfrm>
                          <a:off x="0" y="0"/>
                          <a:ext cx="7164537" cy="0"/>
                        </a:xfrm>
                        <a:prstGeom prst="line">
                          <a:avLst/>
                        </a:prstGeom>
                        <a:ln w="38100" cap="flat" cmpd="sng" algn="ctr">
                          <a:solidFill>
                            <a:srgbClr val="FFC000"/>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3A03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72.55pt" to="495.5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" strokecolor="#ffc000" strokeweight="3pt">
                <v:stroke startarrow="open" endarrow="open"/>
              </v:line>
            </w:pict>
          </mc:Fallback>
        </mc:AlternateContent>
      </w:r>
      <w:bookmarkEnd w:id="0"/>
      <w:r w:rsidR="00D6293B">
        <w:rPr>
          <w:rFonts w:ascii="Blackadder ITC" w:eastAsia="Arial" w:hAnsi="Blackadder ITC"/>
          <w:color w:val="auto"/>
          <w:sz w:val="120"/>
          <w:szCs w:val="120"/>
        </w:rPr>
        <w:t>Las a</w:t>
      </w:r>
      <w:r w:rsidR="0003604C">
        <w:rPr>
          <w:rFonts w:ascii="Blackadder ITC" w:eastAsia="Arial" w:hAnsi="Blackadder ITC"/>
          <w:color w:val="auto"/>
          <w:sz w:val="120"/>
          <w:szCs w:val="120"/>
        </w:rPr>
        <w:t>r</w:t>
      </w:r>
      <w:r w:rsidR="00D6293B">
        <w:rPr>
          <w:rFonts w:ascii="Blackadder ITC" w:eastAsia="Arial" w:hAnsi="Blackadder ITC"/>
          <w:color w:val="auto"/>
          <w:sz w:val="120"/>
          <w:szCs w:val="120"/>
        </w:rPr>
        <w:t>tes dentro de</w:t>
      </w:r>
    </w:p>
    <w:p w14:paraId="47A8B70B" w14:textId="56B58F0E" w:rsidR="00676C0F" w:rsidRDefault="00676C0F" w:rsidP="00676C0F">
      <w:pPr>
        <w:spacing w:line="360" w:lineRule="auto"/>
        <w:jc w:val="both"/>
        <w:rPr>
          <w:rFonts w:ascii="Arial" w:hAnsi="Arial" w:cs="Arial"/>
          <w:sz w:val="24"/>
          <w:szCs w:val="24"/>
          <w:lang w:val="es-ES_tradnl"/>
        </w:rPr>
      </w:pPr>
    </w:p>
    <w:p w14:paraId="2E830B9F" w14:textId="77777777" w:rsidR="00676C0F" w:rsidRDefault="00676C0F" w:rsidP="00676C0F">
      <w:pPr>
        <w:spacing w:line="360" w:lineRule="auto"/>
        <w:jc w:val="both"/>
        <w:rPr>
          <w:rFonts w:ascii="Arial" w:hAnsi="Arial" w:cs="Arial"/>
          <w:sz w:val="24"/>
          <w:szCs w:val="24"/>
          <w:lang w:val="es-ES_tradnl"/>
        </w:rPr>
      </w:pPr>
    </w:p>
    <w:p w14:paraId="74619871" w14:textId="77777777" w:rsidR="00676C0F" w:rsidRDefault="00676C0F" w:rsidP="00676C0F">
      <w:pPr>
        <w:spacing w:line="360" w:lineRule="auto"/>
        <w:jc w:val="both"/>
        <w:rPr>
          <w:rFonts w:ascii="Arial" w:hAnsi="Arial" w:cs="Arial"/>
          <w:sz w:val="24"/>
          <w:szCs w:val="24"/>
          <w:lang w:val="es-ES_tradnl"/>
        </w:rPr>
      </w:pPr>
    </w:p>
    <w:p w14:paraId="1392C85C" w14:textId="77777777" w:rsidR="00417D81" w:rsidRDefault="00F3487B" w:rsidP="00C17E43">
      <w:pPr>
        <w:spacing w:line="360" w:lineRule="auto"/>
        <w:jc w:val="both"/>
        <w:rPr>
          <w:rFonts w:ascii="Arial" w:hAnsi="Arial" w:cs="Arial"/>
          <w:color w:val="000000"/>
          <w:sz w:val="24"/>
          <w:szCs w:val="24"/>
        </w:rPr>
      </w:pPr>
      <w:r w:rsidRPr="006D5764">
        <w:rPr>
          <w:rFonts w:ascii="Arial" w:hAnsi="Arial" w:cs="Arial"/>
          <w:sz w:val="24"/>
          <w:szCs w:val="24"/>
          <w:lang w:val="es-ES_tradnl"/>
        </w:rPr>
        <w:t xml:space="preserve">Las artes visuales son </w:t>
      </w:r>
      <w:r w:rsidRPr="006D5764">
        <w:rPr>
          <w:rFonts w:ascii="Arial" w:hAnsi="Arial" w:cs="Arial"/>
          <w:color w:val="000000"/>
          <w:sz w:val="24"/>
          <w:szCs w:val="24"/>
        </w:rPr>
        <w:t xml:space="preserve">conjunto de técnicas y disciplinas artísticas que van desde las artes plásticas tradicionales, hasta las tendencias más novedosas y poco convencionales que aprovechan las nuevas tecnologías disponibles, como el arte digital, el arte urbano y otras más. </w:t>
      </w:r>
    </w:p>
    <w:p w14:paraId="6B030056" w14:textId="3116166F" w:rsidR="005068DE" w:rsidRDefault="00D027EE" w:rsidP="00C17E43">
      <w:pPr>
        <w:spacing w:line="360" w:lineRule="auto"/>
        <w:jc w:val="both"/>
        <w:rPr>
          <w:rFonts w:ascii="Arial" w:hAnsi="Arial" w:cs="Arial"/>
          <w:color w:val="000000"/>
          <w:sz w:val="24"/>
          <w:szCs w:val="24"/>
        </w:rPr>
      </w:pPr>
      <w:r w:rsidRPr="006D5764">
        <w:rPr>
          <w:rFonts w:ascii="Arial" w:hAnsi="Arial" w:cs="Arial"/>
          <w:color w:val="000000"/>
          <w:sz w:val="24"/>
          <w:szCs w:val="24"/>
        </w:rPr>
        <w:t xml:space="preserve">Dentro de preescolar estas </w:t>
      </w:r>
      <w:r w:rsidR="00D05F53" w:rsidRPr="006D5764">
        <w:rPr>
          <w:rFonts w:ascii="Arial" w:hAnsi="Arial" w:cs="Arial"/>
          <w:color w:val="000000"/>
          <w:sz w:val="24"/>
          <w:szCs w:val="24"/>
        </w:rPr>
        <w:t>disciplinas</w:t>
      </w:r>
      <w:r w:rsidRPr="006D5764">
        <w:rPr>
          <w:rFonts w:ascii="Arial" w:hAnsi="Arial" w:cs="Arial"/>
          <w:color w:val="000000"/>
          <w:sz w:val="24"/>
          <w:szCs w:val="24"/>
        </w:rPr>
        <w:t xml:space="preserve"> favorecen un gran número de áreas, que van desde la creatividad, la expresión de sentimientos, nuevos lenguajes, imaginación, entre otros aspectos; por otro lado, esto no solo es una formulación o creencia que se</w:t>
      </w:r>
      <w:r w:rsidR="00417D81">
        <w:rPr>
          <w:rFonts w:ascii="Arial" w:hAnsi="Arial" w:cs="Arial"/>
          <w:color w:val="000000"/>
          <w:sz w:val="24"/>
          <w:szCs w:val="24"/>
        </w:rPr>
        <w:t xml:space="preserve"> sucede</w:t>
      </w:r>
      <w:r w:rsidRPr="006D5764">
        <w:rPr>
          <w:rFonts w:ascii="Arial" w:hAnsi="Arial" w:cs="Arial"/>
          <w:color w:val="000000"/>
          <w:sz w:val="24"/>
          <w:szCs w:val="24"/>
        </w:rPr>
        <w:t xml:space="preserve"> en el área escolar si no que tiene un sustento teórico que apoya la formación en las primeras edades</w:t>
      </w:r>
      <w:r w:rsidR="005068DE">
        <w:rPr>
          <w:rFonts w:ascii="Arial" w:hAnsi="Arial" w:cs="Arial"/>
          <w:color w:val="000000"/>
          <w:sz w:val="24"/>
          <w:szCs w:val="24"/>
        </w:rPr>
        <w:t>.</w:t>
      </w:r>
    </w:p>
    <w:p w14:paraId="5F222467" w14:textId="18444801" w:rsidR="00F3487B" w:rsidRPr="006D5764" w:rsidRDefault="005068DE" w:rsidP="00C17E43">
      <w:pPr>
        <w:spacing w:line="360" w:lineRule="auto"/>
        <w:jc w:val="both"/>
        <w:rPr>
          <w:rFonts w:ascii="Arial" w:hAnsi="Arial" w:cs="Arial"/>
          <w:color w:val="000000"/>
          <w:sz w:val="24"/>
          <w:szCs w:val="24"/>
        </w:rPr>
      </w:pPr>
      <w:r>
        <w:rPr>
          <w:rFonts w:ascii="Arial" w:hAnsi="Arial" w:cs="Arial"/>
          <w:color w:val="000000"/>
          <w:sz w:val="24"/>
          <w:szCs w:val="24"/>
        </w:rPr>
        <w:t>Algunos autores tales como</w:t>
      </w:r>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Viktor</w:t>
      </w:r>
      <w:proofErr w:type="spellEnd"/>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Lowenfeld</w:t>
      </w:r>
      <w:proofErr w:type="spellEnd"/>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Rudolph</w:t>
      </w:r>
      <w:proofErr w:type="spellEnd"/>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Arnheim</w:t>
      </w:r>
      <w:proofErr w:type="spellEnd"/>
      <w:r w:rsidR="00D027EE" w:rsidRPr="006D5764">
        <w:rPr>
          <w:rFonts w:ascii="Arial" w:hAnsi="Arial" w:cs="Arial"/>
          <w:color w:val="000000"/>
          <w:sz w:val="24"/>
          <w:szCs w:val="24"/>
        </w:rPr>
        <w:t xml:space="preserve"> y Howard Gardner</w:t>
      </w:r>
      <w:r>
        <w:rPr>
          <w:rFonts w:ascii="Arial" w:hAnsi="Arial" w:cs="Arial"/>
          <w:color w:val="000000"/>
          <w:sz w:val="24"/>
          <w:szCs w:val="24"/>
        </w:rPr>
        <w:t xml:space="preserve"> ofrecen</w:t>
      </w:r>
      <w:r w:rsidR="00D027EE" w:rsidRPr="006D5764">
        <w:rPr>
          <w:rFonts w:ascii="Arial" w:hAnsi="Arial" w:cs="Arial"/>
          <w:color w:val="000000"/>
          <w:sz w:val="24"/>
          <w:szCs w:val="24"/>
        </w:rPr>
        <w:t xml:space="preserve"> una selección de teorías que logran explicar la concepción de la creatividad.</w:t>
      </w:r>
      <w:r>
        <w:rPr>
          <w:rFonts w:ascii="Arial" w:hAnsi="Arial" w:cs="Arial"/>
          <w:color w:val="000000"/>
          <w:sz w:val="24"/>
          <w:szCs w:val="24"/>
        </w:rPr>
        <w:t xml:space="preserve"> De las cuales </w:t>
      </w:r>
      <w:r w:rsidR="00D05F53">
        <w:rPr>
          <w:rFonts w:ascii="Arial" w:hAnsi="Arial" w:cs="Arial"/>
          <w:color w:val="000000"/>
          <w:sz w:val="24"/>
          <w:szCs w:val="24"/>
        </w:rPr>
        <w:t xml:space="preserve">a continuación </w:t>
      </w:r>
      <w:r>
        <w:rPr>
          <w:rFonts w:ascii="Arial" w:hAnsi="Arial" w:cs="Arial"/>
          <w:color w:val="000000"/>
          <w:sz w:val="24"/>
          <w:szCs w:val="24"/>
        </w:rPr>
        <w:t>mencionaremos</w:t>
      </w:r>
      <w:r w:rsidR="00D05F53">
        <w:rPr>
          <w:rFonts w:ascii="Arial" w:hAnsi="Arial" w:cs="Arial"/>
          <w:color w:val="000000"/>
          <w:sz w:val="24"/>
          <w:szCs w:val="24"/>
        </w:rPr>
        <w:t xml:space="preserve"> a grandes rasgos a</w:t>
      </w:r>
      <w:r w:rsidR="003672DE">
        <w:rPr>
          <w:rFonts w:ascii="Arial" w:hAnsi="Arial" w:cs="Arial"/>
          <w:color w:val="000000"/>
          <w:sz w:val="24"/>
          <w:szCs w:val="24"/>
        </w:rPr>
        <w:t xml:space="preserve"> cada uno de ellos</w:t>
      </w:r>
      <w:r>
        <w:rPr>
          <w:rFonts w:ascii="Arial" w:hAnsi="Arial" w:cs="Arial"/>
          <w:color w:val="000000"/>
          <w:sz w:val="24"/>
          <w:szCs w:val="24"/>
        </w:rPr>
        <w:t>:</w:t>
      </w:r>
    </w:p>
    <w:p w14:paraId="3BDB7F46" w14:textId="77777777" w:rsidR="00D027EE" w:rsidRPr="006D5764" w:rsidRDefault="00D027EE" w:rsidP="00C17E43">
      <w:pPr>
        <w:pStyle w:val="Prrafodelista"/>
        <w:numPr>
          <w:ilvl w:val="0"/>
          <w:numId w:val="1"/>
        </w:numPr>
        <w:spacing w:line="360" w:lineRule="auto"/>
        <w:jc w:val="both"/>
        <w:rPr>
          <w:rFonts w:ascii="Arial" w:hAnsi="Arial" w:cs="Arial"/>
          <w:color w:val="000000"/>
          <w:sz w:val="24"/>
          <w:szCs w:val="24"/>
        </w:rPr>
      </w:pPr>
      <w:proofErr w:type="spellStart"/>
      <w:r w:rsidRPr="006D5764">
        <w:rPr>
          <w:rFonts w:ascii="Arial" w:hAnsi="Arial" w:cs="Arial"/>
          <w:b/>
          <w:bCs/>
          <w:color w:val="000000"/>
          <w:sz w:val="24"/>
          <w:szCs w:val="24"/>
        </w:rPr>
        <w:t>Viktor</w:t>
      </w:r>
      <w:proofErr w:type="spellEnd"/>
      <w:r w:rsidRPr="006D5764">
        <w:rPr>
          <w:rFonts w:ascii="Arial" w:hAnsi="Arial" w:cs="Arial"/>
          <w:b/>
          <w:bCs/>
          <w:color w:val="000000"/>
          <w:sz w:val="24"/>
          <w:szCs w:val="24"/>
        </w:rPr>
        <w:t xml:space="preserve"> </w:t>
      </w:r>
      <w:proofErr w:type="spellStart"/>
      <w:r w:rsidRPr="006D5764">
        <w:rPr>
          <w:rFonts w:ascii="Arial" w:hAnsi="Arial" w:cs="Arial"/>
          <w:b/>
          <w:bCs/>
          <w:color w:val="000000"/>
          <w:sz w:val="24"/>
          <w:szCs w:val="24"/>
        </w:rPr>
        <w:t>Lowenfeld</w:t>
      </w:r>
      <w:proofErr w:type="spellEnd"/>
      <w:r w:rsidRPr="006D5764">
        <w:rPr>
          <w:rFonts w:ascii="Arial" w:hAnsi="Arial" w:cs="Arial"/>
          <w:b/>
          <w:bCs/>
          <w:color w:val="000000"/>
          <w:sz w:val="24"/>
          <w:szCs w:val="24"/>
        </w:rPr>
        <w:t xml:space="preserve">: </w:t>
      </w:r>
      <w:r w:rsidRPr="006D5764">
        <w:rPr>
          <w:rFonts w:ascii="Arial" w:hAnsi="Arial" w:cs="Arial"/>
          <w:color w:val="000000"/>
          <w:sz w:val="24"/>
          <w:szCs w:val="24"/>
        </w:rPr>
        <w:t xml:space="preserve">a través de su teoría Desarrollo de la capacidad creadora (título </w:t>
      </w:r>
      <w:proofErr w:type="spellStart"/>
      <w:proofErr w:type="gramStart"/>
      <w:r w:rsidRPr="006D5764">
        <w:rPr>
          <w:rFonts w:ascii="Arial" w:hAnsi="Arial" w:cs="Arial"/>
          <w:color w:val="000000"/>
          <w:sz w:val="24"/>
          <w:szCs w:val="24"/>
        </w:rPr>
        <w:t>original:Creative</w:t>
      </w:r>
      <w:proofErr w:type="spellEnd"/>
      <w:proofErr w:type="gramEnd"/>
      <w:r w:rsidRPr="006D5764">
        <w:rPr>
          <w:rFonts w:ascii="Arial" w:hAnsi="Arial" w:cs="Arial"/>
          <w:color w:val="000000"/>
          <w:sz w:val="24"/>
          <w:szCs w:val="24"/>
        </w:rPr>
        <w:t xml:space="preserve"> and </w:t>
      </w:r>
      <w:proofErr w:type="spellStart"/>
      <w:r w:rsidRPr="006D5764">
        <w:rPr>
          <w:rFonts w:ascii="Arial" w:hAnsi="Arial" w:cs="Arial"/>
          <w:color w:val="000000"/>
          <w:sz w:val="24"/>
          <w:szCs w:val="24"/>
        </w:rPr>
        <w:t>menthal</w:t>
      </w:r>
      <w:proofErr w:type="spellEnd"/>
      <w:r w:rsidRPr="006D5764">
        <w:rPr>
          <w:rFonts w:ascii="Arial" w:hAnsi="Arial" w:cs="Arial"/>
          <w:color w:val="000000"/>
          <w:sz w:val="24"/>
          <w:szCs w:val="24"/>
        </w:rPr>
        <w:t xml:space="preserve"> </w:t>
      </w:r>
      <w:proofErr w:type="spellStart"/>
      <w:r w:rsidRPr="006D5764">
        <w:rPr>
          <w:rFonts w:ascii="Arial" w:hAnsi="Arial" w:cs="Arial"/>
          <w:color w:val="000000"/>
          <w:sz w:val="24"/>
          <w:szCs w:val="24"/>
        </w:rPr>
        <w:t>growíh</w:t>
      </w:r>
      <w:proofErr w:type="spellEnd"/>
      <w:r w:rsidRPr="006D5764">
        <w:rPr>
          <w:rFonts w:ascii="Arial" w:hAnsi="Arial" w:cs="Arial"/>
          <w:color w:val="000000"/>
          <w:sz w:val="24"/>
          <w:szCs w:val="24"/>
        </w:rPr>
        <w:t>) en 1947</w:t>
      </w:r>
      <w:r w:rsidR="00676C0F" w:rsidRPr="006D5764">
        <w:rPr>
          <w:rFonts w:ascii="Arial" w:hAnsi="Arial" w:cs="Arial"/>
          <w:color w:val="000000"/>
          <w:sz w:val="24"/>
          <w:szCs w:val="24"/>
        </w:rPr>
        <w:t xml:space="preserve">, </w:t>
      </w:r>
      <w:r w:rsidRPr="006D5764">
        <w:rPr>
          <w:rFonts w:ascii="Arial" w:hAnsi="Arial" w:cs="Arial"/>
          <w:color w:val="000000"/>
          <w:sz w:val="24"/>
          <w:szCs w:val="24"/>
          <w:lang w:val="es-MX"/>
        </w:rPr>
        <w:t>indica que  se puede denominar que la creatividad es la capacidad de dar solución a problemas, situaciones, o dificultad que la vida plantea, para concebir una capacidad creadora, propia.</w:t>
      </w:r>
    </w:p>
    <w:p w14:paraId="6EAE83EF" w14:textId="77777777" w:rsidR="00676C0F" w:rsidRPr="006D5764" w:rsidRDefault="00676C0F" w:rsidP="00C17E43">
      <w:pPr>
        <w:pStyle w:val="Prrafodelista"/>
        <w:spacing w:line="360" w:lineRule="auto"/>
        <w:jc w:val="both"/>
        <w:rPr>
          <w:rFonts w:ascii="Arial" w:hAnsi="Arial" w:cs="Arial"/>
          <w:color w:val="000000"/>
          <w:sz w:val="24"/>
          <w:szCs w:val="24"/>
        </w:rPr>
      </w:pPr>
      <w:r w:rsidRPr="006D5764">
        <w:rPr>
          <w:rFonts w:ascii="Arial" w:hAnsi="Arial" w:cs="Arial"/>
          <w:b/>
          <w:bCs/>
          <w:color w:val="000000"/>
          <w:sz w:val="24"/>
          <w:szCs w:val="24"/>
        </w:rPr>
        <w:t>Proponiendo nueve etapas:</w:t>
      </w:r>
      <w:r w:rsidRPr="006D5764">
        <w:rPr>
          <w:rFonts w:ascii="Arial" w:hAnsi="Arial" w:cs="Arial"/>
          <w:color w:val="000000"/>
          <w:sz w:val="24"/>
          <w:szCs w:val="24"/>
        </w:rPr>
        <w:t xml:space="preserve"> Etapa del garabato (de los 2 a los 4 años), Etapa del garabateo desordenado, Etapa del garabateo controlado, Etapa del garabateo, Etapa preesquemática (de los 4 a los 7 años), Etapa esquemática (7 a los 9 años), Etapa del realismo (9 a los 12 años), Etapa del </w:t>
      </w:r>
      <w:proofErr w:type="spellStart"/>
      <w:r w:rsidRPr="006D5764">
        <w:rPr>
          <w:rFonts w:ascii="Arial" w:hAnsi="Arial" w:cs="Arial"/>
          <w:color w:val="000000"/>
          <w:sz w:val="24"/>
          <w:szCs w:val="24"/>
        </w:rPr>
        <w:t>pseudonaturalismo</w:t>
      </w:r>
      <w:proofErr w:type="spellEnd"/>
      <w:r w:rsidRPr="006D5764">
        <w:rPr>
          <w:rFonts w:ascii="Arial" w:hAnsi="Arial" w:cs="Arial"/>
          <w:color w:val="000000"/>
          <w:sz w:val="24"/>
          <w:szCs w:val="24"/>
        </w:rPr>
        <w:t xml:space="preserve"> (12 a los 13 años), Etapa de la decisión (13 a los 14 años)</w:t>
      </w:r>
    </w:p>
    <w:p w14:paraId="38084A0E" w14:textId="77777777" w:rsidR="00D027EE" w:rsidRPr="006D5764" w:rsidRDefault="00D027EE" w:rsidP="00C17E43">
      <w:pPr>
        <w:pStyle w:val="Prrafodelista"/>
        <w:numPr>
          <w:ilvl w:val="0"/>
          <w:numId w:val="1"/>
        </w:numPr>
        <w:spacing w:line="360" w:lineRule="auto"/>
        <w:jc w:val="both"/>
        <w:rPr>
          <w:rFonts w:ascii="Arial" w:hAnsi="Arial" w:cs="Arial"/>
          <w:b/>
          <w:bCs/>
          <w:color w:val="000000"/>
          <w:sz w:val="24"/>
          <w:szCs w:val="24"/>
        </w:rPr>
      </w:pPr>
      <w:proofErr w:type="spellStart"/>
      <w:r w:rsidRPr="006D5764">
        <w:rPr>
          <w:rFonts w:ascii="Arial" w:hAnsi="Arial" w:cs="Arial"/>
          <w:b/>
          <w:bCs/>
          <w:color w:val="000000"/>
          <w:sz w:val="24"/>
          <w:szCs w:val="24"/>
        </w:rPr>
        <w:lastRenderedPageBreak/>
        <w:t>Rudolph</w:t>
      </w:r>
      <w:proofErr w:type="spellEnd"/>
      <w:r w:rsidRPr="006D5764">
        <w:rPr>
          <w:rFonts w:ascii="Arial" w:hAnsi="Arial" w:cs="Arial"/>
          <w:b/>
          <w:bCs/>
          <w:color w:val="000000"/>
          <w:sz w:val="24"/>
          <w:szCs w:val="24"/>
        </w:rPr>
        <w:t xml:space="preserve"> </w:t>
      </w:r>
      <w:proofErr w:type="spellStart"/>
      <w:r w:rsidRPr="006D5764">
        <w:rPr>
          <w:rFonts w:ascii="Arial" w:hAnsi="Arial" w:cs="Arial"/>
          <w:b/>
          <w:bCs/>
          <w:color w:val="000000"/>
          <w:sz w:val="24"/>
          <w:szCs w:val="24"/>
        </w:rPr>
        <w:t>Arnheim</w:t>
      </w:r>
      <w:proofErr w:type="spellEnd"/>
      <w:r w:rsidRPr="006D5764">
        <w:rPr>
          <w:rFonts w:ascii="Arial" w:hAnsi="Arial" w:cs="Arial"/>
          <w:b/>
          <w:bCs/>
          <w:color w:val="000000"/>
          <w:sz w:val="24"/>
          <w:szCs w:val="24"/>
        </w:rPr>
        <w:t>:</w:t>
      </w:r>
      <w:r w:rsidR="00676C0F" w:rsidRPr="006D5764">
        <w:rPr>
          <w:rFonts w:ascii="Arial" w:hAnsi="Arial" w:cs="Arial"/>
          <w:b/>
          <w:bCs/>
          <w:color w:val="000000"/>
          <w:sz w:val="24"/>
          <w:szCs w:val="24"/>
        </w:rPr>
        <w:t xml:space="preserve"> </w:t>
      </w:r>
      <w:r w:rsidR="00676C0F" w:rsidRPr="006D5764">
        <w:rPr>
          <w:rFonts w:ascii="Arial" w:hAnsi="Arial" w:cs="Arial"/>
          <w:color w:val="000000"/>
          <w:sz w:val="24"/>
          <w:szCs w:val="24"/>
        </w:rPr>
        <w:t>Con su teoría Intelectualista en 1969, afirma que la creatividad la manera de expresarse potenciando sus posibilidades de comunicarse, de establecer relaciones sociales y vínculos afectivos.</w:t>
      </w:r>
    </w:p>
    <w:p w14:paraId="310DDA05" w14:textId="77777777" w:rsidR="00676C0F" w:rsidRPr="006D5764" w:rsidRDefault="00676C0F" w:rsidP="00C17E43">
      <w:pPr>
        <w:pStyle w:val="Prrafodelista"/>
        <w:spacing w:line="360" w:lineRule="auto"/>
        <w:jc w:val="both"/>
        <w:rPr>
          <w:rFonts w:ascii="Arial" w:hAnsi="Arial" w:cs="Arial"/>
          <w:color w:val="000000"/>
          <w:sz w:val="24"/>
          <w:szCs w:val="24"/>
        </w:rPr>
      </w:pPr>
      <w:r w:rsidRPr="006D5764">
        <w:rPr>
          <w:rFonts w:ascii="Arial" w:hAnsi="Arial" w:cs="Arial"/>
          <w:b/>
          <w:bCs/>
          <w:color w:val="000000"/>
          <w:sz w:val="24"/>
          <w:szCs w:val="24"/>
        </w:rPr>
        <w:t xml:space="preserve">Propuesta de etapas: </w:t>
      </w:r>
      <w:r w:rsidRPr="006D5764">
        <w:rPr>
          <w:rFonts w:ascii="Arial" w:hAnsi="Arial" w:cs="Arial"/>
          <w:color w:val="000000"/>
          <w:sz w:val="24"/>
          <w:szCs w:val="24"/>
        </w:rPr>
        <w:t>El círculo primigenio, Esquemas Complejos de círculos Dentro de círculos, Dibujo de figura humana, Vertical y horizontal, Figura de una madre y una hija. La oblicuidad, La fusión de partes, Los mal llamados renacuajos, La traducción a dos dimensiones.</w:t>
      </w:r>
    </w:p>
    <w:p w14:paraId="7B71D0F9" w14:textId="77777777" w:rsidR="00676C0F" w:rsidRPr="006D5764" w:rsidRDefault="00676C0F" w:rsidP="00C17E43">
      <w:pPr>
        <w:pStyle w:val="Prrafodelista"/>
        <w:spacing w:line="360" w:lineRule="auto"/>
        <w:jc w:val="both"/>
        <w:rPr>
          <w:rFonts w:ascii="Arial" w:hAnsi="Arial" w:cs="Arial"/>
          <w:color w:val="000000"/>
          <w:sz w:val="24"/>
          <w:szCs w:val="24"/>
        </w:rPr>
      </w:pPr>
    </w:p>
    <w:p w14:paraId="586AD485" w14:textId="77777777" w:rsidR="00D027EE" w:rsidRPr="006D5764" w:rsidRDefault="00D027EE" w:rsidP="00C17E43">
      <w:pPr>
        <w:pStyle w:val="Prrafodelista"/>
        <w:numPr>
          <w:ilvl w:val="0"/>
          <w:numId w:val="1"/>
        </w:numPr>
        <w:spacing w:line="360" w:lineRule="auto"/>
        <w:jc w:val="both"/>
        <w:rPr>
          <w:rFonts w:ascii="Arial" w:hAnsi="Arial" w:cs="Arial"/>
          <w:b/>
          <w:bCs/>
          <w:color w:val="000000"/>
          <w:sz w:val="24"/>
          <w:szCs w:val="24"/>
        </w:rPr>
      </w:pPr>
      <w:r w:rsidRPr="006D5764">
        <w:rPr>
          <w:rFonts w:ascii="Arial" w:hAnsi="Arial" w:cs="Arial"/>
          <w:b/>
          <w:bCs/>
          <w:color w:val="000000"/>
          <w:sz w:val="24"/>
          <w:szCs w:val="24"/>
        </w:rPr>
        <w:t>Howard Gardner:</w:t>
      </w:r>
      <w:r w:rsidR="00676C0F" w:rsidRPr="006D5764">
        <w:rPr>
          <w:rFonts w:ascii="Arial" w:hAnsi="Arial" w:cs="Arial"/>
          <w:b/>
          <w:bCs/>
          <w:color w:val="000000"/>
          <w:sz w:val="24"/>
          <w:szCs w:val="24"/>
        </w:rPr>
        <w:t xml:space="preserve"> </w:t>
      </w:r>
      <w:r w:rsidR="00676C0F" w:rsidRPr="006D5764">
        <w:rPr>
          <w:rFonts w:ascii="Arial" w:hAnsi="Arial" w:cs="Arial"/>
          <w:color w:val="000000"/>
          <w:sz w:val="24"/>
          <w:szCs w:val="24"/>
        </w:rPr>
        <w:t xml:space="preserve">Teoría de las Inteligencias Múltiples, 1988; </w:t>
      </w:r>
      <w:r w:rsidR="00676C0F" w:rsidRPr="006D5764">
        <w:rPr>
          <w:rFonts w:ascii="Arial" w:hAnsi="Arial" w:cs="Arial"/>
          <w:color w:val="202124"/>
          <w:sz w:val="24"/>
          <w:szCs w:val="24"/>
          <w:shd w:val="clear" w:color="auto" w:fill="FFFFFF"/>
        </w:rPr>
        <w:t>Dice Gardner, que el individuo creativo es una persona que resuelve problemas con regularidad, elabora productos o define cuestiones nuevas en un campo, de un modo que al principio es considerado nuevo, pero que al final llega a ser aceptado en un contexto cultural concreto.</w:t>
      </w:r>
    </w:p>
    <w:p w14:paraId="1567DA18" w14:textId="77777777" w:rsidR="00676C0F" w:rsidRPr="005068DE" w:rsidRDefault="00676C0F" w:rsidP="00C17E43">
      <w:pPr>
        <w:spacing w:line="360" w:lineRule="auto"/>
        <w:ind w:left="708"/>
        <w:jc w:val="both"/>
        <w:rPr>
          <w:rFonts w:ascii="Arial" w:hAnsi="Arial" w:cs="Arial"/>
          <w:b/>
          <w:bCs/>
          <w:color w:val="000000"/>
          <w:sz w:val="24"/>
          <w:szCs w:val="24"/>
        </w:rPr>
      </w:pPr>
      <w:r w:rsidRPr="005068DE">
        <w:rPr>
          <w:rFonts w:ascii="Arial" w:hAnsi="Arial" w:cs="Arial"/>
          <w:b/>
          <w:bCs/>
          <w:color w:val="000000"/>
          <w:sz w:val="24"/>
          <w:szCs w:val="24"/>
        </w:rPr>
        <w:t xml:space="preserve">Este autor indica el uso de tres dimensiones: </w:t>
      </w:r>
      <w:r w:rsidRPr="005068DE">
        <w:rPr>
          <w:rFonts w:ascii="Arial" w:hAnsi="Arial" w:cs="Arial"/>
          <w:color w:val="000000"/>
          <w:sz w:val="24"/>
          <w:szCs w:val="24"/>
        </w:rPr>
        <w:t>Individuo, Trabajo y las otras personas.</w:t>
      </w:r>
    </w:p>
    <w:p w14:paraId="4C269426" w14:textId="7E33B111" w:rsidR="00F3487B" w:rsidRDefault="005068DE" w:rsidP="00C17E43">
      <w:pPr>
        <w:spacing w:line="360" w:lineRule="auto"/>
        <w:jc w:val="both"/>
        <w:rPr>
          <w:rFonts w:ascii="Arial" w:hAnsi="Arial" w:cs="Arial"/>
          <w:sz w:val="24"/>
          <w:szCs w:val="24"/>
          <w:lang w:val="es-ES_tradnl"/>
        </w:rPr>
      </w:pPr>
      <w:r>
        <w:rPr>
          <w:rFonts w:ascii="Arial" w:hAnsi="Arial" w:cs="Arial"/>
          <w:sz w:val="24"/>
          <w:szCs w:val="24"/>
          <w:lang w:val="es-ES_tradnl"/>
        </w:rPr>
        <w:t>A partir de ellos</w:t>
      </w:r>
      <w:r w:rsidR="00340ED9">
        <w:rPr>
          <w:rFonts w:ascii="Arial" w:hAnsi="Arial" w:cs="Arial"/>
          <w:sz w:val="24"/>
          <w:szCs w:val="24"/>
          <w:lang w:val="es-ES_tradnl"/>
        </w:rPr>
        <w:t xml:space="preserve"> </w:t>
      </w:r>
      <w:r w:rsidR="00340ED9" w:rsidRPr="00340ED9">
        <w:rPr>
          <w:rFonts w:ascii="Arial" w:hAnsi="Arial" w:cs="Arial"/>
          <w:sz w:val="24"/>
          <w:szCs w:val="24"/>
          <w:lang w:val="es-ES_tradnl"/>
        </w:rPr>
        <w:t>es que surgen objetivos a los cuales se enfrenta la enseñanza de las artes visuales en la educación básica y se indagan acerca de ellos, de ahí que durante la etapa preescolar se procure enseñar contenidos y enfoques que sean pertinentes al nivel en el que nos encontramos trabajando</w:t>
      </w:r>
      <w:r w:rsidR="00C17E43">
        <w:rPr>
          <w:rFonts w:ascii="Arial" w:hAnsi="Arial" w:cs="Arial"/>
          <w:sz w:val="24"/>
          <w:szCs w:val="24"/>
          <w:lang w:val="es-ES_tradnl"/>
        </w:rPr>
        <w:t>.</w:t>
      </w:r>
    </w:p>
    <w:p w14:paraId="212904E1" w14:textId="3914329A" w:rsidR="00C17E43" w:rsidRDefault="00C17E43" w:rsidP="00C17E43">
      <w:pPr>
        <w:spacing w:line="360" w:lineRule="auto"/>
        <w:jc w:val="both"/>
        <w:rPr>
          <w:rFonts w:ascii="Arial" w:hAnsi="Arial" w:cs="Arial"/>
          <w:sz w:val="24"/>
          <w:szCs w:val="24"/>
          <w:lang w:val="es-ES_tradnl"/>
        </w:rPr>
      </w:pPr>
      <w:r w:rsidRPr="00C17E43">
        <w:rPr>
          <w:rFonts w:ascii="Arial" w:hAnsi="Arial" w:cs="Arial"/>
          <w:sz w:val="24"/>
          <w:szCs w:val="24"/>
          <w:lang w:val="es-ES_tradnl"/>
        </w:rPr>
        <w:t>La palabra método significa "</w:t>
      </w:r>
      <w:r w:rsidRPr="00A52393">
        <w:rPr>
          <w:rFonts w:ascii="Arial" w:hAnsi="Arial" w:cs="Arial"/>
          <w:i/>
          <w:sz w:val="24"/>
          <w:szCs w:val="24"/>
          <w:lang w:val="es-ES_tradnl"/>
        </w:rPr>
        <w:t>camino para llegar a un fin</w:t>
      </w:r>
      <w:r w:rsidRPr="00C17E43">
        <w:rPr>
          <w:rFonts w:ascii="Arial" w:hAnsi="Arial" w:cs="Arial"/>
          <w:sz w:val="24"/>
          <w:szCs w:val="24"/>
          <w:lang w:val="es-ES_tradnl"/>
        </w:rPr>
        <w:t>", por lo tanto, el concebir y enseñar arte es una expresión de la cultura y el significado que tiene para cada individuo. Es por ello que se enseñan técnicas, procesos, orden, procedimientos, reglas para poder llegar al objetivo que se propone después de tener un diagnóstico del grupo con el que se trabaja.</w:t>
      </w:r>
    </w:p>
    <w:p w14:paraId="56E618D5" w14:textId="205771DF" w:rsidR="00783631" w:rsidRDefault="00A52393" w:rsidP="00C17E43">
      <w:pPr>
        <w:spacing w:line="360" w:lineRule="auto"/>
        <w:jc w:val="both"/>
        <w:rPr>
          <w:rFonts w:ascii="Arial" w:hAnsi="Arial" w:cs="Arial"/>
          <w:sz w:val="24"/>
          <w:szCs w:val="24"/>
          <w:lang w:val="es-ES_tradnl"/>
        </w:rPr>
      </w:pPr>
      <w:r>
        <w:rPr>
          <w:rFonts w:ascii="Arial" w:hAnsi="Arial" w:cs="Arial"/>
          <w:sz w:val="24"/>
          <w:szCs w:val="24"/>
          <w:lang w:val="es-ES_tradnl"/>
        </w:rPr>
        <w:t>Así pues,</w:t>
      </w:r>
      <w:r w:rsidR="00783631" w:rsidRPr="00783631">
        <w:rPr>
          <w:rFonts w:ascii="Arial" w:hAnsi="Arial" w:cs="Arial"/>
          <w:sz w:val="24"/>
          <w:szCs w:val="24"/>
          <w:lang w:val="es-ES_tradnl"/>
        </w:rPr>
        <w:t xml:space="preserve"> como docentes debemos tomar en cuenta la tendencia cognitiva que en estos tiempos se le ha asignado al Arte. Es decir,</w:t>
      </w:r>
      <w:r w:rsidR="00115D70">
        <w:rPr>
          <w:rFonts w:ascii="Arial" w:hAnsi="Arial" w:cs="Arial"/>
          <w:sz w:val="24"/>
          <w:szCs w:val="24"/>
          <w:lang w:val="es-ES_tradnl"/>
        </w:rPr>
        <w:t xml:space="preserve"> </w:t>
      </w:r>
      <w:r w:rsidR="00783631" w:rsidRPr="00783631">
        <w:rPr>
          <w:rFonts w:ascii="Arial" w:hAnsi="Arial" w:cs="Arial"/>
          <w:sz w:val="24"/>
          <w:szCs w:val="24"/>
          <w:lang w:val="es-ES_tradnl"/>
        </w:rPr>
        <w:t xml:space="preserve">no debemos verlo como una actividad recreativa, sino verla formar parte fundamental dentro de la emotividad. Su enseñanza necesita de metodologías y estrategias didácticas diferentes </w:t>
      </w:r>
      <w:r w:rsidR="00115D70">
        <w:rPr>
          <w:rFonts w:ascii="Arial" w:hAnsi="Arial" w:cs="Arial"/>
          <w:sz w:val="24"/>
          <w:szCs w:val="24"/>
          <w:lang w:val="es-ES_tradnl"/>
        </w:rPr>
        <w:t>ya que</w:t>
      </w:r>
      <w:r w:rsidR="00783631" w:rsidRPr="00783631">
        <w:rPr>
          <w:rFonts w:ascii="Arial" w:hAnsi="Arial" w:cs="Arial"/>
          <w:sz w:val="24"/>
          <w:szCs w:val="24"/>
          <w:lang w:val="es-ES_tradnl"/>
        </w:rPr>
        <w:t xml:space="preserve"> aporta al conocimiento de los otros campos y áreas a trabajar; </w:t>
      </w:r>
      <w:r w:rsidR="00FF35AF" w:rsidRPr="00783631">
        <w:rPr>
          <w:rFonts w:ascii="Arial" w:hAnsi="Arial" w:cs="Arial"/>
          <w:sz w:val="24"/>
          <w:szCs w:val="24"/>
          <w:lang w:val="es-ES_tradnl"/>
        </w:rPr>
        <w:t>asimismo predispone</w:t>
      </w:r>
      <w:r w:rsidR="00783631" w:rsidRPr="00783631">
        <w:rPr>
          <w:rFonts w:ascii="Arial" w:hAnsi="Arial" w:cs="Arial"/>
          <w:sz w:val="24"/>
          <w:szCs w:val="24"/>
          <w:lang w:val="es-ES_tradnl"/>
        </w:rPr>
        <w:t xml:space="preserve"> a los estudiantes a un aprendizaje de contenidos en materias complejas (matemáticas, lenguaje) y aporta dentro de la creatividad, </w:t>
      </w:r>
      <w:r w:rsidR="005B33F8">
        <w:rPr>
          <w:rFonts w:ascii="Arial" w:hAnsi="Arial" w:cs="Arial"/>
          <w:sz w:val="24"/>
          <w:szCs w:val="24"/>
          <w:lang w:val="es-ES_tradnl"/>
        </w:rPr>
        <w:t xml:space="preserve">da </w:t>
      </w:r>
      <w:r w:rsidR="005B33F8">
        <w:rPr>
          <w:rFonts w:ascii="Arial" w:hAnsi="Arial" w:cs="Arial"/>
          <w:sz w:val="24"/>
          <w:szCs w:val="24"/>
          <w:lang w:val="es-ES_tradnl"/>
        </w:rPr>
        <w:lastRenderedPageBreak/>
        <w:t xml:space="preserve">un </w:t>
      </w:r>
      <w:r w:rsidR="00783631" w:rsidRPr="00783631">
        <w:rPr>
          <w:rFonts w:ascii="Arial" w:hAnsi="Arial" w:cs="Arial"/>
          <w:sz w:val="24"/>
          <w:szCs w:val="24"/>
          <w:lang w:val="es-ES_tradnl"/>
        </w:rPr>
        <w:t xml:space="preserve">beneficio </w:t>
      </w:r>
      <w:r w:rsidR="005B33F8">
        <w:rPr>
          <w:rFonts w:ascii="Arial" w:hAnsi="Arial" w:cs="Arial"/>
          <w:sz w:val="24"/>
          <w:szCs w:val="24"/>
          <w:lang w:val="es-ES_tradnl"/>
        </w:rPr>
        <w:t>a</w:t>
      </w:r>
      <w:r w:rsidR="00783631" w:rsidRPr="00783631">
        <w:rPr>
          <w:rFonts w:ascii="Arial" w:hAnsi="Arial" w:cs="Arial"/>
          <w:sz w:val="24"/>
          <w:szCs w:val="24"/>
          <w:lang w:val="es-ES_tradnl"/>
        </w:rPr>
        <w:t xml:space="preserve"> la </w:t>
      </w:r>
      <w:r w:rsidR="00115D70" w:rsidRPr="00783631">
        <w:rPr>
          <w:rFonts w:ascii="Arial" w:hAnsi="Arial" w:cs="Arial"/>
          <w:sz w:val="24"/>
          <w:szCs w:val="24"/>
          <w:lang w:val="es-ES_tradnl"/>
        </w:rPr>
        <w:t>autoestima,</w:t>
      </w:r>
      <w:r w:rsidR="00783631" w:rsidRPr="00783631">
        <w:rPr>
          <w:rFonts w:ascii="Arial" w:hAnsi="Arial" w:cs="Arial"/>
          <w:sz w:val="24"/>
          <w:szCs w:val="24"/>
          <w:lang w:val="es-ES_tradnl"/>
        </w:rPr>
        <w:t xml:space="preserve"> así como a la valoración y reconocimiento de las diferentes culturas que existen dentro de nuestro país.</w:t>
      </w:r>
    </w:p>
    <w:p w14:paraId="2E8DC55B" w14:textId="17854C3C" w:rsidR="00783631" w:rsidRDefault="004643D6" w:rsidP="00C17E43">
      <w:pPr>
        <w:spacing w:line="360" w:lineRule="auto"/>
        <w:jc w:val="both"/>
        <w:rPr>
          <w:rFonts w:ascii="Arial" w:hAnsi="Arial" w:cs="Arial"/>
          <w:sz w:val="24"/>
          <w:szCs w:val="24"/>
          <w:lang w:val="es-ES_tradnl"/>
        </w:rPr>
      </w:pPr>
      <w:r>
        <w:rPr>
          <w:rFonts w:ascii="Arial" w:hAnsi="Arial" w:cs="Arial"/>
          <w:sz w:val="24"/>
          <w:szCs w:val="24"/>
          <w:lang w:val="es-ES_tradnl"/>
        </w:rPr>
        <w:t>Los propósitos para la educación preescolar van a permitir al alumno usar su imaginación y fantasía, la iniciativa y creatividad para expresarse por medio de lenguajes artísticos; así como también a identificar manifestaciones artísticas y culturales de su entorno y de otros contextos. (SEP, 2017).</w:t>
      </w:r>
    </w:p>
    <w:p w14:paraId="6FCA4793" w14:textId="7E5A19D0" w:rsidR="004643D6" w:rsidRDefault="004643D6" w:rsidP="00C17E43">
      <w:pPr>
        <w:spacing w:line="360" w:lineRule="auto"/>
        <w:jc w:val="both"/>
        <w:rPr>
          <w:rFonts w:ascii="Arial" w:hAnsi="Arial" w:cs="Arial"/>
          <w:sz w:val="24"/>
          <w:szCs w:val="24"/>
          <w:lang w:val="es-ES_tradnl"/>
        </w:rPr>
      </w:pPr>
      <w:r>
        <w:rPr>
          <w:rFonts w:ascii="Arial" w:hAnsi="Arial" w:cs="Arial"/>
          <w:sz w:val="24"/>
          <w:szCs w:val="24"/>
          <w:lang w:val="es-ES_tradnl"/>
        </w:rPr>
        <w:t>Es por ello, que las metodologías las cuales se llegan a trabajar dentro del preescolar van desde</w:t>
      </w:r>
      <w:r w:rsidR="0097296E">
        <w:rPr>
          <w:rFonts w:ascii="Arial" w:hAnsi="Arial" w:cs="Arial"/>
          <w:sz w:val="24"/>
          <w:szCs w:val="24"/>
          <w:lang w:val="es-ES_tradnl"/>
        </w:rPr>
        <w:t xml:space="preserve"> la exploración y experimentación con materiales y herramientas de las artes hasta el uso de obras maestras de arte, juego simbólico</w:t>
      </w:r>
      <w:r w:rsidR="001F5F50">
        <w:rPr>
          <w:rFonts w:ascii="Arial" w:hAnsi="Arial" w:cs="Arial"/>
          <w:sz w:val="24"/>
          <w:szCs w:val="24"/>
          <w:lang w:val="es-ES_tradnl"/>
        </w:rPr>
        <w:t xml:space="preserve"> y la</w:t>
      </w:r>
      <w:r w:rsidR="0097296E">
        <w:rPr>
          <w:rFonts w:ascii="Arial" w:hAnsi="Arial" w:cs="Arial"/>
          <w:sz w:val="24"/>
          <w:szCs w:val="24"/>
          <w:lang w:val="es-ES_tradnl"/>
        </w:rPr>
        <w:t xml:space="preserve"> creación de objetos o representación de situaciones con recursos de las </w:t>
      </w:r>
      <w:r w:rsidR="001F5F50">
        <w:rPr>
          <w:rFonts w:ascii="Arial" w:hAnsi="Arial" w:cs="Arial"/>
          <w:sz w:val="24"/>
          <w:szCs w:val="24"/>
          <w:lang w:val="es-ES_tradnl"/>
        </w:rPr>
        <w:t>artes.</w:t>
      </w:r>
    </w:p>
    <w:p w14:paraId="27A238A8" w14:textId="43C3DB3F" w:rsidR="00080EDB" w:rsidRDefault="001F5F50" w:rsidP="00C17E43">
      <w:pPr>
        <w:spacing w:line="360" w:lineRule="auto"/>
        <w:jc w:val="both"/>
        <w:rPr>
          <w:rFonts w:ascii="Arial" w:hAnsi="Arial" w:cs="Arial"/>
          <w:sz w:val="24"/>
          <w:szCs w:val="24"/>
          <w:lang w:val="es-ES_tradnl"/>
        </w:rPr>
      </w:pPr>
      <w:r>
        <w:rPr>
          <w:rFonts w:ascii="Arial" w:hAnsi="Arial" w:cs="Arial"/>
          <w:sz w:val="24"/>
          <w:szCs w:val="24"/>
          <w:lang w:val="es-ES_tradnl"/>
        </w:rPr>
        <w:t>No obstante, dentro de la materia se hicieron las exploraciones y experimentaciones con diversos materiales para así conocer las distintas técnicas que se pueden llegar a manejar en los párvulos ya que son de su interés.</w:t>
      </w:r>
      <w:r w:rsidR="00080EDB">
        <w:rPr>
          <w:rFonts w:ascii="Arial" w:hAnsi="Arial" w:cs="Arial"/>
          <w:sz w:val="24"/>
          <w:szCs w:val="24"/>
          <w:lang w:val="es-ES_tradnl"/>
        </w:rPr>
        <w:t xml:space="preserve"> </w:t>
      </w:r>
      <w:r w:rsidR="00B8084D">
        <w:rPr>
          <w:rFonts w:ascii="Arial" w:hAnsi="Arial" w:cs="Arial"/>
          <w:sz w:val="24"/>
          <w:szCs w:val="24"/>
          <w:lang w:val="es-ES_tradnl"/>
        </w:rPr>
        <w:t xml:space="preserve"> A partir de ellas nacieron actividades que fueron enfocadas en edad preescolar e inclusive en la edad en la que nos encontramos nosotras dentro de la Normal</w:t>
      </w:r>
      <w:r w:rsidR="00E0727B">
        <w:rPr>
          <w:rFonts w:ascii="Arial" w:hAnsi="Arial" w:cs="Arial"/>
          <w:sz w:val="24"/>
          <w:szCs w:val="24"/>
          <w:lang w:val="es-ES_tradnl"/>
        </w:rPr>
        <w:t xml:space="preserve"> las cuales podrán ser vistas en nuestro periódico mural que se encuentra al finalizar el escrito</w:t>
      </w:r>
      <w:r w:rsidR="00B8084D">
        <w:rPr>
          <w:rFonts w:ascii="Arial" w:hAnsi="Arial" w:cs="Arial"/>
          <w:sz w:val="24"/>
          <w:szCs w:val="24"/>
          <w:lang w:val="es-ES_tradnl"/>
        </w:rPr>
        <w:t xml:space="preserve">. </w:t>
      </w:r>
      <w:r w:rsidR="00080EDB">
        <w:rPr>
          <w:rFonts w:ascii="Arial" w:hAnsi="Arial" w:cs="Arial"/>
          <w:sz w:val="24"/>
          <w:szCs w:val="24"/>
          <w:lang w:val="es-ES_tradnl"/>
        </w:rPr>
        <w:t xml:space="preserve">Dichas técnicas son las siguientes: </w:t>
      </w:r>
    </w:p>
    <w:p w14:paraId="4B71BD25" w14:textId="5B437712" w:rsidR="001F5F50"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gráficas</w:t>
      </w:r>
    </w:p>
    <w:p w14:paraId="5D38969A" w14:textId="018A2151"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pictóricas</w:t>
      </w:r>
    </w:p>
    <w:p w14:paraId="4BFE2E6D" w14:textId="6F6B91E0"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de impresión:</w:t>
      </w:r>
      <w:r>
        <w:rPr>
          <w:rFonts w:ascii="Arial" w:hAnsi="Arial" w:cs="Arial"/>
          <w:sz w:val="24"/>
          <w:szCs w:val="24"/>
          <w:lang w:val="es-ES_tradnl"/>
        </w:rPr>
        <w:t xml:space="preserve"> </w:t>
      </w:r>
      <w:r w:rsidRPr="00080EDB">
        <w:rPr>
          <w:rFonts w:ascii="Arial" w:hAnsi="Arial" w:cs="Arial"/>
          <w:sz w:val="24"/>
          <w:szCs w:val="24"/>
          <w:lang w:val="es-ES_tradnl"/>
        </w:rPr>
        <w:t>grabado</w:t>
      </w:r>
    </w:p>
    <w:p w14:paraId="0775091A" w14:textId="78D1F883"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tridimensionales (de volumen): escultura</w:t>
      </w:r>
    </w:p>
    <w:p w14:paraId="423AC36A" w14:textId="3497ECAC" w:rsidR="00080EDB" w:rsidRP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visuales</w:t>
      </w:r>
    </w:p>
    <w:p w14:paraId="72C6DF46" w14:textId="27A8C9E5" w:rsidR="00642576" w:rsidRDefault="00642576" w:rsidP="006D5764">
      <w:pPr>
        <w:spacing w:line="360" w:lineRule="auto"/>
        <w:rPr>
          <w:rFonts w:ascii="Arial" w:hAnsi="Arial" w:cs="Arial"/>
          <w:sz w:val="24"/>
          <w:szCs w:val="24"/>
          <w:lang w:val="es-ES_tradnl"/>
        </w:rPr>
      </w:pPr>
      <w:r>
        <w:rPr>
          <w:rFonts w:ascii="Arial" w:hAnsi="Arial" w:cs="Arial"/>
          <w:sz w:val="24"/>
          <w:szCs w:val="24"/>
          <w:lang w:val="es-ES_tradnl"/>
        </w:rPr>
        <w:t xml:space="preserve">Llegamos a la conclusión que son de su interés </w:t>
      </w:r>
      <w:r w:rsidR="00602911">
        <w:rPr>
          <w:rFonts w:ascii="Arial" w:hAnsi="Arial" w:cs="Arial"/>
          <w:sz w:val="24"/>
          <w:szCs w:val="24"/>
          <w:lang w:val="es-ES_tradnl"/>
        </w:rPr>
        <w:t>por que</w:t>
      </w:r>
      <w:r>
        <w:rPr>
          <w:rFonts w:ascii="Arial" w:hAnsi="Arial" w:cs="Arial"/>
          <w:sz w:val="24"/>
          <w:szCs w:val="24"/>
          <w:lang w:val="es-ES_tradnl"/>
        </w:rPr>
        <w:t xml:space="preserve"> pensamos </w:t>
      </w:r>
      <w:r w:rsidR="00602911">
        <w:rPr>
          <w:rFonts w:ascii="Arial" w:hAnsi="Arial" w:cs="Arial"/>
          <w:sz w:val="24"/>
          <w:szCs w:val="24"/>
          <w:lang w:val="es-ES_tradnl"/>
        </w:rPr>
        <w:t>que,</w:t>
      </w:r>
      <w:r>
        <w:rPr>
          <w:rFonts w:ascii="Arial" w:hAnsi="Arial" w:cs="Arial"/>
          <w:sz w:val="24"/>
          <w:szCs w:val="24"/>
          <w:lang w:val="es-ES_tradnl"/>
        </w:rPr>
        <w:t xml:space="preserve"> si a nosotras nos divertía demasiado pasar unos minutos o incluso horas pintando y haciendo la combinación de colores para llegar a un resultado, a los niños también les gustaría hacerlo. </w:t>
      </w:r>
    </w:p>
    <w:p w14:paraId="0BB11DA7" w14:textId="44CD551D" w:rsidR="00F36360" w:rsidRPr="006D5764" w:rsidRDefault="00ED5372" w:rsidP="008E6A22">
      <w:pPr>
        <w:spacing w:line="360" w:lineRule="auto"/>
        <w:jc w:val="both"/>
        <w:rPr>
          <w:rFonts w:ascii="Arial" w:hAnsi="Arial" w:cs="Arial"/>
          <w:sz w:val="24"/>
          <w:szCs w:val="24"/>
        </w:rPr>
      </w:pPr>
      <w:r>
        <w:rPr>
          <w:rFonts w:ascii="Arial" w:hAnsi="Arial" w:cs="Arial"/>
          <w:sz w:val="24"/>
          <w:szCs w:val="24"/>
          <w:lang w:val="es-ES_tradnl"/>
        </w:rPr>
        <w:t>Teniendo en cuenta</w:t>
      </w:r>
      <w:r w:rsidR="00F36360" w:rsidRPr="006D5764">
        <w:rPr>
          <w:rFonts w:ascii="Arial" w:hAnsi="Arial" w:cs="Arial"/>
          <w:sz w:val="24"/>
          <w:szCs w:val="24"/>
          <w:lang w:val="es-ES_tradnl"/>
        </w:rPr>
        <w:t xml:space="preserve"> el currículo de Aprendizajes Clave para la </w:t>
      </w:r>
      <w:r w:rsidR="00602911">
        <w:rPr>
          <w:rFonts w:ascii="Arial" w:hAnsi="Arial" w:cs="Arial"/>
          <w:sz w:val="24"/>
          <w:szCs w:val="24"/>
          <w:lang w:val="es-ES_tradnl"/>
        </w:rPr>
        <w:t>E</w:t>
      </w:r>
      <w:r w:rsidR="00F36360" w:rsidRPr="006D5764">
        <w:rPr>
          <w:rFonts w:ascii="Arial" w:hAnsi="Arial" w:cs="Arial"/>
          <w:sz w:val="24"/>
          <w:szCs w:val="24"/>
          <w:lang w:val="es-ES_tradnl"/>
        </w:rPr>
        <w:t xml:space="preserve">ducación </w:t>
      </w:r>
      <w:r w:rsidR="00602911">
        <w:rPr>
          <w:rFonts w:ascii="Arial" w:hAnsi="Arial" w:cs="Arial"/>
          <w:sz w:val="24"/>
          <w:szCs w:val="24"/>
          <w:lang w:val="es-ES_tradnl"/>
        </w:rPr>
        <w:t>I</w:t>
      </w:r>
      <w:r w:rsidR="00F36360" w:rsidRPr="006D5764">
        <w:rPr>
          <w:rFonts w:ascii="Arial" w:hAnsi="Arial" w:cs="Arial"/>
          <w:sz w:val="24"/>
          <w:szCs w:val="24"/>
          <w:lang w:val="es-ES_tradnl"/>
        </w:rPr>
        <w:t>ntegra</w:t>
      </w:r>
      <w:r w:rsidR="00363AB4">
        <w:rPr>
          <w:rFonts w:ascii="Arial" w:hAnsi="Arial" w:cs="Arial"/>
          <w:sz w:val="24"/>
          <w:szCs w:val="24"/>
          <w:lang w:val="es-ES_tradnl"/>
        </w:rPr>
        <w:t>l,</w:t>
      </w:r>
      <w:r w:rsidR="00F36360" w:rsidRPr="006D5764">
        <w:rPr>
          <w:rFonts w:ascii="Arial" w:hAnsi="Arial" w:cs="Arial"/>
          <w:sz w:val="24"/>
          <w:szCs w:val="24"/>
          <w:lang w:val="es-ES_tradnl"/>
        </w:rPr>
        <w:t xml:space="preserve"> </w:t>
      </w:r>
      <w:r w:rsidR="00F36360" w:rsidRPr="006D5764">
        <w:rPr>
          <w:rFonts w:ascii="Arial" w:hAnsi="Arial" w:cs="Arial"/>
          <w:sz w:val="24"/>
          <w:szCs w:val="24"/>
        </w:rPr>
        <w:t xml:space="preserve">las artes permiten a los seres humanos expresarse de manera original a través de la organización única e intencional de elementos básicos: cuerpo, </w:t>
      </w:r>
      <w:r w:rsidR="00F36360" w:rsidRPr="006D5764">
        <w:rPr>
          <w:rFonts w:ascii="Arial" w:hAnsi="Arial" w:cs="Arial"/>
          <w:sz w:val="24"/>
          <w:szCs w:val="24"/>
        </w:rPr>
        <w:lastRenderedPageBreak/>
        <w:t>espacio, tiempo, movimiento, sonido, forma y color, las artes visuales, la danza, la música y el teatro, entre otras manifestaciones artísticas.</w:t>
      </w:r>
    </w:p>
    <w:p w14:paraId="39922B5B" w14:textId="3EF75190" w:rsidR="00F36360" w:rsidRPr="006D5764" w:rsidRDefault="00363AB4" w:rsidP="008E6A22">
      <w:pPr>
        <w:spacing w:line="360" w:lineRule="auto"/>
        <w:jc w:val="both"/>
        <w:rPr>
          <w:rFonts w:ascii="Arial" w:hAnsi="Arial" w:cs="Arial"/>
          <w:sz w:val="24"/>
          <w:szCs w:val="24"/>
          <w:lang w:val="es-ES_tradnl"/>
        </w:rPr>
      </w:pPr>
      <w:r>
        <w:rPr>
          <w:rFonts w:ascii="Arial" w:hAnsi="Arial" w:cs="Arial"/>
          <w:sz w:val="24"/>
          <w:szCs w:val="24"/>
          <w:lang w:val="es-ES_tradnl"/>
        </w:rPr>
        <w:t>Es por ello que es importante mencionar el</w:t>
      </w:r>
      <w:r w:rsidR="006D5764" w:rsidRPr="006D5764">
        <w:rPr>
          <w:rFonts w:ascii="Arial" w:hAnsi="Arial" w:cs="Arial"/>
          <w:sz w:val="24"/>
          <w:szCs w:val="24"/>
          <w:lang w:val="es-ES_tradnl"/>
        </w:rPr>
        <w:t xml:space="preserve"> quehacer docente dentro de las artes en preescolar</w:t>
      </w:r>
      <w:r>
        <w:rPr>
          <w:rFonts w:ascii="Arial" w:hAnsi="Arial" w:cs="Arial"/>
          <w:sz w:val="24"/>
          <w:szCs w:val="24"/>
          <w:lang w:val="es-ES_tradnl"/>
        </w:rPr>
        <w:t>. Éste</w:t>
      </w:r>
      <w:r w:rsidR="006D5764" w:rsidRPr="006D5764">
        <w:rPr>
          <w:rFonts w:ascii="Arial" w:hAnsi="Arial" w:cs="Arial"/>
          <w:sz w:val="24"/>
          <w:szCs w:val="24"/>
          <w:lang w:val="es-ES_tradnl"/>
        </w:rPr>
        <w:t xml:space="preserve"> será estimular a los niños para que expresen diversas manifestaciones a través de las diferentes artes que existen, abrir espacios de intercambio para que aprendan de la diversidad en la cual se encuentra, pues al generar este proceso de socialización podrán reconocer diferentes culturas y modos de vida de sus compañeros, </w:t>
      </w:r>
      <w:r w:rsidR="00602911">
        <w:rPr>
          <w:rFonts w:ascii="Arial" w:hAnsi="Arial" w:cs="Arial"/>
          <w:sz w:val="24"/>
          <w:szCs w:val="24"/>
          <w:lang w:val="es-ES_tradnl"/>
        </w:rPr>
        <w:t>de igual manera</w:t>
      </w:r>
      <w:r w:rsidR="006D5764" w:rsidRPr="006D5764">
        <w:rPr>
          <w:rFonts w:ascii="Arial" w:hAnsi="Arial" w:cs="Arial"/>
          <w:sz w:val="24"/>
          <w:szCs w:val="24"/>
          <w:lang w:val="es-ES_tradnl"/>
        </w:rPr>
        <w:t xml:space="preserve"> deberá brindar oportunidades para que los alumnos conozcan y reconozcan una infinidad de ritmos y rondas musicales propios de diversas culturas. </w:t>
      </w:r>
    </w:p>
    <w:p w14:paraId="431DAE68" w14:textId="425ABE0D" w:rsidR="006D5764" w:rsidRDefault="003029D6" w:rsidP="003029D6">
      <w:pPr>
        <w:spacing w:line="360" w:lineRule="auto"/>
        <w:jc w:val="both"/>
        <w:rPr>
          <w:rFonts w:ascii="Arial" w:hAnsi="Arial" w:cs="Arial"/>
          <w:sz w:val="24"/>
          <w:szCs w:val="24"/>
          <w:lang w:val="es-ES_tradnl"/>
        </w:rPr>
      </w:pPr>
      <w:r>
        <w:rPr>
          <w:rFonts w:ascii="Arial" w:hAnsi="Arial" w:cs="Arial"/>
          <w:sz w:val="24"/>
          <w:szCs w:val="24"/>
          <w:lang w:val="es-ES_tradnl"/>
        </w:rPr>
        <w:t xml:space="preserve">Empleando las palabras de </w:t>
      </w:r>
      <w:proofErr w:type="spellStart"/>
      <w:r>
        <w:rPr>
          <w:rFonts w:ascii="Arial" w:hAnsi="Arial" w:cs="Arial"/>
          <w:sz w:val="24"/>
          <w:szCs w:val="24"/>
          <w:lang w:val="es-ES_tradnl"/>
        </w:rPr>
        <w:t>Espriú</w:t>
      </w:r>
      <w:proofErr w:type="spellEnd"/>
      <w:r>
        <w:rPr>
          <w:rFonts w:ascii="Arial" w:hAnsi="Arial" w:cs="Arial"/>
          <w:sz w:val="24"/>
          <w:szCs w:val="24"/>
          <w:lang w:val="es-ES_tradnl"/>
        </w:rPr>
        <w:t xml:space="preserve"> (2005) un </w:t>
      </w:r>
      <w:r w:rsidRPr="003029D6">
        <w:rPr>
          <w:rFonts w:ascii="Arial" w:hAnsi="Arial" w:cs="Arial"/>
          <w:sz w:val="24"/>
          <w:szCs w:val="24"/>
          <w:lang w:val="es-ES_tradnl"/>
        </w:rPr>
        <w:t>ambiente flexible permite una mayor fluidez, flexibilidad y originalidad y mayor grado de elaboración en los trabajos de los niños</w:t>
      </w:r>
      <w:r>
        <w:rPr>
          <w:rFonts w:ascii="Arial" w:hAnsi="Arial" w:cs="Arial"/>
          <w:sz w:val="24"/>
          <w:szCs w:val="24"/>
          <w:lang w:val="es-ES_tradnl"/>
        </w:rPr>
        <w:t xml:space="preserve">, es por ello que el docente </w:t>
      </w:r>
      <w:r w:rsidRPr="006D5764">
        <w:rPr>
          <w:rFonts w:ascii="Arial" w:hAnsi="Arial" w:cs="Arial"/>
          <w:sz w:val="24"/>
          <w:szCs w:val="24"/>
          <w:lang w:val="es-ES_tradnl"/>
        </w:rPr>
        <w:t>deberá propiciar en los alumnos y las alumnas una serie de actividades que acerquen al niño al reconocimiento de las artes y que a partir de estas logren reconocer la importancia que tienen las diferentes artes en la vida cotidiana y como a través de cada una de ellas nos podemos expresar para dar a conocer alguna idea, pensamiento, emoción o sentimiento</w:t>
      </w:r>
      <w:r>
        <w:rPr>
          <w:rFonts w:ascii="Arial" w:hAnsi="Arial" w:cs="Arial"/>
          <w:sz w:val="24"/>
          <w:szCs w:val="24"/>
          <w:lang w:val="es-ES_tradnl"/>
        </w:rPr>
        <w:t>.</w:t>
      </w:r>
    </w:p>
    <w:p w14:paraId="2E39DCC1" w14:textId="311D06E1" w:rsidR="003029D6" w:rsidRDefault="002321A5" w:rsidP="003029D6">
      <w:pPr>
        <w:spacing w:line="360" w:lineRule="auto"/>
        <w:jc w:val="both"/>
        <w:rPr>
          <w:rFonts w:ascii="Arial" w:hAnsi="Arial" w:cs="Arial"/>
          <w:sz w:val="24"/>
          <w:szCs w:val="24"/>
          <w:lang w:val="es-ES_tradnl"/>
        </w:rPr>
      </w:pPr>
      <w:r w:rsidRPr="002321A5">
        <w:rPr>
          <w:rFonts w:ascii="Arial" w:hAnsi="Arial" w:cs="Arial"/>
          <w:sz w:val="24"/>
          <w:szCs w:val="24"/>
          <w:lang w:val="es-ES_tradnl"/>
        </w:rPr>
        <w:t>El aprendizaje nunca sucede en el vacío, sino que se va a producir en un contexto social específico y dinámico; y siempre ocurre con otros.</w:t>
      </w:r>
    </w:p>
    <w:p w14:paraId="419DA0DB" w14:textId="4BE7D961" w:rsidR="00466CAB" w:rsidRDefault="00466CAB" w:rsidP="003029D6">
      <w:pPr>
        <w:spacing w:line="360" w:lineRule="auto"/>
        <w:jc w:val="both"/>
        <w:rPr>
          <w:rFonts w:ascii="Arial" w:hAnsi="Arial" w:cs="Arial"/>
          <w:sz w:val="24"/>
          <w:szCs w:val="24"/>
          <w:lang w:val="es-ES_tradnl"/>
        </w:rPr>
      </w:pPr>
      <w:r w:rsidRPr="00466CAB">
        <w:rPr>
          <w:rFonts w:ascii="Arial" w:hAnsi="Arial" w:cs="Arial"/>
          <w:sz w:val="24"/>
          <w:szCs w:val="24"/>
          <w:lang w:val="es-ES_tradnl"/>
        </w:rPr>
        <w:t>Es por ello, que las artes son importantes, por causa de que no sólo son un mecanismo sensorial, sino que también son un proceso que es influido por la cultura, por el medio social en el que nos desarrollamos, por el que se construyen ideas, concepciones, creencias, valores, conductas entre otras más, las cuales son indispensables para la conformación de estructuras de nuestro pensamiento.</w:t>
      </w:r>
    </w:p>
    <w:p w14:paraId="487E7248" w14:textId="77777777" w:rsidR="008C4ED6" w:rsidRDefault="008C4ED6" w:rsidP="00D05F53">
      <w:pPr>
        <w:spacing w:line="360" w:lineRule="auto"/>
        <w:jc w:val="center"/>
        <w:rPr>
          <w:rFonts w:ascii="Arial" w:hAnsi="Arial" w:cs="Arial"/>
          <w:b/>
          <w:sz w:val="36"/>
          <w:szCs w:val="24"/>
          <w:lang w:val="es-ES_tradnl"/>
        </w:rPr>
      </w:pPr>
    </w:p>
    <w:p w14:paraId="49CB7188" w14:textId="77777777" w:rsidR="008C4ED6" w:rsidRDefault="008C4ED6" w:rsidP="00D05F53">
      <w:pPr>
        <w:spacing w:line="360" w:lineRule="auto"/>
        <w:jc w:val="center"/>
        <w:rPr>
          <w:rFonts w:ascii="Arial" w:hAnsi="Arial" w:cs="Arial"/>
          <w:b/>
          <w:sz w:val="36"/>
          <w:szCs w:val="24"/>
          <w:lang w:val="es-ES_tradnl"/>
        </w:rPr>
      </w:pPr>
    </w:p>
    <w:p w14:paraId="5666F251" w14:textId="77777777" w:rsidR="008C4ED6" w:rsidRDefault="008C4ED6" w:rsidP="00D05F53">
      <w:pPr>
        <w:spacing w:line="360" w:lineRule="auto"/>
        <w:jc w:val="center"/>
        <w:rPr>
          <w:rFonts w:ascii="Arial" w:hAnsi="Arial" w:cs="Arial"/>
          <w:b/>
          <w:sz w:val="36"/>
          <w:szCs w:val="24"/>
          <w:lang w:val="es-ES_tradnl"/>
        </w:rPr>
      </w:pPr>
    </w:p>
    <w:p w14:paraId="642A6CF1" w14:textId="77777777" w:rsidR="008C4ED6" w:rsidRDefault="008C4ED6" w:rsidP="00DC09F3">
      <w:pPr>
        <w:spacing w:line="360" w:lineRule="auto"/>
        <w:rPr>
          <w:rFonts w:ascii="Arial" w:hAnsi="Arial" w:cs="Arial"/>
          <w:b/>
          <w:sz w:val="36"/>
          <w:szCs w:val="24"/>
          <w:lang w:val="es-ES_tradnl"/>
        </w:rPr>
      </w:pPr>
    </w:p>
    <w:p w14:paraId="188B3E60" w14:textId="4AA23D21" w:rsidR="00466CAB" w:rsidRDefault="00D05F53" w:rsidP="00D05F53">
      <w:pPr>
        <w:spacing w:line="360" w:lineRule="auto"/>
        <w:jc w:val="center"/>
        <w:rPr>
          <w:rFonts w:ascii="Arial" w:hAnsi="Arial" w:cs="Arial"/>
          <w:b/>
          <w:sz w:val="36"/>
          <w:szCs w:val="24"/>
          <w:lang w:val="es-ES_tradnl"/>
        </w:rPr>
      </w:pPr>
      <w:r w:rsidRPr="00D05F53">
        <w:rPr>
          <w:rFonts w:ascii="Arial" w:hAnsi="Arial" w:cs="Arial"/>
          <w:b/>
          <w:sz w:val="36"/>
          <w:szCs w:val="24"/>
          <w:lang w:val="es-ES_tradnl"/>
        </w:rPr>
        <w:lastRenderedPageBreak/>
        <w:t>Conclusiones</w:t>
      </w:r>
    </w:p>
    <w:p w14:paraId="3BAB16EA" w14:textId="28209A56" w:rsidR="008C4ED6" w:rsidRDefault="007272FF" w:rsidP="00E26C80">
      <w:pPr>
        <w:spacing w:line="360" w:lineRule="auto"/>
        <w:jc w:val="both"/>
        <w:rPr>
          <w:rFonts w:ascii="Arial" w:hAnsi="Arial" w:cs="Arial"/>
          <w:sz w:val="24"/>
          <w:szCs w:val="24"/>
          <w:lang w:val="es-ES_tradnl"/>
        </w:rPr>
      </w:pPr>
      <w:r>
        <w:rPr>
          <w:rFonts w:ascii="Arial" w:hAnsi="Arial" w:cs="Arial"/>
          <w:sz w:val="24"/>
          <w:szCs w:val="24"/>
          <w:lang w:val="es-ES_tradnl"/>
        </w:rPr>
        <w:t>En resumen,</w:t>
      </w:r>
      <w:r w:rsidR="003333DC">
        <w:rPr>
          <w:rFonts w:ascii="Arial" w:hAnsi="Arial" w:cs="Arial"/>
          <w:sz w:val="24"/>
          <w:szCs w:val="24"/>
          <w:lang w:val="es-ES_tradnl"/>
        </w:rPr>
        <w:t xml:space="preserve"> podemos decir que las artes son un aspecto esencial en el proceso de enseñanza y aprendizaje de los niños, pues al trabajar las artes desde edades tempranas ellos adquieren y desarrollan habilidades y competencias para la vida. </w:t>
      </w:r>
    </w:p>
    <w:p w14:paraId="4FAA3D6B" w14:textId="64524562" w:rsidR="003333DC" w:rsidRDefault="003333DC" w:rsidP="00E26C80">
      <w:pPr>
        <w:spacing w:line="360" w:lineRule="auto"/>
        <w:jc w:val="both"/>
        <w:rPr>
          <w:rFonts w:ascii="Arial" w:hAnsi="Arial" w:cs="Arial"/>
          <w:sz w:val="24"/>
          <w:szCs w:val="24"/>
          <w:lang w:val="es-ES_tradnl"/>
        </w:rPr>
      </w:pPr>
      <w:r>
        <w:rPr>
          <w:rFonts w:ascii="Arial" w:hAnsi="Arial" w:cs="Arial"/>
          <w:sz w:val="24"/>
          <w:szCs w:val="24"/>
          <w:lang w:val="es-ES_tradnl"/>
        </w:rPr>
        <w:t xml:space="preserve">A través del arte los niños se expresan utilizando como herramienta principal la creatividad y la imaginación, además exploran completamente el mundo que les rodea en busca de materiales que puedan utilizar para realizar sus creaciones, al trabajar las artes desde preescolar favorecemos en los niños la escritura y el manejo de las  emociones, así como también la solución de problemas al permitirles ser creativos y trabajar de manera autónoma, de igual forma el arte es una herramienta que les permitirá ser personas más sensibles ante el mundo y por ende serán mejores personas,  finalmente, cuando propiciamos situaciones en las que el niño desarrolla sus habilidades artísticas, estamos contribuyendo con el propósito que se establece en el nuevo modelo educativo el cual nos dice que a través de las artes los alumnos reconocen la diversidad cultural y la historia que se esconde en cada una de las obras de arte en todo el mundo. </w:t>
      </w:r>
    </w:p>
    <w:p w14:paraId="3C28EEA3" w14:textId="7867C15F" w:rsidR="008C4ED6" w:rsidRDefault="003333DC" w:rsidP="00E26C80">
      <w:pPr>
        <w:spacing w:line="360" w:lineRule="auto"/>
        <w:jc w:val="both"/>
        <w:rPr>
          <w:rFonts w:ascii="Arial" w:hAnsi="Arial" w:cs="Arial"/>
          <w:sz w:val="24"/>
          <w:szCs w:val="24"/>
          <w:lang w:val="es-ES_tradnl"/>
        </w:rPr>
      </w:pPr>
      <w:r>
        <w:rPr>
          <w:rFonts w:ascii="Arial" w:hAnsi="Arial" w:cs="Arial"/>
          <w:sz w:val="24"/>
          <w:szCs w:val="24"/>
          <w:lang w:val="es-ES_tradnl"/>
        </w:rPr>
        <w:t>Al igual que los campos de formación académica, las artes benefician el desarrollo intelectual de nuestros futuros alumnos.</w:t>
      </w:r>
    </w:p>
    <w:p w14:paraId="0183EC22" w14:textId="77777777" w:rsidR="004C250A" w:rsidRPr="004C250A" w:rsidRDefault="004C250A" w:rsidP="004C250A">
      <w:pPr>
        <w:spacing w:before="240" w:after="240" w:line="360" w:lineRule="auto"/>
        <w:jc w:val="center"/>
        <w:rPr>
          <w:rFonts w:ascii="Arial" w:hAnsi="Arial" w:cs="Arial"/>
          <w:b/>
          <w:sz w:val="32"/>
          <w:szCs w:val="32"/>
          <w:highlight w:val="white"/>
        </w:rPr>
      </w:pPr>
      <w:r w:rsidRPr="004C250A">
        <w:rPr>
          <w:rFonts w:ascii="Arial" w:hAnsi="Arial" w:cs="Arial"/>
          <w:b/>
          <w:sz w:val="32"/>
          <w:szCs w:val="32"/>
          <w:highlight w:val="white"/>
        </w:rPr>
        <w:t>PERIODICO MURAL</w:t>
      </w:r>
    </w:p>
    <w:p w14:paraId="129BF870" w14:textId="6B3231FA" w:rsidR="008E6A22" w:rsidRDefault="004C250A" w:rsidP="00BE4BFB">
      <w:pPr>
        <w:spacing w:line="360" w:lineRule="auto"/>
        <w:jc w:val="center"/>
        <w:rPr>
          <w:rFonts w:ascii="Arial" w:hAnsi="Arial" w:cs="Arial"/>
          <w:sz w:val="24"/>
          <w:szCs w:val="24"/>
          <w:lang w:val="es-ES_tradnl"/>
        </w:rPr>
      </w:pPr>
      <w:r>
        <w:rPr>
          <w:rFonts w:ascii="Arial" w:hAnsi="Arial" w:cs="Arial"/>
          <w:sz w:val="24"/>
          <w:szCs w:val="24"/>
          <w:lang w:val="es-ES_tradnl"/>
        </w:rPr>
        <w:t xml:space="preserve">Enlace al periódico mural: </w:t>
      </w:r>
      <w:hyperlink r:id="rId9" w:history="1">
        <w:r w:rsidRPr="00DA4831">
          <w:rPr>
            <w:rStyle w:val="Hipervnculo"/>
            <w:rFonts w:ascii="Arial" w:hAnsi="Arial" w:cs="Arial"/>
            <w:sz w:val="24"/>
            <w:szCs w:val="24"/>
            <w:lang w:val="es-ES_tradnl"/>
          </w:rPr>
          <w:t>https://drive.google.com/file/d/18La4jRJNI1a4mEL0wyfjQtilrU03uWWq/view?usp=sharing</w:t>
        </w:r>
      </w:hyperlink>
    </w:p>
    <w:p w14:paraId="0A1E98E0" w14:textId="77777777" w:rsidR="004C250A" w:rsidRDefault="004C250A" w:rsidP="006D5764">
      <w:pPr>
        <w:spacing w:line="360" w:lineRule="auto"/>
        <w:rPr>
          <w:rFonts w:ascii="Arial" w:hAnsi="Arial" w:cs="Arial"/>
          <w:sz w:val="24"/>
          <w:szCs w:val="24"/>
          <w:lang w:val="es-ES_tradnl"/>
        </w:rPr>
      </w:pPr>
    </w:p>
    <w:p w14:paraId="3DD6D4E8" w14:textId="75B29A53" w:rsidR="007272FF" w:rsidRDefault="007272FF" w:rsidP="006D5764">
      <w:pPr>
        <w:spacing w:line="360" w:lineRule="auto"/>
        <w:rPr>
          <w:rFonts w:ascii="Arial" w:hAnsi="Arial" w:cs="Arial"/>
          <w:sz w:val="24"/>
          <w:szCs w:val="24"/>
          <w:lang w:val="es-ES_tradnl"/>
        </w:rPr>
      </w:pPr>
    </w:p>
    <w:p w14:paraId="5FD75E62" w14:textId="644CB5BC" w:rsidR="007272FF" w:rsidRDefault="007272FF" w:rsidP="006D5764">
      <w:pPr>
        <w:spacing w:line="360" w:lineRule="auto"/>
        <w:rPr>
          <w:rFonts w:ascii="Arial" w:hAnsi="Arial" w:cs="Arial"/>
          <w:sz w:val="24"/>
          <w:szCs w:val="24"/>
          <w:lang w:val="es-ES_tradnl"/>
        </w:rPr>
      </w:pPr>
    </w:p>
    <w:p w14:paraId="6DE4C8DB" w14:textId="7CFA7869" w:rsidR="007272FF" w:rsidRDefault="007272FF" w:rsidP="006D5764">
      <w:pPr>
        <w:spacing w:line="360" w:lineRule="auto"/>
        <w:rPr>
          <w:rFonts w:ascii="Arial" w:hAnsi="Arial" w:cs="Arial"/>
          <w:sz w:val="24"/>
          <w:szCs w:val="24"/>
          <w:lang w:val="es-ES_tradnl"/>
        </w:rPr>
      </w:pPr>
    </w:p>
    <w:p w14:paraId="2FEA41EA" w14:textId="48EF8BE5" w:rsidR="007272FF" w:rsidRDefault="007272FF" w:rsidP="006D5764">
      <w:pPr>
        <w:spacing w:line="360" w:lineRule="auto"/>
        <w:rPr>
          <w:rFonts w:ascii="Arial" w:hAnsi="Arial" w:cs="Arial"/>
          <w:sz w:val="24"/>
          <w:szCs w:val="24"/>
          <w:lang w:val="es-ES_tradnl"/>
        </w:rPr>
      </w:pPr>
    </w:p>
    <w:p w14:paraId="0C730D33" w14:textId="77777777" w:rsidR="007272FF" w:rsidRDefault="007272FF" w:rsidP="006D5764">
      <w:pPr>
        <w:spacing w:line="360" w:lineRule="auto"/>
        <w:rPr>
          <w:rFonts w:ascii="Arial" w:hAnsi="Arial" w:cs="Arial"/>
          <w:sz w:val="24"/>
          <w:szCs w:val="24"/>
          <w:lang w:val="es-ES_tradnl"/>
        </w:rPr>
      </w:pPr>
    </w:p>
    <w:sdt>
      <w:sdtPr>
        <w:rPr>
          <w:rFonts w:asciiTheme="minorHAnsi" w:eastAsiaTheme="minorHAnsi" w:hAnsiTheme="minorHAnsi" w:cstheme="minorBidi"/>
          <w:color w:val="auto"/>
          <w:sz w:val="22"/>
          <w:szCs w:val="22"/>
        </w:rPr>
        <w:id w:val="-1820251057"/>
        <w:docPartObj>
          <w:docPartGallery w:val="Bibliographies"/>
          <w:docPartUnique/>
        </w:docPartObj>
      </w:sdtPr>
      <w:sdtEndPr/>
      <w:sdtContent>
        <w:p w14:paraId="0BA0173E" w14:textId="77F10946" w:rsidR="00927933" w:rsidRPr="003029D6" w:rsidRDefault="003029D6" w:rsidP="003029D6">
          <w:pPr>
            <w:pStyle w:val="Ttulo1"/>
            <w:jc w:val="center"/>
            <w:rPr>
              <w:rFonts w:ascii="Arial" w:hAnsi="Arial" w:cs="Arial"/>
              <w:b/>
              <w:color w:val="auto"/>
              <w:sz w:val="36"/>
            </w:rPr>
          </w:pPr>
          <w:r w:rsidRPr="003029D6">
            <w:rPr>
              <w:rFonts w:ascii="Arial" w:hAnsi="Arial" w:cs="Arial"/>
              <w:b/>
              <w:color w:val="auto"/>
              <w:sz w:val="36"/>
            </w:rPr>
            <w:t>REFERENCIAS</w:t>
          </w:r>
        </w:p>
        <w:sdt>
          <w:sdtPr>
            <w:rPr>
              <w:rFonts w:ascii="Arial" w:hAnsi="Arial" w:cs="Arial"/>
              <w:sz w:val="24"/>
            </w:rPr>
            <w:id w:val="-573587230"/>
            <w:bibliography/>
          </w:sdtPr>
          <w:sdtEndPr>
            <w:rPr>
              <w:rFonts w:asciiTheme="minorHAnsi" w:hAnsiTheme="minorHAnsi" w:cstheme="minorBidi"/>
              <w:sz w:val="22"/>
            </w:rPr>
          </w:sdtEndPr>
          <w:sdtContent>
            <w:p w14:paraId="6C1DEBB2" w14:textId="4F35CC5A" w:rsidR="00927933" w:rsidRPr="003029D6" w:rsidRDefault="00927933" w:rsidP="00927933">
              <w:pPr>
                <w:pStyle w:val="Bibliografa"/>
                <w:ind w:left="720" w:hanging="720"/>
                <w:rPr>
                  <w:rFonts w:ascii="Arial" w:hAnsi="Arial" w:cs="Arial"/>
                  <w:noProof/>
                  <w:sz w:val="24"/>
                </w:rPr>
              </w:pPr>
              <w:r w:rsidRPr="003029D6">
                <w:rPr>
                  <w:rFonts w:ascii="Arial" w:hAnsi="Arial" w:cs="Arial"/>
                  <w:sz w:val="24"/>
                </w:rPr>
                <w:fldChar w:fldCharType="begin"/>
              </w:r>
              <w:r w:rsidRPr="003029D6">
                <w:rPr>
                  <w:rFonts w:ascii="Arial" w:hAnsi="Arial" w:cs="Arial"/>
                  <w:sz w:val="24"/>
                </w:rPr>
                <w:instrText>BIBLIOGRAPHY</w:instrText>
              </w:r>
              <w:r w:rsidRPr="003029D6">
                <w:rPr>
                  <w:rFonts w:ascii="Arial" w:hAnsi="Arial" w:cs="Arial"/>
                  <w:sz w:val="24"/>
                </w:rPr>
                <w:fldChar w:fldCharType="separate"/>
              </w:r>
              <w:r w:rsidRPr="003029D6">
                <w:rPr>
                  <w:rFonts w:ascii="Arial" w:hAnsi="Arial" w:cs="Arial"/>
                  <w:noProof/>
                  <w:sz w:val="24"/>
                </w:rPr>
                <w:t xml:space="preserve">SEP. (2017). </w:t>
              </w:r>
              <w:r w:rsidRPr="003029D6">
                <w:rPr>
                  <w:rFonts w:ascii="Arial" w:hAnsi="Arial" w:cs="Arial"/>
                  <w:i/>
                  <w:iCs/>
                  <w:noProof/>
                  <w:sz w:val="24"/>
                </w:rPr>
                <w:t>Aprendizajes Clave para la educación integral.</w:t>
              </w:r>
              <w:r w:rsidRPr="003029D6">
                <w:rPr>
                  <w:rFonts w:ascii="Arial" w:hAnsi="Arial" w:cs="Arial"/>
                  <w:noProof/>
                  <w:sz w:val="24"/>
                </w:rPr>
                <w:t xml:space="preserve"> México: Secretaria de Educación Pública.</w:t>
              </w:r>
            </w:p>
            <w:p w14:paraId="5DED75C1" w14:textId="623B3CBE" w:rsidR="003029D6" w:rsidRPr="003029D6" w:rsidRDefault="003029D6" w:rsidP="003029D6">
              <w:pPr>
                <w:rPr>
                  <w:rFonts w:ascii="Arial" w:hAnsi="Arial" w:cs="Arial"/>
                  <w:sz w:val="24"/>
                </w:rPr>
              </w:pPr>
              <w:r w:rsidRPr="003029D6">
                <w:rPr>
                  <w:rFonts w:ascii="Arial" w:hAnsi="Arial" w:cs="Arial"/>
                  <w:sz w:val="24"/>
                </w:rPr>
                <w:t>Espriú,R.M., “El niño y la creatividad ''. Editorial: Trillas. Eduforma. México,2005.</w:t>
              </w:r>
            </w:p>
            <w:p w14:paraId="17A86BE2" w14:textId="2903C00B" w:rsidR="00927933" w:rsidRDefault="00927933" w:rsidP="00927933">
              <w:r w:rsidRPr="003029D6">
                <w:rPr>
                  <w:rFonts w:ascii="Arial" w:hAnsi="Arial" w:cs="Arial"/>
                  <w:b/>
                  <w:bCs/>
                  <w:sz w:val="24"/>
                </w:rPr>
                <w:fldChar w:fldCharType="end"/>
              </w:r>
            </w:p>
          </w:sdtContent>
        </w:sdt>
      </w:sdtContent>
    </w:sdt>
    <w:p w14:paraId="3C8BDE93" w14:textId="3112E86D" w:rsidR="00927933" w:rsidRDefault="00927933" w:rsidP="006D5764">
      <w:pPr>
        <w:spacing w:line="360" w:lineRule="auto"/>
        <w:rPr>
          <w:rFonts w:ascii="Arial" w:hAnsi="Arial" w:cs="Arial"/>
          <w:sz w:val="24"/>
          <w:szCs w:val="24"/>
          <w:lang w:val="es-ES_tradnl"/>
        </w:rPr>
      </w:pPr>
    </w:p>
    <w:p w14:paraId="3D6B7590" w14:textId="5E89F897" w:rsidR="00BE4BFB" w:rsidRDefault="00BE4BFB" w:rsidP="006D5764">
      <w:pPr>
        <w:spacing w:line="360" w:lineRule="auto"/>
        <w:rPr>
          <w:rFonts w:ascii="Arial" w:hAnsi="Arial" w:cs="Arial"/>
          <w:sz w:val="24"/>
          <w:szCs w:val="24"/>
          <w:lang w:val="es-ES_tradnl"/>
        </w:rPr>
      </w:pPr>
    </w:p>
    <w:p w14:paraId="6E12AC8B" w14:textId="5D723BB8" w:rsidR="00BE4BFB" w:rsidRDefault="00BE4BFB" w:rsidP="006D5764">
      <w:pPr>
        <w:spacing w:line="360" w:lineRule="auto"/>
        <w:rPr>
          <w:rFonts w:ascii="Arial" w:hAnsi="Arial" w:cs="Arial"/>
          <w:sz w:val="24"/>
          <w:szCs w:val="24"/>
          <w:lang w:val="es-ES_tradnl"/>
        </w:rPr>
      </w:pPr>
    </w:p>
    <w:p w14:paraId="0269D8FD" w14:textId="31B61EE7" w:rsidR="00BE4BFB" w:rsidRDefault="00BE4BFB" w:rsidP="006D5764">
      <w:pPr>
        <w:spacing w:line="360" w:lineRule="auto"/>
        <w:rPr>
          <w:rFonts w:ascii="Arial" w:hAnsi="Arial" w:cs="Arial"/>
          <w:sz w:val="24"/>
          <w:szCs w:val="24"/>
          <w:lang w:val="es-ES_tradnl"/>
        </w:rPr>
      </w:pPr>
    </w:p>
    <w:p w14:paraId="32CC5837" w14:textId="64610DB8" w:rsidR="00BE4BFB" w:rsidRDefault="00BE4BFB" w:rsidP="006D5764">
      <w:pPr>
        <w:spacing w:line="360" w:lineRule="auto"/>
        <w:rPr>
          <w:rFonts w:ascii="Arial" w:hAnsi="Arial" w:cs="Arial"/>
          <w:sz w:val="24"/>
          <w:szCs w:val="24"/>
          <w:lang w:val="es-ES_tradnl"/>
        </w:rPr>
      </w:pPr>
    </w:p>
    <w:p w14:paraId="7A584094" w14:textId="26B26DD2" w:rsidR="00BE4BFB" w:rsidRDefault="00BE4BFB" w:rsidP="006D5764">
      <w:pPr>
        <w:spacing w:line="360" w:lineRule="auto"/>
        <w:rPr>
          <w:rFonts w:ascii="Arial" w:hAnsi="Arial" w:cs="Arial"/>
          <w:sz w:val="24"/>
          <w:szCs w:val="24"/>
          <w:lang w:val="es-ES_tradnl"/>
        </w:rPr>
      </w:pPr>
    </w:p>
    <w:p w14:paraId="262BD51A" w14:textId="7A9B08AE" w:rsidR="00BE4BFB" w:rsidRDefault="00BE4BFB" w:rsidP="006D5764">
      <w:pPr>
        <w:spacing w:line="360" w:lineRule="auto"/>
        <w:rPr>
          <w:rFonts w:ascii="Arial" w:hAnsi="Arial" w:cs="Arial"/>
          <w:sz w:val="24"/>
          <w:szCs w:val="24"/>
          <w:lang w:val="es-ES_tradnl"/>
        </w:rPr>
      </w:pPr>
    </w:p>
    <w:p w14:paraId="28A8EAEE" w14:textId="73497FB4" w:rsidR="00BE4BFB" w:rsidRDefault="00BE4BFB" w:rsidP="006D5764">
      <w:pPr>
        <w:spacing w:line="360" w:lineRule="auto"/>
        <w:rPr>
          <w:rFonts w:ascii="Arial" w:hAnsi="Arial" w:cs="Arial"/>
          <w:sz w:val="24"/>
          <w:szCs w:val="24"/>
          <w:lang w:val="es-ES_tradnl"/>
        </w:rPr>
      </w:pPr>
    </w:p>
    <w:p w14:paraId="65B51506" w14:textId="6EF4721A" w:rsidR="00BE4BFB" w:rsidRDefault="00BE4BFB" w:rsidP="006D5764">
      <w:pPr>
        <w:spacing w:line="360" w:lineRule="auto"/>
        <w:rPr>
          <w:rFonts w:ascii="Arial" w:hAnsi="Arial" w:cs="Arial"/>
          <w:sz w:val="24"/>
          <w:szCs w:val="24"/>
          <w:lang w:val="es-ES_tradnl"/>
        </w:rPr>
      </w:pPr>
    </w:p>
    <w:p w14:paraId="7B63A4B9" w14:textId="77777777" w:rsidR="00BE4BFB" w:rsidRDefault="00BE4BFB" w:rsidP="006D5764">
      <w:pPr>
        <w:spacing w:line="360" w:lineRule="auto"/>
        <w:rPr>
          <w:rFonts w:ascii="Arial" w:hAnsi="Arial" w:cs="Arial"/>
          <w:sz w:val="24"/>
          <w:szCs w:val="24"/>
          <w:lang w:val="es-ES_tradnl"/>
        </w:rPr>
        <w:sectPr w:rsidR="00BE4BFB" w:rsidSect="0084185A">
          <w:pgSz w:w="11906" w:h="16838"/>
          <w:pgMar w:top="1417" w:right="1701" w:bottom="1417" w:left="1701" w:header="708" w:footer="708" w:gutter="0"/>
          <w:pgBorders w:display="firstPage" w:offsetFrom="page">
            <w:top w:val="double" w:sz="4" w:space="24" w:color="C00000"/>
            <w:left w:val="double" w:sz="4" w:space="24" w:color="C00000"/>
            <w:bottom w:val="double" w:sz="4" w:space="24" w:color="C00000"/>
            <w:right w:val="double" w:sz="4" w:space="24" w:color="C00000"/>
          </w:pgBorders>
          <w:cols w:space="708"/>
          <w:docGrid w:linePitch="360"/>
        </w:sectPr>
      </w:pPr>
    </w:p>
    <w:p w14:paraId="3EA7120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lastRenderedPageBreak/>
        <w:t>RÚBRICA PARA EVALUAR TEXTOS ESCRITOS BREVES</w:t>
      </w:r>
    </w:p>
    <w:tbl>
      <w:tblPr>
        <w:tblW w:w="0" w:type="auto"/>
        <w:shd w:val="clear" w:color="auto" w:fill="E8EDFD"/>
        <w:tblCellMar>
          <w:top w:w="15" w:type="dxa"/>
          <w:left w:w="15" w:type="dxa"/>
          <w:bottom w:w="15" w:type="dxa"/>
          <w:right w:w="15" w:type="dxa"/>
        </w:tblCellMar>
        <w:tblLook w:val="04A0" w:firstRow="1" w:lastRow="0" w:firstColumn="1" w:lastColumn="0" w:noHBand="0" w:noVBand="1"/>
      </w:tblPr>
      <w:tblGrid>
        <w:gridCol w:w="2735"/>
        <w:gridCol w:w="2551"/>
        <w:gridCol w:w="3159"/>
        <w:gridCol w:w="2819"/>
        <w:gridCol w:w="2720"/>
      </w:tblGrid>
      <w:tr w:rsidR="00E0727B" w:rsidRPr="00E0727B" w14:paraId="56FE9FA8" w14:textId="77777777" w:rsidTr="00E0727B">
        <w:trPr>
          <w:trHeight w:val="46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73BB5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r w:rsidRPr="00E0727B">
              <w:rPr>
                <w:rFonts w:ascii="Times New Roman" w:eastAsia="Times New Roman" w:hAnsi="Times New Roman" w:cs="Times New Roman"/>
                <w:sz w:val="24"/>
                <w:szCs w:val="24"/>
                <w:lang w:val="es-MX" w:eastAsia="es-MX"/>
              </w:rPr>
              <w:t> </w:t>
            </w:r>
          </w:p>
          <w:p w14:paraId="6AE7BB0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CRITERIOS</w:t>
            </w:r>
          </w:p>
        </w:tc>
      </w:tr>
      <w:tr w:rsidR="00E0727B" w:rsidRPr="00E0727B" w14:paraId="22E4E42B" w14:textId="77777777" w:rsidTr="00E0727B">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13FDF27"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INDICADORES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0A609CF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MUY BIEN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77228E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BIEN (9-8)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1986A0B"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REGULAR (7-6)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F28FFA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NECESITA MEJORAR (5)</w:t>
            </w:r>
          </w:p>
        </w:tc>
      </w:tr>
      <w:tr w:rsidR="00E0727B" w:rsidRPr="00E0727B" w14:paraId="21202315" w14:textId="77777777" w:rsidTr="00E0727B">
        <w:trPr>
          <w:trHeight w:val="250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11FD1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47265EE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261382B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proofErr w:type="gramStart"/>
            <w:r w:rsidRPr="00E0727B">
              <w:rPr>
                <w:rFonts w:ascii="Arial" w:eastAsia="Times New Roman" w:hAnsi="Arial" w:cs="Arial"/>
                <w:b/>
                <w:bCs/>
                <w:color w:val="000000"/>
                <w:sz w:val="28"/>
                <w:szCs w:val="28"/>
                <w:lang w:val="es-MX" w:eastAsia="es-MX"/>
              </w:rPr>
              <w:t>REDACCIÓN  Y</w:t>
            </w:r>
            <w:proofErr w:type="gramEnd"/>
            <w:r w:rsidRPr="00E0727B">
              <w:rPr>
                <w:rFonts w:ascii="Arial" w:eastAsia="Times New Roman" w:hAnsi="Arial" w:cs="Arial"/>
                <w:b/>
                <w:bCs/>
                <w:color w:val="000000"/>
                <w:sz w:val="28"/>
                <w:szCs w:val="28"/>
                <w:lang w:val="es-MX" w:eastAsia="es-MX"/>
              </w:rPr>
              <w:t xml:space="preserve"> ORTOGRAFÍA</w:t>
            </w:r>
          </w:p>
          <w:p w14:paraId="558A3BD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32651A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Utiliza un lenguaje claro, lógico, coherente sin errores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017C73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Existe ligera dificultad de coherencia y lógica, solo un error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4173E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Ideas lógicas pero confusas para el lector y presenta de 2 a 5 errores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07206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No desarrolla ideas claras y presenta más de 5 errores de ortografía.</w:t>
            </w:r>
          </w:p>
          <w:p w14:paraId="5172186E"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r>
      <w:tr w:rsidR="00E0727B" w:rsidRPr="00E0727B" w14:paraId="1994289C" w14:textId="77777777" w:rsidTr="00E0727B">
        <w:trPr>
          <w:trHeight w:val="1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8EE9E6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VINCULACIÓN CON EL TEMA SOLICITADO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4034C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Vinculación clara y directa con el tema solicitado.</w:t>
            </w:r>
          </w:p>
          <w:p w14:paraId="2B35A23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9BFADB"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Poca vinculación clara y directa con el tema solicitado.</w:t>
            </w:r>
          </w:p>
          <w:p w14:paraId="51F3813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5B11D23"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Mínima vinculación clara y directa con el tema solicitado.</w:t>
            </w:r>
          </w:p>
          <w:p w14:paraId="76B7686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2C58EE"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Nula vinculación clara y directa con el tema solicitado.</w:t>
            </w:r>
          </w:p>
          <w:p w14:paraId="415CA0D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p>
        </w:tc>
      </w:tr>
      <w:tr w:rsidR="00E0727B" w:rsidRPr="00E0727B" w14:paraId="2B7E6C13" w14:textId="77777777" w:rsidTr="00E0727B">
        <w:trPr>
          <w:trHeight w:val="201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E6B8D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254E1DF2"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OPINIÓN O ANÁLISIS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40DFA0D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Está claramente definido el análisis u opinión.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5E29F60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xml:space="preserve">Hay manifestaciones de </w:t>
            </w:r>
            <w:proofErr w:type="gramStart"/>
            <w:r w:rsidRPr="00E0727B">
              <w:rPr>
                <w:rFonts w:ascii="Arial" w:eastAsia="Times New Roman" w:hAnsi="Arial" w:cs="Arial"/>
                <w:color w:val="000000"/>
                <w:sz w:val="28"/>
                <w:szCs w:val="28"/>
                <w:lang w:val="es-MX" w:eastAsia="es-MX"/>
              </w:rPr>
              <w:t>análisis</w:t>
            </w:r>
            <w:proofErr w:type="gramEnd"/>
            <w:r w:rsidRPr="00E0727B">
              <w:rPr>
                <w:rFonts w:ascii="Arial" w:eastAsia="Times New Roman" w:hAnsi="Arial" w:cs="Arial"/>
                <w:color w:val="000000"/>
                <w:sz w:val="28"/>
                <w:szCs w:val="28"/>
                <w:lang w:val="es-MX" w:eastAsia="es-MX"/>
              </w:rPr>
              <w:t xml:space="preserve"> pero no están definidos.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0ACF4A0D"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La opinión y análisis son muy pobres y carecen de lógica.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D58855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No hay análisis ni opinión, solo comentarios.</w:t>
            </w:r>
          </w:p>
          <w:p w14:paraId="5800A31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p>
        </w:tc>
      </w:tr>
    </w:tbl>
    <w:p w14:paraId="32CA3101" w14:textId="619F4357" w:rsidR="00BE4BFB" w:rsidRDefault="00BE4BFB" w:rsidP="006D5764">
      <w:pPr>
        <w:spacing w:line="360" w:lineRule="auto"/>
        <w:rPr>
          <w:rFonts w:ascii="Arial" w:hAnsi="Arial" w:cs="Arial"/>
          <w:sz w:val="24"/>
          <w:szCs w:val="24"/>
          <w:lang w:val="es-ES_tradnl"/>
        </w:rPr>
      </w:pPr>
    </w:p>
    <w:p w14:paraId="30AFF92B" w14:textId="43C34AAF" w:rsidR="00E0727B" w:rsidRDefault="00E0727B" w:rsidP="006D5764">
      <w:pPr>
        <w:spacing w:line="360" w:lineRule="auto"/>
        <w:rPr>
          <w:rFonts w:ascii="Arial" w:hAnsi="Arial" w:cs="Arial"/>
          <w:sz w:val="24"/>
          <w:szCs w:val="24"/>
          <w:lang w:val="es-ES_tradnl"/>
        </w:rPr>
      </w:pPr>
      <w:r>
        <w:rPr>
          <w:noProof/>
        </w:rPr>
        <w:lastRenderedPageBreak/>
        <w:drawing>
          <wp:anchor distT="0" distB="0" distL="114300" distR="114300" simplePos="0" relativeHeight="251679744" behindDoc="0" locked="0" layoutInCell="1" allowOverlap="1" wp14:anchorId="275663AA" wp14:editId="3614E574">
            <wp:simplePos x="0" y="0"/>
            <wp:positionH relativeFrom="margin">
              <wp:align>center</wp:align>
            </wp:positionH>
            <wp:positionV relativeFrom="margin">
              <wp:align>center</wp:align>
            </wp:positionV>
            <wp:extent cx="8094980" cy="6680200"/>
            <wp:effectExtent l="0" t="0" r="1270" b="635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197" t="19312" r="18194" b="7363"/>
                    <a:stretch/>
                  </pic:blipFill>
                  <pic:spPr bwMode="auto">
                    <a:xfrm>
                      <a:off x="0" y="0"/>
                      <a:ext cx="8094980" cy="668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CA3403" w14:textId="77777777" w:rsidR="00E0727B" w:rsidRDefault="00E0727B" w:rsidP="006D5764">
      <w:pPr>
        <w:spacing w:line="360" w:lineRule="auto"/>
        <w:rPr>
          <w:rFonts w:ascii="Arial" w:hAnsi="Arial" w:cs="Arial"/>
          <w:sz w:val="24"/>
          <w:szCs w:val="24"/>
          <w:lang w:val="es-ES_tradnl"/>
        </w:rPr>
      </w:pPr>
    </w:p>
    <w:p w14:paraId="36F87D34" w14:textId="6A5DDA3A" w:rsidR="00E0727B" w:rsidRDefault="00E0727B" w:rsidP="006D5764">
      <w:pPr>
        <w:spacing w:line="360" w:lineRule="auto"/>
        <w:rPr>
          <w:rFonts w:ascii="Arial" w:hAnsi="Arial" w:cs="Arial"/>
          <w:sz w:val="24"/>
          <w:szCs w:val="24"/>
          <w:lang w:val="es-ES_tradnl"/>
        </w:rPr>
      </w:pPr>
    </w:p>
    <w:p w14:paraId="635AC57B" w14:textId="77777777" w:rsidR="00E0727B" w:rsidRDefault="00E0727B" w:rsidP="006D5764">
      <w:pPr>
        <w:spacing w:line="360" w:lineRule="auto"/>
        <w:rPr>
          <w:rFonts w:ascii="Arial" w:hAnsi="Arial" w:cs="Arial"/>
          <w:sz w:val="24"/>
          <w:szCs w:val="24"/>
          <w:lang w:val="es-ES_tradnl"/>
        </w:rPr>
      </w:pPr>
    </w:p>
    <w:p w14:paraId="1F3389B1" w14:textId="68E21FC9" w:rsidR="00E0727B" w:rsidRDefault="00E0727B" w:rsidP="006D5764">
      <w:pPr>
        <w:spacing w:line="360" w:lineRule="auto"/>
        <w:rPr>
          <w:rFonts w:ascii="Arial" w:hAnsi="Arial" w:cs="Arial"/>
          <w:sz w:val="24"/>
          <w:szCs w:val="24"/>
          <w:lang w:val="es-ES_tradnl"/>
        </w:rPr>
      </w:pPr>
    </w:p>
    <w:p w14:paraId="11BA7915" w14:textId="77777777" w:rsidR="00E0727B" w:rsidRDefault="00E0727B" w:rsidP="006D5764">
      <w:pPr>
        <w:spacing w:line="360" w:lineRule="auto"/>
        <w:rPr>
          <w:rFonts w:ascii="Arial" w:hAnsi="Arial" w:cs="Arial"/>
          <w:sz w:val="24"/>
          <w:szCs w:val="24"/>
          <w:lang w:val="es-ES_tradnl"/>
        </w:rPr>
      </w:pPr>
    </w:p>
    <w:p w14:paraId="29FA1A22" w14:textId="2272A3BC" w:rsidR="00E0727B" w:rsidRDefault="00E0727B" w:rsidP="006D5764">
      <w:pPr>
        <w:spacing w:line="360" w:lineRule="auto"/>
        <w:rPr>
          <w:rFonts w:ascii="Arial" w:hAnsi="Arial" w:cs="Arial"/>
          <w:sz w:val="24"/>
          <w:szCs w:val="24"/>
          <w:lang w:val="es-ES_tradnl"/>
        </w:rPr>
      </w:pPr>
    </w:p>
    <w:p w14:paraId="1AB3C1DF" w14:textId="34F44C6F" w:rsidR="00E0727B" w:rsidRDefault="00E0727B" w:rsidP="006D5764">
      <w:pPr>
        <w:spacing w:line="360" w:lineRule="auto"/>
        <w:rPr>
          <w:rFonts w:ascii="Arial" w:hAnsi="Arial" w:cs="Arial"/>
          <w:sz w:val="24"/>
          <w:szCs w:val="24"/>
          <w:lang w:val="es-ES_tradnl"/>
        </w:rPr>
      </w:pPr>
    </w:p>
    <w:p w14:paraId="02A2D1AB" w14:textId="77777777" w:rsidR="00E0727B" w:rsidRDefault="00E0727B" w:rsidP="006D5764">
      <w:pPr>
        <w:spacing w:line="360" w:lineRule="auto"/>
        <w:rPr>
          <w:rFonts w:ascii="Arial" w:hAnsi="Arial" w:cs="Arial"/>
          <w:sz w:val="24"/>
          <w:szCs w:val="24"/>
          <w:lang w:val="es-ES_tradnl"/>
        </w:rPr>
      </w:pPr>
    </w:p>
    <w:p w14:paraId="5C208F4B" w14:textId="62D295A2" w:rsidR="00E0727B" w:rsidRDefault="00E0727B" w:rsidP="006D5764">
      <w:pPr>
        <w:spacing w:line="360" w:lineRule="auto"/>
        <w:rPr>
          <w:rFonts w:ascii="Arial" w:hAnsi="Arial" w:cs="Arial"/>
          <w:sz w:val="24"/>
          <w:szCs w:val="24"/>
          <w:lang w:val="es-ES_tradnl"/>
        </w:rPr>
      </w:pPr>
    </w:p>
    <w:p w14:paraId="15D6A5BF" w14:textId="51F86B38" w:rsidR="00E0727B" w:rsidRDefault="00E0727B" w:rsidP="006D5764">
      <w:pPr>
        <w:spacing w:line="360" w:lineRule="auto"/>
        <w:rPr>
          <w:rFonts w:ascii="Arial" w:hAnsi="Arial" w:cs="Arial"/>
          <w:sz w:val="24"/>
          <w:szCs w:val="24"/>
          <w:lang w:val="es-ES_tradnl"/>
        </w:rPr>
      </w:pPr>
    </w:p>
    <w:p w14:paraId="53EBE480" w14:textId="60682C4A" w:rsidR="00E0727B" w:rsidRDefault="00E0727B" w:rsidP="006D5764">
      <w:pPr>
        <w:spacing w:line="360" w:lineRule="auto"/>
        <w:rPr>
          <w:rFonts w:ascii="Arial" w:hAnsi="Arial" w:cs="Arial"/>
          <w:sz w:val="24"/>
          <w:szCs w:val="24"/>
          <w:lang w:val="es-ES_tradnl"/>
        </w:rPr>
      </w:pPr>
    </w:p>
    <w:p w14:paraId="5E292AC5" w14:textId="77777777" w:rsidR="00E0727B" w:rsidRDefault="00E0727B" w:rsidP="006D5764">
      <w:pPr>
        <w:spacing w:line="360" w:lineRule="auto"/>
        <w:rPr>
          <w:rFonts w:ascii="Arial" w:hAnsi="Arial" w:cs="Arial"/>
          <w:sz w:val="24"/>
          <w:szCs w:val="24"/>
          <w:lang w:val="es-ES_tradnl"/>
        </w:rPr>
      </w:pPr>
    </w:p>
    <w:p w14:paraId="6B4B0BD3" w14:textId="77777777" w:rsidR="00E0727B" w:rsidRDefault="00E0727B" w:rsidP="006D5764">
      <w:pPr>
        <w:spacing w:line="360" w:lineRule="auto"/>
        <w:rPr>
          <w:rFonts w:ascii="Arial" w:hAnsi="Arial" w:cs="Arial"/>
          <w:sz w:val="24"/>
          <w:szCs w:val="24"/>
          <w:lang w:val="es-ES_tradnl"/>
        </w:rPr>
      </w:pPr>
    </w:p>
    <w:p w14:paraId="6EC8A704" w14:textId="77777777" w:rsidR="00E0727B" w:rsidRDefault="00E0727B" w:rsidP="006D5764">
      <w:pPr>
        <w:spacing w:line="360" w:lineRule="auto"/>
        <w:rPr>
          <w:rFonts w:ascii="Arial" w:hAnsi="Arial" w:cs="Arial"/>
          <w:sz w:val="24"/>
          <w:szCs w:val="24"/>
          <w:lang w:val="es-ES_tradnl"/>
        </w:rPr>
      </w:pPr>
    </w:p>
    <w:p w14:paraId="35E7575E" w14:textId="42E86959" w:rsidR="00E0727B" w:rsidRPr="006D5764" w:rsidRDefault="00E0727B" w:rsidP="006D5764">
      <w:pPr>
        <w:spacing w:line="360" w:lineRule="auto"/>
        <w:rPr>
          <w:rFonts w:ascii="Arial" w:hAnsi="Arial" w:cs="Arial"/>
          <w:sz w:val="24"/>
          <w:szCs w:val="24"/>
          <w:lang w:val="es-ES_tradnl"/>
        </w:rPr>
      </w:pPr>
      <w:r>
        <w:rPr>
          <w:noProof/>
        </w:rPr>
        <w:lastRenderedPageBreak/>
        <w:drawing>
          <wp:anchor distT="0" distB="0" distL="114300" distR="114300" simplePos="0" relativeHeight="251680768" behindDoc="0" locked="0" layoutInCell="1" allowOverlap="1" wp14:anchorId="673DF852" wp14:editId="776D48BD">
            <wp:simplePos x="0" y="0"/>
            <wp:positionH relativeFrom="margin">
              <wp:align>left</wp:align>
            </wp:positionH>
            <wp:positionV relativeFrom="paragraph">
              <wp:posOffset>0</wp:posOffset>
            </wp:positionV>
            <wp:extent cx="8391525" cy="5490210"/>
            <wp:effectExtent l="0" t="0" r="9525" b="0"/>
            <wp:wrapSquare wrapText="bothSides"/>
            <wp:docPr id="14" name="Imagen 14" descr="https://lh5.googleusercontent.com/B4uLAT3Et0hC43LIYrMxBWvT1a77TbMk8oK0xzoxsSuf8QPpzwXcyjWmBX07UetFG0lHqprn-odPwHWqeRuAdhZYq0ULPxxSL_-arpe9YY-phCx-qWAJGPwZpovE55jxfHlf1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4uLAT3Et0hC43LIYrMxBWvT1a77TbMk8oK0xzoxsSuf8QPpzwXcyjWmBX07UetFG0lHqprn-odPwHWqeRuAdhZYq0ULPxxSL_-arpe9YY-phCx-qWAJGPwZpovE55jxfHlf1IQ"/>
                    <pic:cNvPicPr>
                      <a:picLocks noChangeAspect="1" noChangeArrowheads="1"/>
                    </pic:cNvPicPr>
                  </pic:nvPicPr>
                  <pic:blipFill rotWithShape="1">
                    <a:blip r:embed="rId11">
                      <a:extLst>
                        <a:ext uri="{28A0092B-C50C-407E-A947-70E740481C1C}">
                          <a14:useLocalDpi xmlns:a14="http://schemas.microsoft.com/office/drawing/2010/main" val="0"/>
                        </a:ext>
                      </a:extLst>
                    </a:blip>
                    <a:srcRect l="19280" t="13330" r="17523" b="13165"/>
                    <a:stretch/>
                  </pic:blipFill>
                  <pic:spPr bwMode="auto">
                    <a:xfrm>
                      <a:off x="0" y="0"/>
                      <a:ext cx="8391525" cy="5490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0727B" w:rsidRPr="006D5764" w:rsidSect="00BE4BFB">
      <w:headerReference w:type="default" r:id="rId12"/>
      <w:pgSz w:w="16838" w:h="11906" w:orient="landscape"/>
      <w:pgMar w:top="1701" w:right="1417" w:bottom="1701" w:left="1417" w:header="708" w:footer="708" w:gutter="0"/>
      <w:pgBorders w:display="firstPage"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2D97" w14:textId="77777777" w:rsidR="00DB1779" w:rsidRDefault="00DB1779" w:rsidP="00BE4BFB">
      <w:pPr>
        <w:spacing w:after="0" w:line="240" w:lineRule="auto"/>
      </w:pPr>
      <w:r>
        <w:separator/>
      </w:r>
    </w:p>
  </w:endnote>
  <w:endnote w:type="continuationSeparator" w:id="0">
    <w:p w14:paraId="43142C77" w14:textId="77777777" w:rsidR="00DB1779" w:rsidRDefault="00DB1779" w:rsidP="00BE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lackadder ITC">
    <w:panose1 w:val="04020505050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62CC" w14:textId="77777777" w:rsidR="00DB1779" w:rsidRDefault="00DB1779" w:rsidP="00BE4BFB">
      <w:pPr>
        <w:spacing w:after="0" w:line="240" w:lineRule="auto"/>
      </w:pPr>
      <w:r>
        <w:separator/>
      </w:r>
    </w:p>
  </w:footnote>
  <w:footnote w:type="continuationSeparator" w:id="0">
    <w:p w14:paraId="6420650F" w14:textId="77777777" w:rsidR="00DB1779" w:rsidRDefault="00DB1779" w:rsidP="00BE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8607" w14:textId="77777777" w:rsidR="00BE4BFB" w:rsidRDefault="00BE4B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C15"/>
    <w:multiLevelType w:val="hybridMultilevel"/>
    <w:tmpl w:val="B2725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64446F"/>
    <w:multiLevelType w:val="hybridMultilevel"/>
    <w:tmpl w:val="547CAF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E807D0A"/>
    <w:multiLevelType w:val="hybridMultilevel"/>
    <w:tmpl w:val="80D27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7B"/>
    <w:rsid w:val="0003604C"/>
    <w:rsid w:val="00080EDB"/>
    <w:rsid w:val="00095049"/>
    <w:rsid w:val="00115D70"/>
    <w:rsid w:val="001B486A"/>
    <w:rsid w:val="001F5F50"/>
    <w:rsid w:val="002321A5"/>
    <w:rsid w:val="003029D6"/>
    <w:rsid w:val="003333DC"/>
    <w:rsid w:val="00340ED9"/>
    <w:rsid w:val="00353615"/>
    <w:rsid w:val="00363AB4"/>
    <w:rsid w:val="003672DE"/>
    <w:rsid w:val="00417D81"/>
    <w:rsid w:val="004643D6"/>
    <w:rsid w:val="00466CAB"/>
    <w:rsid w:val="004C250A"/>
    <w:rsid w:val="004D59B4"/>
    <w:rsid w:val="005068DE"/>
    <w:rsid w:val="005B33F8"/>
    <w:rsid w:val="00602911"/>
    <w:rsid w:val="00640786"/>
    <w:rsid w:val="00642576"/>
    <w:rsid w:val="00676C0F"/>
    <w:rsid w:val="006D5764"/>
    <w:rsid w:val="006F3985"/>
    <w:rsid w:val="007272FF"/>
    <w:rsid w:val="00783631"/>
    <w:rsid w:val="0084185A"/>
    <w:rsid w:val="008C4ED6"/>
    <w:rsid w:val="008E6A22"/>
    <w:rsid w:val="00927933"/>
    <w:rsid w:val="0097296E"/>
    <w:rsid w:val="00A52393"/>
    <w:rsid w:val="00B8084D"/>
    <w:rsid w:val="00BE4BFB"/>
    <w:rsid w:val="00C17E43"/>
    <w:rsid w:val="00CE4EBC"/>
    <w:rsid w:val="00D027EE"/>
    <w:rsid w:val="00D05F53"/>
    <w:rsid w:val="00D6293B"/>
    <w:rsid w:val="00DB1779"/>
    <w:rsid w:val="00DC09F3"/>
    <w:rsid w:val="00E0727B"/>
    <w:rsid w:val="00E253F2"/>
    <w:rsid w:val="00E26C80"/>
    <w:rsid w:val="00ED5372"/>
    <w:rsid w:val="00F3487B"/>
    <w:rsid w:val="00F36360"/>
    <w:rsid w:val="00FF35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98EA"/>
  <w15:chartTrackingRefBased/>
  <w15:docId w15:val="{ED61FF56-9625-450C-9861-C033CD7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29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7EE"/>
    <w:pPr>
      <w:ind w:left="720"/>
      <w:contextualSpacing/>
    </w:pPr>
  </w:style>
  <w:style w:type="character" w:customStyle="1" w:styleId="Ttulo1Car">
    <w:name w:val="Título 1 Car"/>
    <w:basedOn w:val="Fuentedeprrafopredeter"/>
    <w:link w:val="Ttulo1"/>
    <w:uiPriority w:val="9"/>
    <w:rsid w:val="00D6293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53615"/>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Bibliografa">
    <w:name w:val="Bibliography"/>
    <w:basedOn w:val="Normal"/>
    <w:next w:val="Normal"/>
    <w:uiPriority w:val="37"/>
    <w:unhideWhenUsed/>
    <w:rsid w:val="00927933"/>
  </w:style>
  <w:style w:type="character" w:styleId="Textoennegrita">
    <w:name w:val="Strong"/>
    <w:basedOn w:val="Fuentedeprrafopredeter"/>
    <w:uiPriority w:val="22"/>
    <w:qFormat/>
    <w:rsid w:val="003333DC"/>
    <w:rPr>
      <w:b/>
      <w:bCs/>
    </w:rPr>
  </w:style>
  <w:style w:type="character" w:styleId="Hipervnculo">
    <w:name w:val="Hyperlink"/>
    <w:basedOn w:val="Fuentedeprrafopredeter"/>
    <w:uiPriority w:val="99"/>
    <w:unhideWhenUsed/>
    <w:rsid w:val="003333DC"/>
    <w:rPr>
      <w:color w:val="0000FF"/>
      <w:u w:val="single"/>
    </w:rPr>
  </w:style>
  <w:style w:type="character" w:styleId="Mencinsinresolver">
    <w:name w:val="Unresolved Mention"/>
    <w:basedOn w:val="Fuentedeprrafopredeter"/>
    <w:uiPriority w:val="99"/>
    <w:semiHidden/>
    <w:unhideWhenUsed/>
    <w:rsid w:val="004C250A"/>
    <w:rPr>
      <w:color w:val="605E5C"/>
      <w:shd w:val="clear" w:color="auto" w:fill="E1DFDD"/>
    </w:rPr>
  </w:style>
  <w:style w:type="paragraph" w:styleId="Encabezado">
    <w:name w:val="header"/>
    <w:basedOn w:val="Normal"/>
    <w:link w:val="EncabezadoCar"/>
    <w:uiPriority w:val="99"/>
    <w:unhideWhenUsed/>
    <w:rsid w:val="00BE4B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BFB"/>
  </w:style>
  <w:style w:type="paragraph" w:styleId="Piedepgina">
    <w:name w:val="footer"/>
    <w:basedOn w:val="Normal"/>
    <w:link w:val="PiedepginaCar"/>
    <w:uiPriority w:val="99"/>
    <w:unhideWhenUsed/>
    <w:rsid w:val="00BE4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76793">
      <w:bodyDiv w:val="1"/>
      <w:marLeft w:val="0"/>
      <w:marRight w:val="0"/>
      <w:marTop w:val="0"/>
      <w:marBottom w:val="0"/>
      <w:divBdr>
        <w:top w:val="none" w:sz="0" w:space="0" w:color="auto"/>
        <w:left w:val="none" w:sz="0" w:space="0" w:color="auto"/>
        <w:bottom w:val="none" w:sz="0" w:space="0" w:color="auto"/>
        <w:right w:val="none" w:sz="0" w:space="0" w:color="auto"/>
      </w:divBdr>
    </w:div>
    <w:div w:id="859776776">
      <w:bodyDiv w:val="1"/>
      <w:marLeft w:val="0"/>
      <w:marRight w:val="0"/>
      <w:marTop w:val="0"/>
      <w:marBottom w:val="0"/>
      <w:divBdr>
        <w:top w:val="none" w:sz="0" w:space="0" w:color="auto"/>
        <w:left w:val="none" w:sz="0" w:space="0" w:color="auto"/>
        <w:bottom w:val="none" w:sz="0" w:space="0" w:color="auto"/>
        <w:right w:val="none" w:sz="0" w:space="0" w:color="auto"/>
      </w:divBdr>
    </w:div>
    <w:div w:id="1265111006">
      <w:bodyDiv w:val="1"/>
      <w:marLeft w:val="0"/>
      <w:marRight w:val="0"/>
      <w:marTop w:val="0"/>
      <w:marBottom w:val="0"/>
      <w:divBdr>
        <w:top w:val="none" w:sz="0" w:space="0" w:color="auto"/>
        <w:left w:val="none" w:sz="0" w:space="0" w:color="auto"/>
        <w:bottom w:val="none" w:sz="0" w:space="0" w:color="auto"/>
        <w:right w:val="none" w:sz="0" w:space="0" w:color="auto"/>
      </w:divBdr>
    </w:div>
    <w:div w:id="1475102640">
      <w:bodyDiv w:val="1"/>
      <w:marLeft w:val="0"/>
      <w:marRight w:val="0"/>
      <w:marTop w:val="0"/>
      <w:marBottom w:val="0"/>
      <w:divBdr>
        <w:top w:val="none" w:sz="0" w:space="0" w:color="auto"/>
        <w:left w:val="none" w:sz="0" w:space="0" w:color="auto"/>
        <w:bottom w:val="none" w:sz="0" w:space="0" w:color="auto"/>
        <w:right w:val="none" w:sz="0" w:space="0" w:color="auto"/>
      </w:divBdr>
    </w:div>
    <w:div w:id="1794206039">
      <w:bodyDiv w:val="1"/>
      <w:marLeft w:val="0"/>
      <w:marRight w:val="0"/>
      <w:marTop w:val="0"/>
      <w:marBottom w:val="0"/>
      <w:divBdr>
        <w:top w:val="none" w:sz="0" w:space="0" w:color="auto"/>
        <w:left w:val="none" w:sz="0" w:space="0" w:color="auto"/>
        <w:bottom w:val="none" w:sz="0" w:space="0" w:color="auto"/>
        <w:right w:val="none" w:sz="0" w:space="0" w:color="auto"/>
      </w:divBdr>
    </w:div>
    <w:div w:id="1808816663">
      <w:bodyDiv w:val="1"/>
      <w:marLeft w:val="0"/>
      <w:marRight w:val="0"/>
      <w:marTop w:val="0"/>
      <w:marBottom w:val="0"/>
      <w:divBdr>
        <w:top w:val="none" w:sz="0" w:space="0" w:color="auto"/>
        <w:left w:val="none" w:sz="0" w:space="0" w:color="auto"/>
        <w:bottom w:val="none" w:sz="0" w:space="0" w:color="auto"/>
        <w:right w:val="none" w:sz="0" w:space="0" w:color="auto"/>
      </w:divBdr>
    </w:div>
    <w:div w:id="1815565208">
      <w:bodyDiv w:val="1"/>
      <w:marLeft w:val="0"/>
      <w:marRight w:val="0"/>
      <w:marTop w:val="0"/>
      <w:marBottom w:val="0"/>
      <w:divBdr>
        <w:top w:val="none" w:sz="0" w:space="0" w:color="auto"/>
        <w:left w:val="none" w:sz="0" w:space="0" w:color="auto"/>
        <w:bottom w:val="none" w:sz="0" w:space="0" w:color="auto"/>
        <w:right w:val="none" w:sz="0" w:space="0" w:color="auto"/>
      </w:divBdr>
    </w:div>
    <w:div w:id="2003583037">
      <w:bodyDiv w:val="1"/>
      <w:marLeft w:val="0"/>
      <w:marRight w:val="0"/>
      <w:marTop w:val="0"/>
      <w:marBottom w:val="0"/>
      <w:divBdr>
        <w:top w:val="none" w:sz="0" w:space="0" w:color="auto"/>
        <w:left w:val="none" w:sz="0" w:space="0" w:color="auto"/>
        <w:bottom w:val="none" w:sz="0" w:space="0" w:color="auto"/>
        <w:right w:val="none" w:sz="0" w:space="0" w:color="auto"/>
      </w:divBdr>
    </w:div>
    <w:div w:id="20190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hyperlink" Target="https://drive.google.com/file/d/18La4jRJNI1a4mEL0wyfjQtilrU03uWWq/view?usp=sharing" TargetMode="Externa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{1713DE4C-04C9-4826-8577-4E0D35769EF0}</b:Guid>
    <b:Title>Aprendizajes Clave para la educación integral</b:Title>
    <b:Year>2017</b:Year>
    <b:City>México</b:City>
    <b:Publisher>Secretaria de Educación Pública</b:Publisher>
    <b:Author>
      <b:Author>
        <b:NameList>
          <b:Person>
            <b:Last>SEP</b:Last>
          </b:Person>
        </b:NameList>
      </b:Author>
    </b:Author>
    <b:RefOrder>1</b:RefOrder>
  </b:Source>
</b:Sources>
</file>

<file path=customXml/itemProps1.xml><?xml version="1.0" encoding="utf-8"?>
<ds:datastoreItem xmlns:ds="http://schemas.openxmlformats.org/officeDocument/2006/customXml" ds:itemID="{F816FD97-0604-430B-945B-0259A5217FD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1790</Words>
  <Characters>9846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nataliagpetorres@gmail.com</cp:lastModifiedBy>
  <cp:revision>2</cp:revision>
  <dcterms:created xsi:type="dcterms:W3CDTF">2021-06-26T21:20:00Z</dcterms:created>
  <dcterms:modified xsi:type="dcterms:W3CDTF">2021-06-26T21:20:00Z</dcterms:modified>
</cp:coreProperties>
</file>