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AC4EE1" w:rsidRPr="00DB2070" w:rsidRDefault="00AC4EE1" w:rsidP="00AC4EE1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 w:rsidR="00935695">
        <w:rPr>
          <w:b/>
          <w:bCs/>
          <w:sz w:val="40"/>
        </w:rPr>
        <w:t>EDUCACIÓN Y SOCIEDAD</w:t>
      </w:r>
      <w:r w:rsidRPr="00DB2070">
        <w:rPr>
          <w:b/>
          <w:bCs/>
          <w:sz w:val="40"/>
        </w:rPr>
        <w:t>”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O: </w:t>
      </w:r>
      <w:r>
        <w:rPr>
          <w:bCs/>
          <w:sz w:val="40"/>
        </w:rPr>
        <w:t>Joel Rodríguez Pinal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236A12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="0090177C">
        <w:rPr>
          <w:bCs/>
          <w:sz w:val="40"/>
        </w:rPr>
        <w:t>Optativo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 w:rsidR="00935695">
        <w:rPr>
          <w:sz w:val="40"/>
        </w:rPr>
        <w:t xml:space="preserve">       JUNIO</w:t>
      </w:r>
      <w:r>
        <w:rPr>
          <w:sz w:val="40"/>
        </w:rPr>
        <w:t>/2021</w:t>
      </w:r>
    </w:p>
    <w:p w:rsidR="002C3830" w:rsidRPr="00BF406E" w:rsidRDefault="002C3830" w:rsidP="00AC4EE1">
      <w:pPr>
        <w:jc w:val="center"/>
        <w:rPr>
          <w:sz w:val="24"/>
        </w:rPr>
      </w:pPr>
    </w:p>
    <w:p w:rsidR="00AE4514" w:rsidRDefault="00AE4514" w:rsidP="00D87B2C">
      <w:pPr>
        <w:spacing w:line="360" w:lineRule="auto"/>
        <w:rPr>
          <w:rFonts w:ascii="Arial" w:hAnsi="Arial" w:cs="Arial"/>
          <w:b/>
          <w:sz w:val="24"/>
        </w:rPr>
        <w:sectPr w:rsidR="00AE4514" w:rsidSect="00C01C27"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tbl>
      <w:tblPr>
        <w:tblStyle w:val="Cuadrculamedia1-nfasis2"/>
        <w:tblpPr w:leftFromText="141" w:rightFromText="141" w:vertAnchor="text" w:horzAnchor="margin" w:tblpX="-318" w:tblpY="-138"/>
        <w:tblW w:w="14000" w:type="dxa"/>
        <w:tblLayout w:type="fixed"/>
        <w:tblLook w:val="04A0"/>
      </w:tblPr>
      <w:tblGrid>
        <w:gridCol w:w="1809"/>
        <w:gridCol w:w="1770"/>
        <w:gridCol w:w="1916"/>
        <w:gridCol w:w="1984"/>
        <w:gridCol w:w="1843"/>
        <w:gridCol w:w="2410"/>
        <w:gridCol w:w="2268"/>
      </w:tblGrid>
      <w:tr w:rsidR="00D10D8B" w:rsidTr="00803F6E">
        <w:trPr>
          <w:cnfStyle w:val="100000000000"/>
        </w:trPr>
        <w:tc>
          <w:tcPr>
            <w:cnfStyle w:val="001000000000"/>
            <w:tcW w:w="1809" w:type="dxa"/>
          </w:tcPr>
          <w:p w:rsidR="00AE4514" w:rsidRDefault="00AE4514" w:rsidP="00AE451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CLASE</w:t>
            </w:r>
          </w:p>
        </w:tc>
        <w:tc>
          <w:tcPr>
            <w:tcW w:w="1770" w:type="dxa"/>
          </w:tcPr>
          <w:p w:rsidR="00AE4514" w:rsidRDefault="00AE4514" w:rsidP="00AE4514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</w:t>
            </w:r>
          </w:p>
        </w:tc>
        <w:tc>
          <w:tcPr>
            <w:tcW w:w="1916" w:type="dxa"/>
          </w:tcPr>
          <w:p w:rsidR="00AE4514" w:rsidRDefault="00AE4514" w:rsidP="00AE4514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IDIOMA</w:t>
            </w:r>
          </w:p>
        </w:tc>
        <w:tc>
          <w:tcPr>
            <w:tcW w:w="1984" w:type="dxa"/>
          </w:tcPr>
          <w:p w:rsidR="00AE4514" w:rsidRDefault="00AE4514" w:rsidP="00AE4514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RELIGIÓN</w:t>
            </w:r>
          </w:p>
        </w:tc>
        <w:tc>
          <w:tcPr>
            <w:tcW w:w="1843" w:type="dxa"/>
          </w:tcPr>
          <w:p w:rsidR="00AE4514" w:rsidRDefault="00AE4514" w:rsidP="00AE4514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GENERO</w:t>
            </w:r>
          </w:p>
        </w:tc>
        <w:tc>
          <w:tcPr>
            <w:tcW w:w="2410" w:type="dxa"/>
          </w:tcPr>
          <w:p w:rsidR="00AE4514" w:rsidRDefault="00AE4514" w:rsidP="00AE4514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MATEMÁTICA</w:t>
            </w:r>
          </w:p>
        </w:tc>
        <w:tc>
          <w:tcPr>
            <w:tcW w:w="2268" w:type="dxa"/>
          </w:tcPr>
          <w:p w:rsidR="00AE4514" w:rsidRDefault="00AE4514" w:rsidP="00AE4514">
            <w:pPr>
              <w:pStyle w:val="NormalWeb"/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SEXUALIDAD</w:t>
            </w:r>
          </w:p>
        </w:tc>
      </w:tr>
      <w:tr w:rsidR="00D10D8B" w:rsidTr="00803F6E">
        <w:trPr>
          <w:cnfStyle w:val="000000100000"/>
        </w:trPr>
        <w:tc>
          <w:tcPr>
            <w:cnfStyle w:val="001000000000"/>
            <w:tcW w:w="1809" w:type="dxa"/>
          </w:tcPr>
          <w:p w:rsidR="00AE4514" w:rsidRPr="00D53136" w:rsidRDefault="00AE4514" w:rsidP="00AE4514">
            <w:pPr>
              <w:pStyle w:val="NormalWeb"/>
              <w:spacing w:before="0" w:after="0"/>
              <w:rPr>
                <w:rFonts w:ascii="Arial" w:hAnsi="Arial" w:cs="Arial"/>
                <w:b w:val="0"/>
              </w:rPr>
            </w:pPr>
            <w:r w:rsidRPr="00AE4514">
              <w:rPr>
                <w:rFonts w:ascii="Arial" w:hAnsi="Arial" w:cs="Arial"/>
                <w:b w:val="0"/>
              </w:rPr>
              <w:t>La clase social es un conjunto de personas con los mismos intereses económico como consecuencia de relacionarse del mismo modo con los medios de producción, en la sociedad capitalista las 2 más importantes son la burguesía y el proletariado.</w:t>
            </w:r>
          </w:p>
        </w:tc>
        <w:tc>
          <w:tcPr>
            <w:tcW w:w="1770" w:type="dxa"/>
          </w:tcPr>
          <w:p w:rsidR="00AE4514" w:rsidRDefault="00AE4514" w:rsidP="00AE4514">
            <w:pPr>
              <w:pStyle w:val="NormalWeb"/>
              <w:spacing w:before="0" w:after="0"/>
              <w:cnfStyle w:val="000000100000"/>
              <w:rPr>
                <w:rFonts w:ascii="Arial" w:hAnsi="Arial" w:cs="Arial"/>
              </w:rPr>
            </w:pPr>
            <w:r w:rsidRPr="00AE4514">
              <w:rPr>
                <w:rFonts w:ascii="Arial" w:hAnsi="Arial" w:cs="Arial"/>
              </w:rPr>
              <w:t>Se refiere al conjunto de bienes de materiales y espirituales de un grupo social transmitido de generación en generación a fin de orientar las prácticas individuales y colectivas, incluye lengua, procesos, modos de vida, costumbres, tradiciones, hábitos, valores, patrones, herramientas y conocimiento.</w:t>
            </w:r>
          </w:p>
        </w:tc>
        <w:tc>
          <w:tcPr>
            <w:tcW w:w="1916" w:type="dxa"/>
          </w:tcPr>
          <w:p w:rsidR="00AE4514" w:rsidRDefault="00AE4514" w:rsidP="00D10D8B">
            <w:pPr>
              <w:pStyle w:val="NormalWeb"/>
              <w:spacing w:before="0" w:after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el código </w:t>
            </w:r>
            <w:r w:rsidR="00D10D8B">
              <w:rPr>
                <w:rFonts w:ascii="Arial" w:hAnsi="Arial" w:cs="Arial"/>
              </w:rPr>
              <w:t>lingüístico</w:t>
            </w:r>
            <w:r>
              <w:rPr>
                <w:rFonts w:ascii="Arial" w:hAnsi="Arial" w:cs="Arial"/>
              </w:rPr>
              <w:t xml:space="preserve"> empleado por un pueblo o una nación para </w:t>
            </w:r>
            <w:r w:rsidR="00D10D8B">
              <w:rPr>
                <w:rFonts w:ascii="Arial" w:hAnsi="Arial" w:cs="Arial"/>
              </w:rPr>
              <w:t xml:space="preserve">comunicarse, refleja de algún modo su historia cultural y su concepción del mundo, es decir, el idioma es un modo </w:t>
            </w:r>
            <w:r w:rsidR="00803F6E">
              <w:rPr>
                <w:rFonts w:ascii="Arial" w:hAnsi="Arial" w:cs="Arial"/>
              </w:rPr>
              <w:t>específico</w:t>
            </w:r>
            <w:r w:rsidR="00D10D8B">
              <w:rPr>
                <w:rFonts w:ascii="Arial" w:hAnsi="Arial" w:cs="Arial"/>
              </w:rPr>
              <w:t xml:space="preserve"> de asociar ciertos referentes reales concretos y abstractos a un signo lingüístico que es compartida por un grupo o una comunidad humana.</w:t>
            </w:r>
          </w:p>
        </w:tc>
        <w:tc>
          <w:tcPr>
            <w:tcW w:w="1984" w:type="dxa"/>
          </w:tcPr>
          <w:p w:rsidR="00AE4514" w:rsidRDefault="00D10D8B" w:rsidP="00D10D8B">
            <w:pPr>
              <w:pStyle w:val="NormalWeb"/>
              <w:spacing w:before="0" w:after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conjunto de creencias religiosas, de normas de comportamiento y de ceremonias de oración o sacrificio que son propias de un determinado grupo humano y con las que el hombre reconoce una relación con la divinidad (Dioses).</w:t>
            </w:r>
          </w:p>
          <w:p w:rsidR="00D10D8B" w:rsidRDefault="00D10D8B" w:rsidP="00AE4514">
            <w:pPr>
              <w:pStyle w:val="NormalWeb"/>
              <w:spacing w:before="0" w:after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E4514" w:rsidRDefault="00D10D8B" w:rsidP="00803F6E">
            <w:pPr>
              <w:pStyle w:val="NormalWeb"/>
              <w:spacing w:before="0" w:after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refiere a tipo o clase al que pertenece</w:t>
            </w:r>
            <w:r w:rsidR="00803F6E">
              <w:rPr>
                <w:rFonts w:ascii="Arial" w:hAnsi="Arial" w:cs="Arial"/>
              </w:rPr>
              <w:t>n un conjunto de cosas o seres que tienen la misma naturaleza, es decir, comparten elementos como génesis, forma y/o características.</w:t>
            </w:r>
          </w:p>
          <w:p w:rsidR="00D10D8B" w:rsidRDefault="00D10D8B" w:rsidP="00AE4514">
            <w:pPr>
              <w:pStyle w:val="NormalWeb"/>
              <w:spacing w:before="0" w:after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E4514" w:rsidRDefault="00803F6E" w:rsidP="00803F6E">
            <w:pPr>
              <w:pStyle w:val="NormalWeb"/>
              <w:spacing w:before="0" w:after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refiere al volumen que ocupan los líquidos y áridos dentro de un recipiente.</w:t>
            </w:r>
          </w:p>
          <w:p w:rsidR="00803F6E" w:rsidRDefault="00803F6E" w:rsidP="00AE4514">
            <w:pPr>
              <w:pStyle w:val="NormalWeb"/>
              <w:spacing w:before="0" w:after="0"/>
              <w:jc w:val="both"/>
              <w:cnfStyle w:val="000000100000"/>
              <w:rPr>
                <w:rFonts w:ascii="Arial" w:hAnsi="Arial" w:cs="Arial"/>
              </w:rPr>
            </w:pPr>
          </w:p>
          <w:p w:rsidR="00803F6E" w:rsidRDefault="00803F6E" w:rsidP="00AE4514">
            <w:pPr>
              <w:pStyle w:val="NormalWeb"/>
              <w:spacing w:before="0" w:after="0"/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E4514" w:rsidRDefault="00803F6E" w:rsidP="00803F6E">
            <w:pPr>
              <w:pStyle w:val="NormalWeb"/>
              <w:spacing w:before="0" w:after="0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un fenómeno sociocultural que </w:t>
            </w:r>
            <w:proofErr w:type="spellStart"/>
            <w:r>
              <w:rPr>
                <w:rFonts w:ascii="Arial" w:hAnsi="Arial" w:cs="Arial"/>
              </w:rPr>
              <w:t>esta</w:t>
            </w:r>
            <w:proofErr w:type="spellEnd"/>
            <w:r>
              <w:rPr>
                <w:rFonts w:ascii="Arial" w:hAnsi="Arial" w:cs="Arial"/>
              </w:rPr>
              <w:t xml:space="preserve"> influido por la calidad de </w:t>
            </w:r>
            <w:proofErr w:type="spellStart"/>
            <w:r>
              <w:rPr>
                <w:rFonts w:ascii="Arial" w:hAnsi="Arial" w:cs="Arial"/>
              </w:rPr>
              <w:t>ñas</w:t>
            </w:r>
            <w:proofErr w:type="spellEnd"/>
            <w:r>
              <w:rPr>
                <w:rFonts w:ascii="Arial" w:hAnsi="Arial" w:cs="Arial"/>
              </w:rPr>
              <w:t xml:space="preserve"> relaciones interpersonales, el contexto en que nos desenvolvemos y por la integración que hemos hecho de las experiencias vividas. </w:t>
            </w:r>
          </w:p>
          <w:p w:rsidR="00803F6E" w:rsidRDefault="00803F6E" w:rsidP="00AE4514">
            <w:pPr>
              <w:pStyle w:val="NormalWeb"/>
              <w:spacing w:before="0" w:after="0"/>
              <w:jc w:val="both"/>
              <w:cnfStyle w:val="000000100000"/>
              <w:rPr>
                <w:rFonts w:ascii="Arial" w:hAnsi="Arial" w:cs="Arial"/>
              </w:rPr>
            </w:pPr>
          </w:p>
        </w:tc>
      </w:tr>
    </w:tbl>
    <w:p w:rsidR="00D87B2C" w:rsidRDefault="00D87B2C" w:rsidP="00D87B2C">
      <w:pPr>
        <w:spacing w:line="360" w:lineRule="auto"/>
        <w:rPr>
          <w:rFonts w:ascii="Arial" w:hAnsi="Arial" w:cs="Arial"/>
          <w:b/>
          <w:sz w:val="24"/>
        </w:rPr>
      </w:pPr>
    </w:p>
    <w:p w:rsidR="00803F6E" w:rsidRDefault="00803F6E" w:rsidP="009C7562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  <w:sectPr w:rsidR="00803F6E" w:rsidSect="00AE4514">
          <w:pgSz w:w="15840" w:h="12240" w:orient="landscape"/>
          <w:pgMar w:top="1701" w:right="1418" w:bottom="1701" w:left="1418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803F6E" w:rsidRDefault="00803F6E" w:rsidP="00803F6E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pt;height:38.1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DIFERENCIACIÓN EDUCATIVA"/>
          </v:shape>
        </w:pict>
      </w:r>
    </w:p>
    <w:p w:rsidR="00803F6E" w:rsidRPr="00803F6E" w:rsidRDefault="00803F6E" w:rsidP="00803F6E">
      <w:pPr>
        <w:pStyle w:val="NormalWeb"/>
        <w:shd w:val="clear" w:color="auto" w:fill="FFFFFF"/>
        <w:spacing w:before="0" w:after="0"/>
        <w:rPr>
          <w:rFonts w:ascii="Arial" w:hAnsi="Arial" w:cs="Arial"/>
          <w:sz w:val="36"/>
        </w:rPr>
      </w:pPr>
      <w:r w:rsidRPr="00803F6E">
        <w:rPr>
          <w:rFonts w:ascii="Arial" w:hAnsi="Arial" w:cs="Arial"/>
          <w:color w:val="202124"/>
          <w:szCs w:val="19"/>
          <w:shd w:val="clear" w:color="auto" w:fill="FFFFFF"/>
        </w:rPr>
        <w:t>La </w:t>
      </w:r>
      <w:r w:rsidRPr="00803F6E">
        <w:rPr>
          <w:rFonts w:ascii="Arial" w:hAnsi="Arial" w:cs="Arial"/>
          <w:bCs/>
          <w:color w:val="202124"/>
          <w:szCs w:val="19"/>
          <w:shd w:val="clear" w:color="auto" w:fill="FFFFFF"/>
        </w:rPr>
        <w:t>Diferenciación educativa</w:t>
      </w:r>
      <w:r w:rsidRPr="00803F6E">
        <w:rPr>
          <w:rFonts w:ascii="Arial" w:hAnsi="Arial" w:cs="Arial"/>
          <w:color w:val="202124"/>
          <w:szCs w:val="19"/>
          <w:shd w:val="clear" w:color="auto" w:fill="FFFFFF"/>
        </w:rPr>
        <w:t> es la acción de conocer y comprender las habilidades de cada estudiante para responder con una acción </w:t>
      </w:r>
      <w:r w:rsidRPr="00803F6E">
        <w:rPr>
          <w:rFonts w:ascii="Arial" w:hAnsi="Arial" w:cs="Arial"/>
          <w:bCs/>
          <w:color w:val="202124"/>
          <w:szCs w:val="19"/>
          <w:shd w:val="clear" w:color="auto" w:fill="FFFFFF"/>
        </w:rPr>
        <w:t>educativa</w:t>
      </w:r>
      <w:r w:rsidRPr="00803F6E">
        <w:rPr>
          <w:rFonts w:ascii="Arial" w:hAnsi="Arial" w:cs="Arial"/>
          <w:color w:val="202124"/>
          <w:szCs w:val="19"/>
          <w:shd w:val="clear" w:color="auto" w:fill="FFFFFF"/>
        </w:rPr>
        <w:t> acorde a sus nece</w:t>
      </w:r>
      <w:r w:rsidR="00FC37BD">
        <w:rPr>
          <w:rFonts w:ascii="Arial" w:hAnsi="Arial" w:cs="Arial"/>
          <w:color w:val="202124"/>
          <w:szCs w:val="19"/>
          <w:shd w:val="clear" w:color="auto" w:fill="FFFFFF"/>
        </w:rPr>
        <w:t>sidades y potencialidades, a</w:t>
      </w:r>
      <w:r w:rsidRPr="00803F6E">
        <w:rPr>
          <w:rFonts w:ascii="Arial" w:hAnsi="Arial" w:cs="Arial"/>
          <w:color w:val="202124"/>
          <w:szCs w:val="19"/>
          <w:shd w:val="clear" w:color="auto" w:fill="FFFFFF"/>
        </w:rPr>
        <w:t xml:space="preserve"> nivel </w:t>
      </w:r>
      <w:r w:rsidR="00FC37BD" w:rsidRPr="00803F6E">
        <w:rPr>
          <w:rFonts w:ascii="Arial" w:hAnsi="Arial" w:cs="Arial"/>
          <w:color w:val="202124"/>
          <w:szCs w:val="19"/>
          <w:shd w:val="clear" w:color="auto" w:fill="FFFFFF"/>
        </w:rPr>
        <w:t>práctico</w:t>
      </w:r>
      <w:r w:rsidRPr="00803F6E">
        <w:rPr>
          <w:rFonts w:ascii="Arial" w:hAnsi="Arial" w:cs="Arial"/>
          <w:color w:val="202124"/>
          <w:szCs w:val="19"/>
          <w:shd w:val="clear" w:color="auto" w:fill="FFFFFF"/>
        </w:rPr>
        <w:t xml:space="preserve"> para el desarrollo de programas de </w:t>
      </w:r>
      <w:r w:rsidRPr="00803F6E">
        <w:rPr>
          <w:rFonts w:ascii="Arial" w:hAnsi="Arial" w:cs="Arial"/>
          <w:bCs/>
          <w:color w:val="202124"/>
          <w:szCs w:val="19"/>
          <w:shd w:val="clear" w:color="auto" w:fill="FFFFFF"/>
        </w:rPr>
        <w:t>educación diferenciada</w:t>
      </w:r>
      <w:r w:rsidRPr="00803F6E">
        <w:rPr>
          <w:rFonts w:ascii="Arial" w:hAnsi="Arial" w:cs="Arial"/>
          <w:color w:val="202124"/>
          <w:szCs w:val="19"/>
          <w:shd w:val="clear" w:color="auto" w:fill="FFFFFF"/>
        </w:rPr>
        <w:t>, el tamaño de la clase es un asunto de extrema importancia.</w:t>
      </w:r>
    </w:p>
    <w:p w:rsidR="00803F6E" w:rsidRDefault="00FC37BD" w:rsidP="00803F6E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444.7pt;height:50.8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DERECHO DE LOS NIÑOS EN LA EDUCACIÓN"/>
          </v:shape>
        </w:pict>
      </w:r>
    </w:p>
    <w:p w:rsidR="00FC37BD" w:rsidRDefault="00FC37BD" w:rsidP="00FC37BD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:rsidR="00FC37BD" w:rsidRDefault="00FC37BD" w:rsidP="00FC37BD">
      <w:pPr>
        <w:pStyle w:val="NormalWeb"/>
        <w:shd w:val="clear" w:color="auto" w:fill="FFFFFF"/>
        <w:spacing w:before="0" w:after="0" w:line="360" w:lineRule="auto"/>
        <w:rPr>
          <w:rFonts w:ascii="Arial" w:hAnsi="Arial" w:cs="Arial"/>
        </w:rPr>
      </w:pPr>
      <w:r w:rsidRPr="00FC37BD">
        <w:rPr>
          <w:rFonts w:ascii="Arial" w:hAnsi="Arial" w:cs="Arial"/>
        </w:rPr>
        <w:t xml:space="preserve">El niño tiene derecho a recibir educación, que será gratuita y obligatoria por lo menos en las etapas elementales. </w:t>
      </w:r>
    </w:p>
    <w:p w:rsidR="00FC37BD" w:rsidRDefault="00FC37BD" w:rsidP="00FC37BD">
      <w:pPr>
        <w:pStyle w:val="NormalWeb"/>
        <w:shd w:val="clear" w:color="auto" w:fill="FFFFFF"/>
        <w:spacing w:before="0" w:after="0" w:line="360" w:lineRule="auto"/>
        <w:rPr>
          <w:rFonts w:ascii="Arial" w:hAnsi="Arial" w:cs="Arial"/>
        </w:rPr>
      </w:pPr>
      <w:r w:rsidRPr="00FC37BD">
        <w:rPr>
          <w:rFonts w:ascii="Arial" w:hAnsi="Arial" w:cs="Arial"/>
        </w:rPr>
        <w:t xml:space="preserve">Se le dará una educación que favorezca su cultura general y le permita, en condiciones de igualdad de oportunidades, desarrollar sus aptitudes y su juicio individual, su sentido de responsabilidad moral y social, y llegar a ser un miembro útil de la sociedad. </w:t>
      </w:r>
    </w:p>
    <w:p w:rsidR="00FC37BD" w:rsidRDefault="00FC37BD" w:rsidP="00FC37BD">
      <w:pPr>
        <w:pStyle w:val="NormalWeb"/>
        <w:shd w:val="clear" w:color="auto" w:fill="FFFFFF"/>
        <w:spacing w:before="0" w:after="0" w:line="360" w:lineRule="auto"/>
        <w:rPr>
          <w:rFonts w:ascii="Arial" w:hAnsi="Arial" w:cs="Arial"/>
        </w:rPr>
      </w:pPr>
      <w:r w:rsidRPr="00FC37BD">
        <w:rPr>
          <w:rFonts w:ascii="Arial" w:hAnsi="Arial" w:cs="Arial"/>
        </w:rPr>
        <w:t xml:space="preserve">El interés superior del niño deberá ser el principio rector de quienes tienen la responsabilidad de su educación y orientación; dicha responsabilidad incumbe, en primer término, a sus padres. </w:t>
      </w:r>
    </w:p>
    <w:p w:rsidR="00803F6E" w:rsidRPr="00FC37BD" w:rsidRDefault="00FC37BD" w:rsidP="00FC37BD">
      <w:pPr>
        <w:pStyle w:val="NormalWeb"/>
        <w:shd w:val="clear" w:color="auto" w:fill="FFFFFF"/>
        <w:spacing w:before="0" w:after="0" w:line="360" w:lineRule="auto"/>
        <w:rPr>
          <w:rFonts w:ascii="Arial" w:hAnsi="Arial" w:cs="Arial"/>
        </w:rPr>
      </w:pPr>
      <w:r w:rsidRPr="00FC37BD">
        <w:rPr>
          <w:rFonts w:ascii="Arial" w:hAnsi="Arial" w:cs="Arial"/>
        </w:rPr>
        <w:t>El niño debe disfrutar plenamente de juegos y recreaciones, los cuales deben estar orientados hacia los fines perseguidos por la educación; la sociedad y las autoridades públicas se esforzarán por promover el goce de este del derecho.</w:t>
      </w:r>
    </w:p>
    <w:p w:rsidR="00803F6E" w:rsidRDefault="00803F6E" w:rsidP="00FC37BD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:rsidR="00803F6E" w:rsidRDefault="00803F6E" w:rsidP="00803F6E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</w:p>
    <w:p w:rsidR="00935695" w:rsidRPr="009C7562" w:rsidRDefault="00935695" w:rsidP="00FC37BD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sectPr w:rsidR="00935695" w:rsidRPr="009C7562" w:rsidSect="00803F6E">
      <w:pgSz w:w="12240" w:h="15840"/>
      <w:pgMar w:top="1418" w:right="1701" w:bottom="1418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769E"/>
    <w:multiLevelType w:val="multilevel"/>
    <w:tmpl w:val="D4C0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C4EE1"/>
    <w:rsid w:val="000626ED"/>
    <w:rsid w:val="001221B8"/>
    <w:rsid w:val="001905C1"/>
    <w:rsid w:val="002A3FA7"/>
    <w:rsid w:val="002B4DFA"/>
    <w:rsid w:val="002C3830"/>
    <w:rsid w:val="00425CD8"/>
    <w:rsid w:val="004B0CA5"/>
    <w:rsid w:val="005A6B2E"/>
    <w:rsid w:val="005B314F"/>
    <w:rsid w:val="005B3B68"/>
    <w:rsid w:val="005D2692"/>
    <w:rsid w:val="005E321D"/>
    <w:rsid w:val="006B4452"/>
    <w:rsid w:val="007642FA"/>
    <w:rsid w:val="007C4598"/>
    <w:rsid w:val="00803F6E"/>
    <w:rsid w:val="00816E94"/>
    <w:rsid w:val="0090177C"/>
    <w:rsid w:val="00917CF6"/>
    <w:rsid w:val="00935695"/>
    <w:rsid w:val="0095155D"/>
    <w:rsid w:val="009C7562"/>
    <w:rsid w:val="00A16675"/>
    <w:rsid w:val="00A64AAD"/>
    <w:rsid w:val="00AC4EE1"/>
    <w:rsid w:val="00AE4514"/>
    <w:rsid w:val="00B059B6"/>
    <w:rsid w:val="00B34452"/>
    <w:rsid w:val="00B70818"/>
    <w:rsid w:val="00BF406E"/>
    <w:rsid w:val="00C01C27"/>
    <w:rsid w:val="00C30848"/>
    <w:rsid w:val="00C347D2"/>
    <w:rsid w:val="00D10D8B"/>
    <w:rsid w:val="00D36134"/>
    <w:rsid w:val="00D37381"/>
    <w:rsid w:val="00D53136"/>
    <w:rsid w:val="00D87B2C"/>
    <w:rsid w:val="00DF1956"/>
    <w:rsid w:val="00ED1A03"/>
    <w:rsid w:val="00ED69C6"/>
    <w:rsid w:val="00F03175"/>
    <w:rsid w:val="00F125A3"/>
    <w:rsid w:val="00FA6789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E1"/>
  </w:style>
  <w:style w:type="paragraph" w:styleId="Ttulo2">
    <w:name w:val="heading 2"/>
    <w:basedOn w:val="Normal"/>
    <w:link w:val="Ttulo2Car"/>
    <w:uiPriority w:val="9"/>
    <w:qFormat/>
    <w:rsid w:val="00F12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12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C4EE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C4EE1"/>
    <w:rPr>
      <w:b/>
      <w:bCs/>
    </w:rPr>
  </w:style>
  <w:style w:type="character" w:customStyle="1" w:styleId="apple-style-span">
    <w:name w:val="apple-style-span"/>
    <w:basedOn w:val="Fuentedeprrafopredeter"/>
    <w:rsid w:val="00ED69C6"/>
  </w:style>
  <w:style w:type="paragraph" w:styleId="Textodeglobo">
    <w:name w:val="Balloon Text"/>
    <w:basedOn w:val="Normal"/>
    <w:link w:val="TextodegloboCar"/>
    <w:uiPriority w:val="99"/>
    <w:semiHidden/>
    <w:unhideWhenUsed/>
    <w:rsid w:val="005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14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125A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125A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F1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f5">
    <w:name w:val="ff5"/>
    <w:basedOn w:val="Fuentedeprrafopredeter"/>
    <w:rsid w:val="006B4452"/>
  </w:style>
  <w:style w:type="character" w:customStyle="1" w:styleId="a">
    <w:name w:val="_"/>
    <w:basedOn w:val="Fuentedeprrafopredeter"/>
    <w:rsid w:val="006B4452"/>
  </w:style>
  <w:style w:type="character" w:customStyle="1" w:styleId="ls2">
    <w:name w:val="ls2"/>
    <w:basedOn w:val="Fuentedeprrafopredeter"/>
    <w:rsid w:val="006B4452"/>
  </w:style>
  <w:style w:type="character" w:customStyle="1" w:styleId="ff6">
    <w:name w:val="ff6"/>
    <w:basedOn w:val="Fuentedeprrafopredeter"/>
    <w:rsid w:val="00F03175"/>
  </w:style>
  <w:style w:type="table" w:styleId="Tablaconcuadrcula">
    <w:name w:val="Table Grid"/>
    <w:basedOn w:val="Tablanormal"/>
    <w:uiPriority w:val="59"/>
    <w:rsid w:val="00D53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D531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DA6C-9FC8-4741-AF31-7F017349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2021-06-22T07:30:00Z</dcterms:created>
  <dcterms:modified xsi:type="dcterms:W3CDTF">2021-06-22T07:30:00Z</dcterms:modified>
</cp:coreProperties>
</file>