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20" w:rsidRPr="00166405" w:rsidRDefault="002C3D20" w:rsidP="00166405">
      <w:pPr>
        <w:spacing w:after="0" w:line="360" w:lineRule="auto"/>
        <w:jc w:val="center"/>
        <w:rPr>
          <w:rFonts w:ascii="Arial" w:eastAsia="Arial" w:hAnsi="Arial" w:cs="Arial"/>
          <w:sz w:val="48"/>
          <w:szCs w:val="44"/>
        </w:rPr>
      </w:pPr>
      <w:r w:rsidRPr="00166405">
        <w:rPr>
          <w:rFonts w:ascii="Arial" w:eastAsia="Arial" w:hAnsi="Arial" w:cs="Arial"/>
          <w:b/>
          <w:color w:val="000000"/>
          <w:sz w:val="48"/>
          <w:szCs w:val="44"/>
        </w:rPr>
        <w:t>Escuela Normal de Educación Preescolar</w:t>
      </w:r>
    </w:p>
    <w:p w:rsidR="002C3D20" w:rsidRPr="00166405" w:rsidRDefault="002C3D20" w:rsidP="00166405">
      <w:pPr>
        <w:spacing w:after="0" w:line="360" w:lineRule="auto"/>
        <w:jc w:val="center"/>
        <w:rPr>
          <w:rFonts w:ascii="Arial" w:eastAsia="Arial" w:hAnsi="Arial" w:cs="Arial"/>
          <w:b/>
          <w:color w:val="000000"/>
          <w:sz w:val="36"/>
          <w:szCs w:val="32"/>
        </w:rPr>
      </w:pPr>
      <w:r w:rsidRPr="00166405">
        <w:rPr>
          <w:rFonts w:ascii="Arial" w:eastAsia="Arial" w:hAnsi="Arial" w:cs="Arial"/>
          <w:b/>
          <w:color w:val="000000"/>
          <w:sz w:val="36"/>
          <w:szCs w:val="32"/>
        </w:rPr>
        <w:t>Ciclo escolar 2020-2021</w:t>
      </w:r>
    </w:p>
    <w:p w:rsidR="002C3D20" w:rsidRPr="00166405" w:rsidRDefault="002C3D20" w:rsidP="00166405">
      <w:pPr>
        <w:spacing w:after="0" w:line="360" w:lineRule="auto"/>
        <w:jc w:val="center"/>
        <w:rPr>
          <w:rFonts w:ascii="Arial" w:eastAsia="Arial" w:hAnsi="Arial" w:cs="Arial"/>
          <w:sz w:val="28"/>
          <w:szCs w:val="24"/>
        </w:rPr>
      </w:pPr>
      <w:r w:rsidRPr="00166405">
        <w:rPr>
          <w:rFonts w:ascii="Arial" w:eastAsia="Arial" w:hAnsi="Arial" w:cs="Arial"/>
          <w:noProof/>
          <w:sz w:val="28"/>
          <w:szCs w:val="24"/>
          <w:lang w:val="es-MX"/>
        </w:rPr>
        <w:drawing>
          <wp:inline distT="0" distB="0" distL="0" distR="0" wp14:anchorId="769D23E4" wp14:editId="0576D107">
            <wp:extent cx="1428750" cy="1066800"/>
            <wp:effectExtent l="0" t="0" r="0" b="0"/>
            <wp:docPr id="1" name="Imagen 1" descr="Descripción: 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2C3D20" w:rsidRPr="00166405" w:rsidRDefault="002C3D20" w:rsidP="00166405">
      <w:pPr>
        <w:spacing w:after="0" w:line="360" w:lineRule="auto"/>
        <w:jc w:val="center"/>
        <w:rPr>
          <w:rFonts w:ascii="Arial" w:eastAsia="Arial" w:hAnsi="Arial" w:cs="Arial"/>
          <w:sz w:val="32"/>
          <w:szCs w:val="28"/>
        </w:rPr>
      </w:pPr>
      <w:r w:rsidRPr="00166405">
        <w:rPr>
          <w:rFonts w:ascii="Arial" w:eastAsia="Arial" w:hAnsi="Arial" w:cs="Arial"/>
          <w:b/>
          <w:color w:val="000000"/>
          <w:sz w:val="32"/>
          <w:szCs w:val="28"/>
        </w:rPr>
        <w:t>Quinto semestre Sección: “B”</w:t>
      </w:r>
    </w:p>
    <w:p w:rsidR="002C3D20" w:rsidRPr="00166405" w:rsidRDefault="002C3D20" w:rsidP="00166405">
      <w:pPr>
        <w:spacing w:after="0" w:line="360" w:lineRule="auto"/>
        <w:jc w:val="center"/>
        <w:rPr>
          <w:rFonts w:ascii="Arial" w:eastAsia="Arial" w:hAnsi="Arial" w:cs="Arial"/>
          <w:color w:val="000000"/>
          <w:sz w:val="32"/>
          <w:szCs w:val="28"/>
        </w:rPr>
      </w:pPr>
      <w:r w:rsidRPr="00166405">
        <w:rPr>
          <w:rFonts w:ascii="Arial" w:eastAsia="Arial" w:hAnsi="Arial" w:cs="Arial"/>
          <w:b/>
          <w:color w:val="000000"/>
          <w:sz w:val="32"/>
          <w:szCs w:val="28"/>
        </w:rPr>
        <w:t>Curso:</w:t>
      </w:r>
      <w:r w:rsidRPr="00166405">
        <w:rPr>
          <w:rFonts w:ascii="Arial" w:eastAsia="Arial" w:hAnsi="Arial" w:cs="Arial"/>
          <w:color w:val="000000"/>
          <w:sz w:val="32"/>
          <w:szCs w:val="28"/>
        </w:rPr>
        <w:t xml:space="preserve"> </w:t>
      </w:r>
      <w:r w:rsidR="00166405" w:rsidRPr="00166405">
        <w:rPr>
          <w:rFonts w:ascii="Arial" w:eastAsia="Arial" w:hAnsi="Arial" w:cs="Arial"/>
          <w:color w:val="000000"/>
          <w:sz w:val="28"/>
          <w:szCs w:val="24"/>
        </w:rPr>
        <w:t>Computación</w:t>
      </w:r>
    </w:p>
    <w:p w:rsidR="00166405" w:rsidRPr="00166405" w:rsidRDefault="00166405" w:rsidP="00166405">
      <w:pPr>
        <w:jc w:val="center"/>
        <w:rPr>
          <w:rFonts w:ascii="Arial" w:hAnsi="Arial" w:cs="Arial"/>
          <w:sz w:val="28"/>
        </w:rPr>
      </w:pPr>
      <w:r w:rsidRPr="00166405">
        <w:rPr>
          <w:rFonts w:ascii="Arial" w:hAnsi="Arial" w:cs="Arial"/>
          <w:sz w:val="28"/>
        </w:rPr>
        <w:t xml:space="preserve">Maestro: </w:t>
      </w:r>
      <w:hyperlink r:id="rId10" w:history="1">
        <w:r w:rsidRPr="00166405">
          <w:rPr>
            <w:rStyle w:val="Hipervnculo"/>
            <w:rFonts w:ascii="Arial" w:hAnsi="Arial" w:cs="Arial"/>
            <w:color w:val="000000" w:themeColor="text1"/>
            <w:sz w:val="28"/>
            <w:u w:val="none"/>
          </w:rPr>
          <w:t>Juan Manuel Martínez Muza</w:t>
        </w:r>
      </w:hyperlink>
    </w:p>
    <w:p w:rsidR="002C3D20" w:rsidRPr="00166405" w:rsidRDefault="002C3D20" w:rsidP="00166405">
      <w:pPr>
        <w:spacing w:line="360" w:lineRule="auto"/>
        <w:jc w:val="center"/>
        <w:rPr>
          <w:rFonts w:ascii="Arial" w:eastAsia="Arial" w:hAnsi="Arial" w:cs="Arial"/>
          <w:sz w:val="28"/>
          <w:szCs w:val="24"/>
        </w:rPr>
      </w:pPr>
    </w:p>
    <w:p w:rsidR="002C3D20" w:rsidRPr="00166405" w:rsidRDefault="002C3D20" w:rsidP="00166405">
      <w:pPr>
        <w:spacing w:line="360" w:lineRule="auto"/>
        <w:jc w:val="center"/>
        <w:rPr>
          <w:rFonts w:ascii="Arial" w:eastAsia="Arial" w:hAnsi="Arial" w:cs="Arial"/>
          <w:sz w:val="28"/>
          <w:szCs w:val="24"/>
        </w:rPr>
      </w:pPr>
      <w:r w:rsidRPr="00166405">
        <w:rPr>
          <w:rFonts w:ascii="Arial" w:eastAsia="Arial" w:hAnsi="Arial" w:cs="Arial"/>
          <w:b/>
          <w:sz w:val="28"/>
          <w:szCs w:val="24"/>
        </w:rPr>
        <w:t>Alumna</w:t>
      </w:r>
      <w:r w:rsidRPr="00166405">
        <w:rPr>
          <w:rFonts w:ascii="Arial" w:eastAsia="Arial" w:hAnsi="Arial" w:cs="Arial"/>
          <w:sz w:val="28"/>
          <w:szCs w:val="24"/>
        </w:rPr>
        <w:t xml:space="preserve">: Cynthia Verónica González García </w:t>
      </w:r>
      <w:r w:rsidRPr="00166405">
        <w:rPr>
          <w:rFonts w:ascii="Arial" w:eastAsia="Arial" w:hAnsi="Arial" w:cs="Arial"/>
          <w:b/>
          <w:sz w:val="28"/>
          <w:szCs w:val="24"/>
        </w:rPr>
        <w:t xml:space="preserve">No. Lista: </w:t>
      </w:r>
      <w:r w:rsidR="00166405" w:rsidRPr="00166405">
        <w:rPr>
          <w:rFonts w:ascii="Arial" w:eastAsia="Arial" w:hAnsi="Arial" w:cs="Arial"/>
          <w:sz w:val="28"/>
          <w:szCs w:val="24"/>
        </w:rPr>
        <w:t>8</w:t>
      </w:r>
    </w:p>
    <w:p w:rsidR="002C3D20" w:rsidRPr="00166405" w:rsidRDefault="002C3D20" w:rsidP="00166405">
      <w:pPr>
        <w:spacing w:line="360" w:lineRule="auto"/>
        <w:jc w:val="center"/>
        <w:rPr>
          <w:rFonts w:ascii="Arial" w:eastAsia="Arial" w:hAnsi="Arial" w:cs="Arial"/>
          <w:sz w:val="28"/>
          <w:szCs w:val="24"/>
        </w:rPr>
      </w:pPr>
    </w:p>
    <w:p w:rsidR="002C3D20" w:rsidRPr="00166405" w:rsidRDefault="00166405" w:rsidP="00166405">
      <w:pPr>
        <w:jc w:val="center"/>
        <w:rPr>
          <w:rFonts w:ascii="Arial" w:eastAsia="Arial" w:hAnsi="Arial" w:cs="Arial"/>
          <w:sz w:val="28"/>
          <w:szCs w:val="24"/>
        </w:rPr>
      </w:pPr>
      <w:r w:rsidRPr="00166405">
        <w:rPr>
          <w:rFonts w:ascii="Arial" w:eastAsia="Arial" w:hAnsi="Arial" w:cs="Arial"/>
          <w:b/>
          <w:sz w:val="32"/>
          <w:szCs w:val="28"/>
        </w:rPr>
        <w:t>Tema</w:t>
      </w:r>
      <w:r w:rsidR="002C3D20" w:rsidRPr="00166405">
        <w:rPr>
          <w:rFonts w:ascii="Arial" w:eastAsia="Arial" w:hAnsi="Arial" w:cs="Arial"/>
          <w:b/>
          <w:sz w:val="32"/>
          <w:szCs w:val="28"/>
        </w:rPr>
        <w:t xml:space="preserve">: </w:t>
      </w:r>
      <w:r w:rsidR="001D4E58">
        <w:rPr>
          <w:rFonts w:ascii="Arial" w:eastAsia="Arial" w:hAnsi="Arial" w:cs="Arial"/>
          <w:sz w:val="28"/>
          <w:szCs w:val="24"/>
        </w:rPr>
        <w:t>numeración de pagina</w:t>
      </w:r>
      <w:bookmarkStart w:id="0" w:name="_GoBack"/>
      <w:bookmarkEnd w:id="0"/>
    </w:p>
    <w:p w:rsidR="002C3D20" w:rsidRPr="00166405" w:rsidRDefault="002C3D20" w:rsidP="00166405">
      <w:pPr>
        <w:jc w:val="center"/>
        <w:rPr>
          <w:rFonts w:ascii="Arial" w:eastAsia="Arial" w:hAnsi="Arial" w:cs="Arial"/>
          <w:sz w:val="28"/>
          <w:szCs w:val="24"/>
        </w:rPr>
      </w:pPr>
    </w:p>
    <w:p w:rsidR="002C3D20" w:rsidRPr="00166405" w:rsidRDefault="002C3D20" w:rsidP="00166405">
      <w:pPr>
        <w:jc w:val="center"/>
        <w:rPr>
          <w:rFonts w:ascii="Arial" w:eastAsia="Arial" w:hAnsi="Arial" w:cs="Arial"/>
          <w:b/>
          <w:sz w:val="32"/>
          <w:szCs w:val="28"/>
        </w:rPr>
      </w:pPr>
    </w:p>
    <w:p w:rsidR="00166405" w:rsidRPr="00166405" w:rsidRDefault="00166405" w:rsidP="00166405">
      <w:pPr>
        <w:jc w:val="center"/>
        <w:rPr>
          <w:rFonts w:ascii="Arial" w:eastAsia="Arial" w:hAnsi="Arial" w:cs="Arial"/>
          <w:b/>
          <w:sz w:val="32"/>
          <w:szCs w:val="28"/>
        </w:rPr>
      </w:pPr>
    </w:p>
    <w:p w:rsidR="00166405" w:rsidRPr="00166405" w:rsidRDefault="00166405" w:rsidP="00166405">
      <w:pPr>
        <w:jc w:val="center"/>
        <w:rPr>
          <w:rFonts w:ascii="Arial" w:eastAsia="Arial" w:hAnsi="Arial" w:cs="Arial"/>
          <w:b/>
          <w:sz w:val="28"/>
          <w:szCs w:val="24"/>
        </w:rPr>
      </w:pPr>
    </w:p>
    <w:p w:rsidR="002C3D20" w:rsidRPr="00166405" w:rsidRDefault="002C3D20" w:rsidP="00166405">
      <w:pPr>
        <w:jc w:val="center"/>
        <w:rPr>
          <w:rFonts w:ascii="Arial" w:eastAsia="Arial" w:hAnsi="Arial" w:cs="Arial"/>
          <w:b/>
          <w:sz w:val="28"/>
          <w:szCs w:val="24"/>
        </w:rPr>
      </w:pPr>
      <w:r w:rsidRPr="00166405">
        <w:rPr>
          <w:rFonts w:ascii="Arial" w:eastAsia="Arial" w:hAnsi="Arial" w:cs="Arial"/>
          <w:b/>
          <w:sz w:val="28"/>
          <w:szCs w:val="24"/>
        </w:rPr>
        <w:t xml:space="preserve">Saltillo Coahuila                                                </w:t>
      </w:r>
      <w:r w:rsidR="00166405">
        <w:rPr>
          <w:rFonts w:ascii="Arial" w:eastAsia="Arial" w:hAnsi="Arial" w:cs="Arial"/>
          <w:b/>
          <w:sz w:val="28"/>
          <w:szCs w:val="24"/>
        </w:rPr>
        <w:t xml:space="preserve">           </w:t>
      </w:r>
      <w:r w:rsidR="001D4E58">
        <w:rPr>
          <w:rFonts w:ascii="Arial" w:eastAsia="Arial" w:hAnsi="Arial" w:cs="Arial"/>
          <w:b/>
          <w:sz w:val="28"/>
          <w:szCs w:val="24"/>
        </w:rPr>
        <w:t>junio</w:t>
      </w:r>
      <w:r w:rsidR="0069173C" w:rsidRPr="00166405">
        <w:rPr>
          <w:rFonts w:ascii="Arial" w:eastAsia="Arial" w:hAnsi="Arial" w:cs="Arial"/>
          <w:b/>
          <w:sz w:val="28"/>
          <w:szCs w:val="24"/>
        </w:rPr>
        <w:t xml:space="preserve"> 2021</w:t>
      </w:r>
    </w:p>
    <w:p w:rsidR="002C3D20" w:rsidRDefault="002C3D20" w:rsidP="002C3D20">
      <w:r>
        <w:br w:type="page"/>
      </w:r>
    </w:p>
    <w:sdt>
      <w:sdtPr>
        <w:rPr>
          <w:rFonts w:ascii="Calibri" w:eastAsia="Calibri" w:hAnsi="Calibri" w:cs="Calibri"/>
          <w:color w:val="auto"/>
          <w:sz w:val="22"/>
          <w:szCs w:val="22"/>
          <w:lang w:val="es-ES"/>
        </w:rPr>
        <w:id w:val="-1165238645"/>
        <w:docPartObj>
          <w:docPartGallery w:val="Table of Contents"/>
          <w:docPartUnique/>
        </w:docPartObj>
      </w:sdtPr>
      <w:sdtEndPr>
        <w:rPr>
          <w:b/>
          <w:bCs/>
        </w:rPr>
      </w:sdtEndPr>
      <w:sdtContent>
        <w:p w:rsidR="00C53F36" w:rsidRPr="00C53F36" w:rsidRDefault="00C53F36" w:rsidP="00C53F36">
          <w:pPr>
            <w:pStyle w:val="TtulodeTDC"/>
            <w:jc w:val="center"/>
            <w:rPr>
              <w:b/>
              <w:sz w:val="44"/>
            </w:rPr>
          </w:pPr>
          <w:r w:rsidRPr="00C53F36">
            <w:rPr>
              <w:b/>
              <w:sz w:val="44"/>
              <w:lang w:val="es-ES"/>
            </w:rPr>
            <w:t>Índice</w:t>
          </w:r>
        </w:p>
        <w:p w:rsidR="00C53F36" w:rsidRDefault="00C53F36">
          <w:pPr>
            <w:pStyle w:val="TDC1"/>
            <w:rPr>
              <w:rFonts w:asciiTheme="minorHAnsi" w:eastAsiaTheme="minorEastAsia" w:hAnsiTheme="minorHAnsi" w:cstheme="minorBidi"/>
              <w:noProof/>
              <w:lang w:val="es-MX"/>
            </w:rPr>
          </w:pPr>
          <w:r>
            <w:fldChar w:fldCharType="begin"/>
          </w:r>
          <w:r>
            <w:instrText xml:space="preserve"> TOC \o "1-3" \h \z \u </w:instrText>
          </w:r>
          <w:r>
            <w:fldChar w:fldCharType="separate"/>
          </w:r>
          <w:hyperlink w:anchor="_Toc71117176" w:history="1">
            <w:r w:rsidRPr="00DD0850">
              <w:rPr>
                <w:rStyle w:val="Hipervnculo"/>
                <w:rFonts w:ascii="Arial" w:eastAsia="Arial" w:hAnsi="Arial" w:cs="Arial"/>
                <w:noProof/>
              </w:rPr>
              <w:t>La inclusión en niños y niñas en educación preescolar</w:t>
            </w:r>
            <w:r>
              <w:rPr>
                <w:noProof/>
                <w:webHidden/>
              </w:rPr>
              <w:tab/>
            </w:r>
            <w:r>
              <w:rPr>
                <w:noProof/>
                <w:webHidden/>
              </w:rPr>
              <w:fldChar w:fldCharType="begin"/>
            </w:r>
            <w:r>
              <w:rPr>
                <w:noProof/>
                <w:webHidden/>
              </w:rPr>
              <w:instrText xml:space="preserve"> PAGEREF _Toc71117176 \h </w:instrText>
            </w:r>
            <w:r>
              <w:rPr>
                <w:noProof/>
                <w:webHidden/>
              </w:rPr>
            </w:r>
            <w:r>
              <w:rPr>
                <w:noProof/>
                <w:webHidden/>
              </w:rPr>
              <w:fldChar w:fldCharType="separate"/>
            </w:r>
            <w:r>
              <w:rPr>
                <w:noProof/>
                <w:webHidden/>
              </w:rPr>
              <w:t>3</w:t>
            </w:r>
            <w:r>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77" w:history="1">
            <w:r w:rsidR="00C53F36" w:rsidRPr="00DD0850">
              <w:rPr>
                <w:rStyle w:val="Hipervnculo"/>
                <w:rFonts w:ascii="Arial" w:eastAsia="Arial" w:hAnsi="Arial" w:cs="Arial"/>
                <w:noProof/>
              </w:rPr>
              <w:t>Introducción:</w:t>
            </w:r>
            <w:r w:rsidR="00C53F36">
              <w:rPr>
                <w:noProof/>
                <w:webHidden/>
              </w:rPr>
              <w:tab/>
            </w:r>
            <w:r w:rsidR="00C53F36">
              <w:rPr>
                <w:noProof/>
                <w:webHidden/>
              </w:rPr>
              <w:fldChar w:fldCharType="begin"/>
            </w:r>
            <w:r w:rsidR="00C53F36">
              <w:rPr>
                <w:noProof/>
                <w:webHidden/>
              </w:rPr>
              <w:instrText xml:space="preserve"> PAGEREF _Toc71117177 \h </w:instrText>
            </w:r>
            <w:r w:rsidR="00C53F36">
              <w:rPr>
                <w:noProof/>
                <w:webHidden/>
              </w:rPr>
            </w:r>
            <w:r w:rsidR="00C53F36">
              <w:rPr>
                <w:noProof/>
                <w:webHidden/>
              </w:rPr>
              <w:fldChar w:fldCharType="separate"/>
            </w:r>
            <w:r w:rsidR="00C53F36">
              <w:rPr>
                <w:noProof/>
                <w:webHidden/>
              </w:rPr>
              <w:t>3</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78" w:history="1">
            <w:r w:rsidR="00C53F36" w:rsidRPr="00DD0850">
              <w:rPr>
                <w:rStyle w:val="Hipervnculo"/>
                <w:rFonts w:ascii="Arial" w:eastAsia="Arial" w:hAnsi="Arial" w:cs="Arial"/>
                <w:noProof/>
              </w:rPr>
              <w:t>Antecedentes:</w:t>
            </w:r>
            <w:r w:rsidR="00C53F36">
              <w:rPr>
                <w:noProof/>
                <w:webHidden/>
              </w:rPr>
              <w:tab/>
            </w:r>
            <w:r w:rsidR="00C53F36">
              <w:rPr>
                <w:noProof/>
                <w:webHidden/>
              </w:rPr>
              <w:fldChar w:fldCharType="begin"/>
            </w:r>
            <w:r w:rsidR="00C53F36">
              <w:rPr>
                <w:noProof/>
                <w:webHidden/>
              </w:rPr>
              <w:instrText xml:space="preserve"> PAGEREF _Toc71117178 \h </w:instrText>
            </w:r>
            <w:r w:rsidR="00C53F36">
              <w:rPr>
                <w:noProof/>
                <w:webHidden/>
              </w:rPr>
            </w:r>
            <w:r w:rsidR="00C53F36">
              <w:rPr>
                <w:noProof/>
                <w:webHidden/>
              </w:rPr>
              <w:fldChar w:fldCharType="separate"/>
            </w:r>
            <w:r w:rsidR="00C53F36">
              <w:rPr>
                <w:noProof/>
                <w:webHidden/>
              </w:rPr>
              <w:t>5</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79" w:history="1">
            <w:r w:rsidR="00C53F36" w:rsidRPr="00DD0850">
              <w:rPr>
                <w:rStyle w:val="Hipervnculo"/>
                <w:rFonts w:ascii="Arial" w:hAnsi="Arial" w:cs="Arial"/>
                <w:noProof/>
              </w:rPr>
              <w:t>Marco teórico:</w:t>
            </w:r>
            <w:r w:rsidR="00C53F36">
              <w:rPr>
                <w:noProof/>
                <w:webHidden/>
              </w:rPr>
              <w:tab/>
            </w:r>
            <w:r w:rsidR="00C53F36">
              <w:rPr>
                <w:noProof/>
                <w:webHidden/>
              </w:rPr>
              <w:fldChar w:fldCharType="begin"/>
            </w:r>
            <w:r w:rsidR="00C53F36">
              <w:rPr>
                <w:noProof/>
                <w:webHidden/>
              </w:rPr>
              <w:instrText xml:space="preserve"> PAGEREF _Toc71117179 \h </w:instrText>
            </w:r>
            <w:r w:rsidR="00C53F36">
              <w:rPr>
                <w:noProof/>
                <w:webHidden/>
              </w:rPr>
            </w:r>
            <w:r w:rsidR="00C53F36">
              <w:rPr>
                <w:noProof/>
                <w:webHidden/>
              </w:rPr>
              <w:fldChar w:fldCharType="separate"/>
            </w:r>
            <w:r w:rsidR="00C53F36">
              <w:rPr>
                <w:noProof/>
                <w:webHidden/>
              </w:rPr>
              <w:t>6</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80" w:history="1">
            <w:r w:rsidR="00C53F36" w:rsidRPr="00DD0850">
              <w:rPr>
                <w:rStyle w:val="Hipervnculo"/>
                <w:rFonts w:ascii="Arial" w:hAnsi="Arial" w:cs="Arial"/>
                <w:noProof/>
              </w:rPr>
              <w:t>Metodología:</w:t>
            </w:r>
            <w:r w:rsidR="00C53F36">
              <w:rPr>
                <w:noProof/>
                <w:webHidden/>
              </w:rPr>
              <w:tab/>
            </w:r>
            <w:r w:rsidR="00C53F36">
              <w:rPr>
                <w:noProof/>
                <w:webHidden/>
              </w:rPr>
              <w:fldChar w:fldCharType="begin"/>
            </w:r>
            <w:r w:rsidR="00C53F36">
              <w:rPr>
                <w:noProof/>
                <w:webHidden/>
              </w:rPr>
              <w:instrText xml:space="preserve"> PAGEREF _Toc71117180 \h </w:instrText>
            </w:r>
            <w:r w:rsidR="00C53F36">
              <w:rPr>
                <w:noProof/>
                <w:webHidden/>
              </w:rPr>
            </w:r>
            <w:r w:rsidR="00C53F36">
              <w:rPr>
                <w:noProof/>
                <w:webHidden/>
              </w:rPr>
              <w:fldChar w:fldCharType="separate"/>
            </w:r>
            <w:r w:rsidR="00C53F36">
              <w:rPr>
                <w:noProof/>
                <w:webHidden/>
              </w:rPr>
              <w:t>8</w:t>
            </w:r>
            <w:r w:rsidR="00C53F36">
              <w:rPr>
                <w:noProof/>
                <w:webHidden/>
              </w:rPr>
              <w:fldChar w:fldCharType="end"/>
            </w:r>
          </w:hyperlink>
        </w:p>
        <w:p w:rsidR="00C53F36" w:rsidRDefault="0098559B">
          <w:pPr>
            <w:pStyle w:val="TDC3"/>
            <w:tabs>
              <w:tab w:val="right" w:leader="dot" w:pos="8828"/>
            </w:tabs>
            <w:rPr>
              <w:noProof/>
            </w:rPr>
          </w:pPr>
          <w:hyperlink w:anchor="_Toc71117181" w:history="1">
            <w:r w:rsidR="00C53F36" w:rsidRPr="00DD0850">
              <w:rPr>
                <w:rStyle w:val="Hipervnculo"/>
                <w:rFonts w:ascii="Arial" w:hAnsi="Arial" w:cs="Arial"/>
                <w:noProof/>
              </w:rPr>
              <w:t>Enfoque o tipo de diseño:</w:t>
            </w:r>
            <w:r w:rsidR="00C53F36">
              <w:rPr>
                <w:noProof/>
                <w:webHidden/>
              </w:rPr>
              <w:tab/>
            </w:r>
            <w:r w:rsidR="00C53F36">
              <w:rPr>
                <w:noProof/>
                <w:webHidden/>
              </w:rPr>
              <w:fldChar w:fldCharType="begin"/>
            </w:r>
            <w:r w:rsidR="00C53F36">
              <w:rPr>
                <w:noProof/>
                <w:webHidden/>
              </w:rPr>
              <w:instrText xml:space="preserve"> PAGEREF _Toc71117181 \h </w:instrText>
            </w:r>
            <w:r w:rsidR="00C53F36">
              <w:rPr>
                <w:noProof/>
                <w:webHidden/>
              </w:rPr>
            </w:r>
            <w:r w:rsidR="00C53F36">
              <w:rPr>
                <w:noProof/>
                <w:webHidden/>
              </w:rPr>
              <w:fldChar w:fldCharType="separate"/>
            </w:r>
            <w:r w:rsidR="00C53F36">
              <w:rPr>
                <w:noProof/>
                <w:webHidden/>
              </w:rPr>
              <w:t>8</w:t>
            </w:r>
            <w:r w:rsidR="00C53F36">
              <w:rPr>
                <w:noProof/>
                <w:webHidden/>
              </w:rPr>
              <w:fldChar w:fldCharType="end"/>
            </w:r>
          </w:hyperlink>
        </w:p>
        <w:p w:rsidR="00C53F36" w:rsidRDefault="0098559B">
          <w:pPr>
            <w:pStyle w:val="TDC3"/>
            <w:tabs>
              <w:tab w:val="right" w:leader="dot" w:pos="8828"/>
            </w:tabs>
            <w:rPr>
              <w:noProof/>
            </w:rPr>
          </w:pPr>
          <w:hyperlink w:anchor="_Toc71117182" w:history="1">
            <w:r w:rsidR="00C53F36" w:rsidRPr="00DD0850">
              <w:rPr>
                <w:rStyle w:val="Hipervnculo"/>
                <w:rFonts w:ascii="Arial" w:hAnsi="Arial" w:cs="Arial"/>
                <w:noProof/>
              </w:rPr>
              <w:t>Métodos de recolección de datos.</w:t>
            </w:r>
            <w:r w:rsidR="00C53F36">
              <w:rPr>
                <w:noProof/>
                <w:webHidden/>
              </w:rPr>
              <w:tab/>
            </w:r>
            <w:r w:rsidR="00C53F36">
              <w:rPr>
                <w:noProof/>
                <w:webHidden/>
              </w:rPr>
              <w:fldChar w:fldCharType="begin"/>
            </w:r>
            <w:r w:rsidR="00C53F36">
              <w:rPr>
                <w:noProof/>
                <w:webHidden/>
              </w:rPr>
              <w:instrText xml:space="preserve"> PAGEREF _Toc71117182 \h </w:instrText>
            </w:r>
            <w:r w:rsidR="00C53F36">
              <w:rPr>
                <w:noProof/>
                <w:webHidden/>
              </w:rPr>
            </w:r>
            <w:r w:rsidR="00C53F36">
              <w:rPr>
                <w:noProof/>
                <w:webHidden/>
              </w:rPr>
              <w:fldChar w:fldCharType="separate"/>
            </w:r>
            <w:r w:rsidR="00C53F36">
              <w:rPr>
                <w:noProof/>
                <w:webHidden/>
              </w:rPr>
              <w:t>8</w:t>
            </w:r>
            <w:r w:rsidR="00C53F36">
              <w:rPr>
                <w:noProof/>
                <w:webHidden/>
              </w:rPr>
              <w:fldChar w:fldCharType="end"/>
            </w:r>
          </w:hyperlink>
        </w:p>
        <w:p w:rsidR="00C53F36" w:rsidRDefault="0098559B">
          <w:pPr>
            <w:pStyle w:val="TDC3"/>
            <w:tabs>
              <w:tab w:val="right" w:leader="dot" w:pos="8828"/>
            </w:tabs>
            <w:rPr>
              <w:noProof/>
            </w:rPr>
          </w:pPr>
          <w:hyperlink w:anchor="_Toc71117183" w:history="1">
            <w:r w:rsidR="00C53F36" w:rsidRPr="00DD0850">
              <w:rPr>
                <w:rStyle w:val="Hipervnculo"/>
                <w:rFonts w:ascii="Arial" w:hAnsi="Arial" w:cs="Arial"/>
                <w:noProof/>
              </w:rPr>
              <w:t>Preguntas de investigación</w:t>
            </w:r>
            <w:r w:rsidR="00C53F36">
              <w:rPr>
                <w:noProof/>
                <w:webHidden/>
              </w:rPr>
              <w:tab/>
            </w:r>
            <w:r w:rsidR="00C53F36">
              <w:rPr>
                <w:noProof/>
                <w:webHidden/>
              </w:rPr>
              <w:fldChar w:fldCharType="begin"/>
            </w:r>
            <w:r w:rsidR="00C53F36">
              <w:rPr>
                <w:noProof/>
                <w:webHidden/>
              </w:rPr>
              <w:instrText xml:space="preserve"> PAGEREF _Toc71117183 \h </w:instrText>
            </w:r>
            <w:r w:rsidR="00C53F36">
              <w:rPr>
                <w:noProof/>
                <w:webHidden/>
              </w:rPr>
            </w:r>
            <w:r w:rsidR="00C53F36">
              <w:rPr>
                <w:noProof/>
                <w:webHidden/>
              </w:rPr>
              <w:fldChar w:fldCharType="separate"/>
            </w:r>
            <w:r w:rsidR="00C53F36">
              <w:rPr>
                <w:noProof/>
                <w:webHidden/>
              </w:rPr>
              <w:t>9</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84" w:history="1">
            <w:r w:rsidR="00C53F36" w:rsidRPr="00DD0850">
              <w:rPr>
                <w:rStyle w:val="Hipervnculo"/>
                <w:rFonts w:ascii="Arial" w:hAnsi="Arial" w:cs="Arial"/>
                <w:noProof/>
              </w:rPr>
              <w:t>Resultados:</w:t>
            </w:r>
            <w:r w:rsidR="00C53F36">
              <w:rPr>
                <w:noProof/>
                <w:webHidden/>
              </w:rPr>
              <w:tab/>
            </w:r>
            <w:r w:rsidR="00C53F36">
              <w:rPr>
                <w:noProof/>
                <w:webHidden/>
              </w:rPr>
              <w:fldChar w:fldCharType="begin"/>
            </w:r>
            <w:r w:rsidR="00C53F36">
              <w:rPr>
                <w:noProof/>
                <w:webHidden/>
              </w:rPr>
              <w:instrText xml:space="preserve"> PAGEREF _Toc71117184 \h </w:instrText>
            </w:r>
            <w:r w:rsidR="00C53F36">
              <w:rPr>
                <w:noProof/>
                <w:webHidden/>
              </w:rPr>
            </w:r>
            <w:r w:rsidR="00C53F36">
              <w:rPr>
                <w:noProof/>
                <w:webHidden/>
              </w:rPr>
              <w:fldChar w:fldCharType="separate"/>
            </w:r>
            <w:r w:rsidR="00C53F36">
              <w:rPr>
                <w:noProof/>
                <w:webHidden/>
              </w:rPr>
              <w:t>10</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85" w:history="1">
            <w:r w:rsidR="00C53F36" w:rsidRPr="00DD0850">
              <w:rPr>
                <w:rStyle w:val="Hipervnculo"/>
                <w:rFonts w:ascii="Arial" w:hAnsi="Arial" w:cs="Arial"/>
                <w:noProof/>
              </w:rPr>
              <w:t>Análisis de resultados:</w:t>
            </w:r>
            <w:r w:rsidR="00C53F36">
              <w:rPr>
                <w:noProof/>
                <w:webHidden/>
              </w:rPr>
              <w:tab/>
            </w:r>
            <w:r w:rsidR="00C53F36">
              <w:rPr>
                <w:noProof/>
                <w:webHidden/>
              </w:rPr>
              <w:fldChar w:fldCharType="begin"/>
            </w:r>
            <w:r w:rsidR="00C53F36">
              <w:rPr>
                <w:noProof/>
                <w:webHidden/>
              </w:rPr>
              <w:instrText xml:space="preserve"> PAGEREF _Toc71117185 \h </w:instrText>
            </w:r>
            <w:r w:rsidR="00C53F36">
              <w:rPr>
                <w:noProof/>
                <w:webHidden/>
              </w:rPr>
            </w:r>
            <w:r w:rsidR="00C53F36">
              <w:rPr>
                <w:noProof/>
                <w:webHidden/>
              </w:rPr>
              <w:fldChar w:fldCharType="separate"/>
            </w:r>
            <w:r w:rsidR="00C53F36">
              <w:rPr>
                <w:noProof/>
                <w:webHidden/>
              </w:rPr>
              <w:t>15</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86" w:history="1">
            <w:r w:rsidR="00C53F36" w:rsidRPr="00DD0850">
              <w:rPr>
                <w:rStyle w:val="Hipervnculo"/>
                <w:rFonts w:ascii="Arial" w:hAnsi="Arial" w:cs="Arial"/>
                <w:noProof/>
              </w:rPr>
              <w:t>Conclusión:</w:t>
            </w:r>
            <w:r w:rsidR="00C53F36">
              <w:rPr>
                <w:noProof/>
                <w:webHidden/>
              </w:rPr>
              <w:tab/>
            </w:r>
            <w:r w:rsidR="00C53F36">
              <w:rPr>
                <w:noProof/>
                <w:webHidden/>
              </w:rPr>
              <w:fldChar w:fldCharType="begin"/>
            </w:r>
            <w:r w:rsidR="00C53F36">
              <w:rPr>
                <w:noProof/>
                <w:webHidden/>
              </w:rPr>
              <w:instrText xml:space="preserve"> PAGEREF _Toc71117186 \h </w:instrText>
            </w:r>
            <w:r w:rsidR="00C53F36">
              <w:rPr>
                <w:noProof/>
                <w:webHidden/>
              </w:rPr>
            </w:r>
            <w:r w:rsidR="00C53F36">
              <w:rPr>
                <w:noProof/>
                <w:webHidden/>
              </w:rPr>
              <w:fldChar w:fldCharType="separate"/>
            </w:r>
            <w:r w:rsidR="00C53F36">
              <w:rPr>
                <w:noProof/>
                <w:webHidden/>
              </w:rPr>
              <w:t>16</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87" w:history="1">
            <w:r w:rsidR="00C53F36" w:rsidRPr="00DD0850">
              <w:rPr>
                <w:rStyle w:val="Hipervnculo"/>
                <w:rFonts w:ascii="Arial" w:hAnsi="Arial" w:cs="Arial"/>
                <w:noProof/>
              </w:rPr>
              <w:t>CRONOGRAMA:</w:t>
            </w:r>
            <w:r w:rsidR="00C53F36">
              <w:rPr>
                <w:noProof/>
                <w:webHidden/>
              </w:rPr>
              <w:tab/>
            </w:r>
            <w:r w:rsidR="00C53F36">
              <w:rPr>
                <w:noProof/>
                <w:webHidden/>
              </w:rPr>
              <w:fldChar w:fldCharType="begin"/>
            </w:r>
            <w:r w:rsidR="00C53F36">
              <w:rPr>
                <w:noProof/>
                <w:webHidden/>
              </w:rPr>
              <w:instrText xml:space="preserve"> PAGEREF _Toc71117187 \h </w:instrText>
            </w:r>
            <w:r w:rsidR="00C53F36">
              <w:rPr>
                <w:noProof/>
                <w:webHidden/>
              </w:rPr>
            </w:r>
            <w:r w:rsidR="00C53F36">
              <w:rPr>
                <w:noProof/>
                <w:webHidden/>
              </w:rPr>
              <w:fldChar w:fldCharType="separate"/>
            </w:r>
            <w:r w:rsidR="00C53F36">
              <w:rPr>
                <w:noProof/>
                <w:webHidden/>
              </w:rPr>
              <w:t>17</w:t>
            </w:r>
            <w:r w:rsidR="00C53F36">
              <w:rPr>
                <w:noProof/>
                <w:webHidden/>
              </w:rPr>
              <w:fldChar w:fldCharType="end"/>
            </w:r>
          </w:hyperlink>
        </w:p>
        <w:p w:rsidR="00C53F36" w:rsidRDefault="0098559B">
          <w:pPr>
            <w:pStyle w:val="TDC2"/>
            <w:tabs>
              <w:tab w:val="right" w:leader="dot" w:pos="8828"/>
            </w:tabs>
            <w:rPr>
              <w:rFonts w:asciiTheme="minorHAnsi" w:eastAsiaTheme="minorEastAsia" w:hAnsiTheme="minorHAnsi" w:cstheme="minorBidi"/>
              <w:noProof/>
              <w:lang w:val="es-MX"/>
            </w:rPr>
          </w:pPr>
          <w:hyperlink w:anchor="_Toc71117188" w:history="1">
            <w:r w:rsidR="00C53F36" w:rsidRPr="00DD0850">
              <w:rPr>
                <w:rStyle w:val="Hipervnculo"/>
                <w:rFonts w:ascii="Arial" w:hAnsi="Arial" w:cs="Arial"/>
                <w:noProof/>
              </w:rPr>
              <w:t>Referencias:</w:t>
            </w:r>
            <w:r w:rsidR="00C53F36">
              <w:rPr>
                <w:noProof/>
                <w:webHidden/>
              </w:rPr>
              <w:tab/>
            </w:r>
            <w:r w:rsidR="00C53F36">
              <w:rPr>
                <w:noProof/>
                <w:webHidden/>
              </w:rPr>
              <w:fldChar w:fldCharType="begin"/>
            </w:r>
            <w:r w:rsidR="00C53F36">
              <w:rPr>
                <w:noProof/>
                <w:webHidden/>
              </w:rPr>
              <w:instrText xml:space="preserve"> PAGEREF _Toc71117188 \h </w:instrText>
            </w:r>
            <w:r w:rsidR="00C53F36">
              <w:rPr>
                <w:noProof/>
                <w:webHidden/>
              </w:rPr>
            </w:r>
            <w:r w:rsidR="00C53F36">
              <w:rPr>
                <w:noProof/>
                <w:webHidden/>
              </w:rPr>
              <w:fldChar w:fldCharType="separate"/>
            </w:r>
            <w:r w:rsidR="00C53F36">
              <w:rPr>
                <w:noProof/>
                <w:webHidden/>
              </w:rPr>
              <w:t>18</w:t>
            </w:r>
            <w:r w:rsidR="00C53F36">
              <w:rPr>
                <w:noProof/>
                <w:webHidden/>
              </w:rPr>
              <w:fldChar w:fldCharType="end"/>
            </w:r>
          </w:hyperlink>
        </w:p>
        <w:p w:rsidR="00C53F36" w:rsidRDefault="00C53F36">
          <w:r>
            <w:rPr>
              <w:b/>
              <w:bCs/>
            </w:rPr>
            <w:fldChar w:fldCharType="end"/>
          </w:r>
        </w:p>
      </w:sdtContent>
    </w:sdt>
    <w:p w:rsidR="00166405" w:rsidRDefault="00166405" w:rsidP="000015E3">
      <w:pPr>
        <w:spacing w:line="360" w:lineRule="auto"/>
        <w:jc w:val="both"/>
        <w:rPr>
          <w:rFonts w:ascii="Arial" w:eastAsia="Arial" w:hAnsi="Arial" w:cs="Arial"/>
          <w:b/>
          <w:sz w:val="24"/>
          <w:szCs w:val="20"/>
        </w:rPr>
      </w:pPr>
    </w:p>
    <w:p w:rsidR="001D4E58" w:rsidRDefault="001D4E58" w:rsidP="000015E3">
      <w:pPr>
        <w:spacing w:line="360" w:lineRule="auto"/>
        <w:jc w:val="both"/>
        <w:rPr>
          <w:rFonts w:ascii="Arial" w:eastAsia="Arial" w:hAnsi="Arial" w:cs="Arial"/>
          <w:b/>
          <w:sz w:val="24"/>
          <w:szCs w:val="20"/>
        </w:rPr>
      </w:pPr>
    </w:p>
    <w:p w:rsidR="001D4E58" w:rsidRDefault="001D4E58" w:rsidP="000015E3">
      <w:pPr>
        <w:spacing w:line="360" w:lineRule="auto"/>
        <w:jc w:val="both"/>
        <w:rPr>
          <w:rFonts w:ascii="Arial" w:eastAsia="Arial" w:hAnsi="Arial" w:cs="Arial"/>
          <w:b/>
          <w:sz w:val="24"/>
          <w:szCs w:val="20"/>
        </w:rPr>
        <w:sectPr w:rsidR="001D4E58" w:rsidSect="00166405">
          <w:footerReference w:type="default" r:id="rId11"/>
          <w:pgSz w:w="12240" w:h="15840"/>
          <w:pgMar w:top="1417" w:right="1701" w:bottom="1417" w:left="1701" w:header="708" w:footer="708" w:gutter="0"/>
          <w:pgBorders w:offsetFrom="page">
            <w:top w:val="double" w:sz="18" w:space="24" w:color="C00000"/>
            <w:left w:val="double" w:sz="18" w:space="24" w:color="C00000"/>
            <w:bottom w:val="double" w:sz="18" w:space="24" w:color="C00000"/>
            <w:right w:val="double" w:sz="18" w:space="24" w:color="C00000"/>
          </w:pgBorders>
          <w:pgNumType w:start="1"/>
          <w:cols w:space="708"/>
          <w:docGrid w:linePitch="360"/>
        </w:sectPr>
      </w:pPr>
    </w:p>
    <w:p w:rsidR="001D4E58" w:rsidRDefault="001D4E58" w:rsidP="000015E3">
      <w:pPr>
        <w:spacing w:line="360" w:lineRule="auto"/>
        <w:jc w:val="both"/>
        <w:rPr>
          <w:rFonts w:ascii="Arial" w:eastAsia="Arial" w:hAnsi="Arial" w:cs="Arial"/>
          <w:b/>
          <w:sz w:val="24"/>
          <w:szCs w:val="20"/>
        </w:rPr>
      </w:pPr>
    </w:p>
    <w:p w:rsidR="00C53F36" w:rsidRPr="001D4E58" w:rsidRDefault="00C53F36" w:rsidP="001D4E58">
      <w:pPr>
        <w:spacing w:after="200" w:line="276" w:lineRule="auto"/>
        <w:rPr>
          <w:rFonts w:ascii="Arial" w:eastAsia="Arial" w:hAnsi="Arial" w:cs="Arial"/>
          <w:b/>
          <w:sz w:val="24"/>
          <w:szCs w:val="20"/>
        </w:rPr>
      </w:pPr>
      <w:bookmarkStart w:id="1" w:name="_Toc71117176"/>
      <w:r w:rsidRPr="00C53F36">
        <w:rPr>
          <w:rFonts w:ascii="Arial" w:eastAsia="Arial" w:hAnsi="Arial" w:cs="Arial"/>
          <w:sz w:val="28"/>
          <w:szCs w:val="20"/>
        </w:rPr>
        <w:t>La inclusión en niños y niñas en educación preescolar</w:t>
      </w:r>
      <w:bookmarkEnd w:id="1"/>
    </w:p>
    <w:p w:rsidR="00F45EE1" w:rsidRDefault="00F45EE1" w:rsidP="00C53F36">
      <w:pPr>
        <w:pStyle w:val="Ttulo2"/>
        <w:rPr>
          <w:rFonts w:ascii="Arial" w:eastAsia="Arial" w:hAnsi="Arial" w:cs="Arial"/>
          <w:b w:val="0"/>
          <w:sz w:val="24"/>
          <w:szCs w:val="20"/>
        </w:rPr>
      </w:pPr>
      <w:bookmarkStart w:id="2" w:name="_Toc71117177"/>
      <w:r w:rsidRPr="00F9406E">
        <w:rPr>
          <w:rFonts w:ascii="Arial" w:eastAsia="Arial" w:hAnsi="Arial" w:cs="Arial"/>
          <w:sz w:val="24"/>
          <w:szCs w:val="20"/>
        </w:rPr>
        <w:t>Introducción</w:t>
      </w:r>
      <w:r w:rsidR="00F9406E">
        <w:rPr>
          <w:rFonts w:ascii="Arial" w:eastAsia="Arial" w:hAnsi="Arial" w:cs="Arial"/>
          <w:sz w:val="24"/>
          <w:szCs w:val="20"/>
        </w:rPr>
        <w:t>:</w:t>
      </w:r>
      <w:bookmarkEnd w:id="2"/>
      <w:r w:rsidR="00F9406E">
        <w:rPr>
          <w:rFonts w:ascii="Arial" w:eastAsia="Arial" w:hAnsi="Arial" w:cs="Arial"/>
          <w:sz w:val="24"/>
          <w:szCs w:val="20"/>
        </w:rPr>
        <w:t xml:space="preserve"> </w:t>
      </w:r>
    </w:p>
    <w:p w:rsidR="00E6388F" w:rsidRDefault="00A43636" w:rsidP="00E6388F">
      <w:pPr>
        <w:spacing w:before="240" w:after="24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En este informe de investigación se realiza para fortalecer los procesos de enseñanza - aprendizaje en los niños y niñas en edad preescolar. En las instituciones educativas del nivel preescolar es fundamental que la educadora aplique actividades que generen un ambiente de inclusión en donde los niños se sientan en confianza con cada uno de sus compañeros.</w:t>
      </w:r>
    </w:p>
    <w:p w:rsidR="00A43636" w:rsidRPr="00A43636" w:rsidRDefault="00CE6542" w:rsidP="00E6388F">
      <w:pPr>
        <w:spacing w:before="240" w:after="24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En base a esto tiene como objetivo general </w:t>
      </w:r>
      <w:r>
        <w:rPr>
          <w:rFonts w:ascii="Arial" w:eastAsia="Arial" w:hAnsi="Arial" w:cs="Arial"/>
          <w:bCs/>
          <w:sz w:val="20"/>
          <w:szCs w:val="20"/>
        </w:rPr>
        <w:t>f</w:t>
      </w:r>
      <w:r w:rsidR="00A43636" w:rsidRPr="00CE6542">
        <w:rPr>
          <w:rFonts w:ascii="Arial" w:eastAsia="Arial" w:hAnsi="Arial" w:cs="Arial"/>
          <w:bCs/>
          <w:sz w:val="20"/>
          <w:szCs w:val="20"/>
        </w:rPr>
        <w:t>omentar prácticas educativas que sirvan de soporte al o</w:t>
      </w:r>
      <w:r>
        <w:rPr>
          <w:rFonts w:ascii="Arial" w:eastAsia="Arial" w:hAnsi="Arial" w:cs="Arial"/>
          <w:bCs/>
          <w:sz w:val="20"/>
          <w:szCs w:val="20"/>
        </w:rPr>
        <w:t>bjetivo último de la Inclusión e</w:t>
      </w:r>
      <w:r w:rsidR="00A43636" w:rsidRPr="00CE6542">
        <w:rPr>
          <w:rFonts w:ascii="Arial" w:eastAsia="Arial" w:hAnsi="Arial" w:cs="Arial"/>
          <w:bCs/>
          <w:sz w:val="20"/>
          <w:szCs w:val="20"/>
        </w:rPr>
        <w:t xml:space="preserve">ducativa: la apuesta por la eliminación de cualquier forma de exclusión </w:t>
      </w:r>
      <w:r>
        <w:rPr>
          <w:rFonts w:ascii="Arial" w:eastAsia="Arial" w:hAnsi="Arial" w:cs="Arial"/>
          <w:bCs/>
          <w:sz w:val="20"/>
          <w:szCs w:val="20"/>
        </w:rPr>
        <w:t xml:space="preserve">o discriminación en nivel preescolar y </w:t>
      </w:r>
      <w:r>
        <w:rPr>
          <w:rFonts w:ascii="Arial" w:hAnsi="Arial" w:cs="Arial"/>
          <w:bCs/>
          <w:sz w:val="20"/>
          <w:szCs w:val="20"/>
          <w:lang w:val="es-MX"/>
        </w:rPr>
        <w:t>d</w:t>
      </w:r>
      <w:r w:rsidR="00A43636" w:rsidRPr="00CE6542">
        <w:rPr>
          <w:rFonts w:ascii="Arial" w:hAnsi="Arial" w:cs="Arial"/>
          <w:bCs/>
          <w:sz w:val="20"/>
          <w:szCs w:val="20"/>
          <w:lang w:val="es-MX"/>
        </w:rPr>
        <w:t>iseñar situaciones didácticas sobre la inclusión para que los niños y niñas sepan el concepto de esta con el juego.</w:t>
      </w:r>
    </w:p>
    <w:p w:rsidR="00CE6542" w:rsidRDefault="00F45EE1" w:rsidP="00E6388F">
      <w:pPr>
        <w:spacing w:after="200" w:line="360" w:lineRule="auto"/>
        <w:jc w:val="both"/>
        <w:rPr>
          <w:rFonts w:ascii="Arial" w:eastAsia="Times New Roman" w:hAnsi="Arial" w:cs="Arial"/>
          <w:color w:val="000000"/>
          <w:sz w:val="20"/>
          <w:szCs w:val="20"/>
        </w:rPr>
      </w:pPr>
      <w:r w:rsidRPr="008D5C9A">
        <w:rPr>
          <w:rFonts w:ascii="Arial" w:eastAsia="Times New Roman" w:hAnsi="Arial" w:cs="Arial"/>
          <w:color w:val="000000"/>
          <w:sz w:val="20"/>
          <w:szCs w:val="20"/>
        </w:rPr>
        <w:t xml:space="preserve">Es indudable que actualmente los sistemas educativos se enfrentan ante desafíos para desarrollar una interacción positiva y generar en el alumnado para que generen la aceptación, valores y la asimilación de la inclusión como parte de su vocabulario. La sociedad es muy diversa y lo que nos caracteriza como seres humanos es la diferencia que cada uno tenemos, es por eso que para un sistema educativo es un reto entender y sobre todo promover la inclusión para que se alcancen los propósitos educativos en la educación. Debemos ser conscientes en que no podemos eliminar por completo el hecho de que la discriminación y segregación existe en las aulas y las instituciones educativas. En consecuencia, se apuesta por una educación en la que sea inclusiva evitando procesos de exclusión y apostando por una educación igualitaria para todos.  Naturalmente, para conseguir ese gran objetivo socioeducativo se hace indispensable una profunda reflexión pedagógico-educativa que conduzca a una formación intensa como educación para toda la vida (Portera, 2009). </w:t>
      </w:r>
    </w:p>
    <w:p w:rsidR="00F45EE1" w:rsidRPr="00A43636" w:rsidRDefault="00F45EE1" w:rsidP="00E6388F">
      <w:pPr>
        <w:spacing w:after="200" w:line="360" w:lineRule="auto"/>
        <w:jc w:val="both"/>
        <w:rPr>
          <w:rFonts w:ascii="Arial" w:hAnsi="Arial" w:cs="Arial"/>
          <w:color w:val="000000"/>
          <w:sz w:val="20"/>
          <w:szCs w:val="20"/>
        </w:rPr>
      </w:pPr>
      <w:r w:rsidRPr="008D5C9A">
        <w:rPr>
          <w:rFonts w:ascii="Arial" w:eastAsia="Times New Roman" w:hAnsi="Arial" w:cs="Arial"/>
          <w:color w:val="000000"/>
          <w:sz w:val="20"/>
          <w:szCs w:val="20"/>
        </w:rPr>
        <w:t xml:space="preserve">Para llevar a cabo una investigación más profunda se aplicaran instrumentos que consisten en guía de observación aplicadas a alumnos de preescolar para identificar la existencia de alumnos con necesidades especiales en la institución y cómo es que llevan a cabo su día a día dentro del aula de clases. </w:t>
      </w:r>
      <w:r w:rsidR="0069173C" w:rsidRPr="008D5C9A">
        <w:rPr>
          <w:rFonts w:ascii="Arial" w:eastAsia="Times New Roman" w:hAnsi="Arial" w:cs="Arial"/>
          <w:color w:val="000000"/>
          <w:sz w:val="20"/>
          <w:szCs w:val="20"/>
        </w:rPr>
        <w:t>Se</w:t>
      </w:r>
      <w:r w:rsidRPr="008D5C9A">
        <w:rPr>
          <w:rFonts w:ascii="Arial" w:eastAsia="Times New Roman" w:hAnsi="Arial" w:cs="Arial"/>
          <w:color w:val="000000"/>
          <w:sz w:val="20"/>
          <w:szCs w:val="20"/>
        </w:rPr>
        <w:t xml:space="preserve"> establece la Declaración de </w:t>
      </w:r>
      <w:proofErr w:type="spellStart"/>
      <w:r w:rsidRPr="008D5C9A">
        <w:rPr>
          <w:rFonts w:ascii="Arial" w:eastAsia="Times New Roman" w:hAnsi="Arial" w:cs="Arial"/>
          <w:color w:val="000000"/>
          <w:sz w:val="20"/>
          <w:szCs w:val="20"/>
        </w:rPr>
        <w:t>Incheon</w:t>
      </w:r>
      <w:proofErr w:type="spellEnd"/>
      <w:r w:rsidRPr="008D5C9A">
        <w:rPr>
          <w:rFonts w:ascii="Arial" w:eastAsia="Times New Roman" w:hAnsi="Arial" w:cs="Arial"/>
          <w:color w:val="000000"/>
          <w:sz w:val="20"/>
          <w:szCs w:val="20"/>
        </w:rPr>
        <w:t xml:space="preserve"> de la UNESCO, que se refiere a la educación inclusiva como un espacio que garantiza el acceso, permanencia, participación y aprendizaje de todos los estudiantes, con especial énfasis en aquellos que están excluidos, marginados o en riesgo de estarlo. Esto se realiza mediante la puesta en práctica de un conjunto de acciones orientadas a eliminar o minimizar las barreras que limitan el aprendizaje y la participación. Dichos obstáculos pueden surgir de la interacción entre los estudiantes y sus contextos: las personas, las políticas, las instituciones, las culturas y las prácticas. Además, la educación inclusiva sustenta y favorece la conformación de la equidad, la justicia, la igualdad y la </w:t>
      </w:r>
      <w:r w:rsidRPr="008D5C9A">
        <w:rPr>
          <w:rFonts w:ascii="Arial" w:eastAsia="Times New Roman" w:hAnsi="Arial" w:cs="Arial"/>
          <w:color w:val="000000"/>
          <w:sz w:val="20"/>
          <w:szCs w:val="20"/>
        </w:rPr>
        <w:lastRenderedPageBreak/>
        <w:t>interdependencia, lo que asegura una mejor calidad de vida para todos, sin discriminación de ningún tipo, y una sociedad que reconozca y acepte la diversidad como fundamento para la convivencia social, que garantice la dignidad del individuo, sus derechos, la autodeterminación, la contribución a la vida comunitaria y el pleno acceso a los bienes sociales</w:t>
      </w:r>
      <w:sdt>
        <w:sdtPr>
          <w:rPr>
            <w:rFonts w:ascii="Arial" w:eastAsia="Times New Roman" w:hAnsi="Arial" w:cs="Arial"/>
            <w:color w:val="000000"/>
            <w:sz w:val="20"/>
            <w:szCs w:val="20"/>
          </w:rPr>
          <w:id w:val="-245803043"/>
          <w:citation/>
        </w:sdtPr>
        <w:sdtEndPr/>
        <w:sdtContent>
          <w:r w:rsidRPr="008D5C9A">
            <w:rPr>
              <w:rFonts w:ascii="Arial" w:eastAsia="Times New Roman" w:hAnsi="Arial" w:cs="Arial"/>
              <w:color w:val="000000"/>
              <w:sz w:val="20"/>
              <w:szCs w:val="20"/>
            </w:rPr>
            <w:fldChar w:fldCharType="begin"/>
          </w:r>
          <w:r w:rsidRPr="008D5C9A">
            <w:rPr>
              <w:rFonts w:ascii="Arial" w:eastAsia="Times New Roman" w:hAnsi="Arial" w:cs="Arial"/>
              <w:color w:val="000000"/>
              <w:sz w:val="20"/>
              <w:szCs w:val="20"/>
            </w:rPr>
            <w:instrText xml:space="preserve">CITATION SEP182 \t  \l 2058 </w:instrText>
          </w:r>
          <w:r w:rsidRPr="008D5C9A">
            <w:rPr>
              <w:rFonts w:ascii="Arial" w:eastAsia="Times New Roman" w:hAnsi="Arial" w:cs="Arial"/>
              <w:color w:val="000000"/>
              <w:sz w:val="20"/>
              <w:szCs w:val="20"/>
            </w:rPr>
            <w:fldChar w:fldCharType="separate"/>
          </w:r>
          <w:r w:rsidRPr="008D5C9A">
            <w:rPr>
              <w:rFonts w:ascii="Arial" w:eastAsia="Times New Roman" w:hAnsi="Arial" w:cs="Arial"/>
              <w:noProof/>
              <w:color w:val="000000"/>
              <w:sz w:val="20"/>
              <w:szCs w:val="20"/>
            </w:rPr>
            <w:t xml:space="preserve"> (SEP, 2018)</w:t>
          </w:r>
          <w:r w:rsidRPr="008D5C9A">
            <w:rPr>
              <w:rFonts w:ascii="Arial" w:eastAsia="Times New Roman" w:hAnsi="Arial" w:cs="Arial"/>
              <w:color w:val="000000"/>
              <w:sz w:val="20"/>
              <w:szCs w:val="20"/>
            </w:rPr>
            <w:fldChar w:fldCharType="end"/>
          </w:r>
        </w:sdtContent>
      </w:sdt>
      <w:r w:rsidRPr="008D5C9A">
        <w:rPr>
          <w:rFonts w:ascii="Arial" w:eastAsia="Times New Roman" w:hAnsi="Arial" w:cs="Arial"/>
          <w:color w:val="000000"/>
          <w:sz w:val="20"/>
          <w:szCs w:val="20"/>
        </w:rPr>
        <w:t>, para entender más a fondo este importante tema y esclarecido de una docente de preescolar se aplicara una entrevista enfocada a descubrir las prácticas inclusivas dentro de una institución infantil en donde se encuentra una gran diversidad de estudiantes con diversas necesidades de aprendizaje y culturas. Como parte principal y fundamental de las estrategias empleadas para la inclusión en preescolar, es necesario que los docentes realicen un diagnóstico previo, pues es la manera en que conocen al grupo y a los estudiantes.</w:t>
      </w:r>
    </w:p>
    <w:p w:rsidR="008D5C9A" w:rsidRDefault="008D5C9A" w:rsidP="000015E3">
      <w:pPr>
        <w:spacing w:before="240" w:after="240" w:line="360" w:lineRule="auto"/>
        <w:jc w:val="both"/>
        <w:rPr>
          <w:rFonts w:ascii="Arial" w:eastAsia="Times New Roman" w:hAnsi="Arial" w:cs="Arial"/>
          <w:color w:val="000000"/>
          <w:sz w:val="20"/>
          <w:szCs w:val="20"/>
        </w:rPr>
      </w:pPr>
    </w:p>
    <w:p w:rsidR="008D5C9A" w:rsidRPr="008D5C9A" w:rsidRDefault="008D5C9A" w:rsidP="000015E3">
      <w:pPr>
        <w:spacing w:before="240" w:after="240" w:line="360" w:lineRule="auto"/>
        <w:jc w:val="both"/>
        <w:rPr>
          <w:rFonts w:ascii="Arial" w:eastAsia="Times New Roman" w:hAnsi="Arial" w:cs="Arial"/>
          <w:color w:val="000000"/>
          <w:sz w:val="20"/>
          <w:szCs w:val="20"/>
        </w:rPr>
      </w:pPr>
    </w:p>
    <w:p w:rsidR="00A43636" w:rsidRPr="00A43636" w:rsidRDefault="00A43636" w:rsidP="00A43636">
      <w:pPr>
        <w:spacing w:after="0" w:line="360" w:lineRule="auto"/>
        <w:jc w:val="both"/>
        <w:rPr>
          <w:rFonts w:ascii="Arial" w:hAnsi="Arial" w:cs="Arial"/>
          <w:bCs/>
          <w:sz w:val="20"/>
          <w:szCs w:val="20"/>
          <w:lang w:val="es-MX"/>
        </w:rPr>
      </w:pPr>
    </w:p>
    <w:p w:rsidR="00A43636" w:rsidRPr="00E6388F" w:rsidRDefault="00A43636" w:rsidP="00E6388F">
      <w:pPr>
        <w:spacing w:after="0" w:line="360" w:lineRule="auto"/>
        <w:jc w:val="both"/>
        <w:rPr>
          <w:rFonts w:ascii="Arial" w:hAnsi="Arial" w:cs="Arial"/>
          <w:bCs/>
          <w:sz w:val="20"/>
          <w:szCs w:val="20"/>
          <w:lang w:val="es-MX"/>
        </w:rPr>
      </w:pPr>
    </w:p>
    <w:p w:rsidR="00CD2527" w:rsidRPr="008D5C9A" w:rsidRDefault="00CD2527" w:rsidP="000015E3">
      <w:pPr>
        <w:spacing w:after="200" w:line="360" w:lineRule="auto"/>
        <w:jc w:val="both"/>
        <w:rPr>
          <w:rFonts w:ascii="Arial" w:hAnsi="Arial" w:cs="Arial"/>
          <w:bCs/>
          <w:sz w:val="20"/>
          <w:szCs w:val="20"/>
          <w:lang w:val="es-MX"/>
        </w:rPr>
      </w:pPr>
      <w:r w:rsidRPr="008D5C9A">
        <w:rPr>
          <w:rFonts w:ascii="Arial" w:hAnsi="Arial" w:cs="Arial"/>
          <w:bCs/>
          <w:sz w:val="20"/>
          <w:szCs w:val="20"/>
          <w:lang w:val="es-MX"/>
        </w:rPr>
        <w:br w:type="page"/>
      </w:r>
    </w:p>
    <w:p w:rsidR="0023100E" w:rsidRPr="00EA2EBA" w:rsidRDefault="0023100E" w:rsidP="00C53F36">
      <w:pPr>
        <w:pStyle w:val="Ttulo2"/>
        <w:rPr>
          <w:rFonts w:ascii="Arial" w:eastAsia="Arial" w:hAnsi="Arial" w:cs="Arial"/>
          <w:b w:val="0"/>
          <w:szCs w:val="20"/>
        </w:rPr>
      </w:pPr>
      <w:bookmarkStart w:id="3" w:name="_Toc71117178"/>
      <w:r w:rsidRPr="00EA2EBA">
        <w:rPr>
          <w:rFonts w:ascii="Arial" w:eastAsia="Arial" w:hAnsi="Arial" w:cs="Arial"/>
          <w:sz w:val="24"/>
          <w:szCs w:val="20"/>
        </w:rPr>
        <w:lastRenderedPageBreak/>
        <w:t>Antecedentes</w:t>
      </w:r>
      <w:r w:rsidRPr="00EA2EBA">
        <w:rPr>
          <w:rFonts w:ascii="Arial" w:eastAsia="Arial" w:hAnsi="Arial" w:cs="Arial"/>
          <w:szCs w:val="20"/>
        </w:rPr>
        <w:t>:</w:t>
      </w:r>
      <w:bookmarkEnd w:id="3"/>
    </w:p>
    <w:p w:rsidR="00CD2527" w:rsidRPr="008D5C9A" w:rsidRDefault="00CD2527" w:rsidP="000015E3">
      <w:pPr>
        <w:spacing w:line="360" w:lineRule="auto"/>
        <w:jc w:val="both"/>
        <w:rPr>
          <w:rFonts w:ascii="Arial" w:eastAsia="Arial" w:hAnsi="Arial" w:cs="Arial"/>
          <w:sz w:val="20"/>
          <w:szCs w:val="20"/>
        </w:rPr>
      </w:pPr>
      <w:r w:rsidRPr="008D5C9A">
        <w:rPr>
          <w:rFonts w:ascii="Arial" w:eastAsia="Arial" w:hAnsi="Arial" w:cs="Arial"/>
          <w:sz w:val="20"/>
          <w:szCs w:val="20"/>
        </w:rPr>
        <w:t xml:space="preserve">En el presente informe se mencionan las referencias consultadas de algunas investigaciones realizadas por algunos investigadores del tema tratado sobre la inclusión en niños y niñas en edad preescolar. </w:t>
      </w:r>
    </w:p>
    <w:p w:rsidR="00CD2527" w:rsidRPr="008D5C9A" w:rsidRDefault="00CD2527" w:rsidP="000015E3">
      <w:pPr>
        <w:spacing w:line="360" w:lineRule="auto"/>
        <w:jc w:val="both"/>
        <w:rPr>
          <w:rFonts w:ascii="Arial" w:eastAsia="Arial" w:hAnsi="Arial" w:cs="Arial"/>
          <w:sz w:val="20"/>
          <w:szCs w:val="20"/>
        </w:rPr>
      </w:pPr>
      <w:r w:rsidRPr="008D5C9A">
        <w:rPr>
          <w:rFonts w:ascii="Arial" w:eastAsia="Arial" w:hAnsi="Arial" w:cs="Arial"/>
          <w:sz w:val="20"/>
          <w:szCs w:val="20"/>
        </w:rPr>
        <w:t>La educación inclusiva sustenta y favorece la conformación de la equidad, la justicia, la igualdad y la interdependencia, lo que asegura una mejor calidad de vida para todos, sin discriminación de ningún tipo, y una sociedad que reconozca y acepta la diversidad como fundamento para la convivencia social, que garantice la dignidad del individuo, sus derechos, la autodeterminación, la contribución a la vida comunitaria y el pleno acceso a los bienes sociales.</w:t>
      </w:r>
    </w:p>
    <w:p w:rsidR="00141A1C" w:rsidRDefault="00CD2527" w:rsidP="000015E3">
      <w:pPr>
        <w:shd w:val="clear" w:color="auto" w:fill="FFFFFF"/>
        <w:spacing w:before="240" w:after="240" w:line="360" w:lineRule="auto"/>
        <w:jc w:val="both"/>
        <w:rPr>
          <w:rFonts w:ascii="Arial" w:eastAsia="Arial" w:hAnsi="Arial" w:cs="Arial"/>
          <w:sz w:val="20"/>
          <w:szCs w:val="20"/>
        </w:rPr>
      </w:pPr>
      <w:r w:rsidRPr="008D5C9A">
        <w:rPr>
          <w:rFonts w:ascii="Arial" w:eastAsia="Arial" w:hAnsi="Arial" w:cs="Arial"/>
          <w:sz w:val="20"/>
          <w:szCs w:val="20"/>
        </w:rPr>
        <w:t xml:space="preserve">Las necesidades educativas especiales, no presumen estudiantes exclusivamente con discapacidades (físicas, sensoriales, físicas, de aprendizaje y económicas-sociales) Sino a todos aquellos que presentan características y necesidades educativas variadas (Sánchez, </w:t>
      </w:r>
      <w:proofErr w:type="spellStart"/>
      <w:r w:rsidRPr="008D5C9A">
        <w:rPr>
          <w:rFonts w:ascii="Arial" w:eastAsia="Arial" w:hAnsi="Arial" w:cs="Arial"/>
          <w:sz w:val="20"/>
          <w:szCs w:val="20"/>
        </w:rPr>
        <w:t>Lavela</w:t>
      </w:r>
      <w:proofErr w:type="spellEnd"/>
      <w:r w:rsidRPr="008D5C9A">
        <w:rPr>
          <w:rFonts w:ascii="Arial" w:eastAsia="Arial" w:hAnsi="Arial" w:cs="Arial"/>
          <w:sz w:val="20"/>
          <w:szCs w:val="20"/>
        </w:rPr>
        <w:t xml:space="preserve">, &amp; Galindo, 2007). </w:t>
      </w:r>
    </w:p>
    <w:p w:rsidR="00CD2527" w:rsidRPr="008D5C9A" w:rsidRDefault="00CD2527" w:rsidP="000015E3">
      <w:pPr>
        <w:shd w:val="clear" w:color="auto" w:fill="FFFFFF"/>
        <w:spacing w:before="240" w:after="240" w:line="360" w:lineRule="auto"/>
        <w:jc w:val="both"/>
        <w:rPr>
          <w:rFonts w:ascii="Arial" w:eastAsia="Arial" w:hAnsi="Arial" w:cs="Arial"/>
          <w:sz w:val="20"/>
          <w:szCs w:val="20"/>
        </w:rPr>
      </w:pPr>
      <w:r w:rsidRPr="008D5C9A">
        <w:rPr>
          <w:rFonts w:ascii="Arial" w:hAnsi="Arial" w:cs="Arial"/>
          <w:color w:val="000000"/>
          <w:sz w:val="20"/>
          <w:szCs w:val="20"/>
          <w:shd w:val="clear" w:color="auto" w:fill="FFFFFF"/>
        </w:rPr>
        <w:t>La inclusión educativa en la primera infancia de niños con discapacidad requiere de la adaptación de la propuesta pedagógica.</w:t>
      </w:r>
      <w:r w:rsidRPr="008D5C9A">
        <w:rPr>
          <w:rFonts w:ascii="Arial" w:eastAsia="Arial" w:hAnsi="Arial" w:cs="Arial"/>
          <w:sz w:val="20"/>
          <w:szCs w:val="20"/>
        </w:rPr>
        <w:t xml:space="preserve"> (</w:t>
      </w:r>
      <w:proofErr w:type="spellStart"/>
      <w:r w:rsidRPr="008D5C9A">
        <w:rPr>
          <w:rFonts w:ascii="Arial" w:eastAsia="Arial" w:hAnsi="Arial" w:cs="Arial"/>
          <w:sz w:val="20"/>
          <w:szCs w:val="20"/>
        </w:rPr>
        <w:t>Booth</w:t>
      </w:r>
      <w:proofErr w:type="spellEnd"/>
      <w:r w:rsidRPr="008D5C9A">
        <w:rPr>
          <w:rFonts w:ascii="Arial" w:eastAsia="Arial" w:hAnsi="Arial" w:cs="Arial"/>
          <w:sz w:val="20"/>
          <w:szCs w:val="20"/>
        </w:rPr>
        <w:t xml:space="preserve">, 2006, UNESCO, 2008, Escudero y Martínez, 2011), la Inclusión Educativa implica el cambio de la práctica docente. </w:t>
      </w:r>
    </w:p>
    <w:p w:rsidR="00CD2527" w:rsidRPr="008D5C9A" w:rsidRDefault="00CD2527" w:rsidP="000015E3">
      <w:pPr>
        <w:spacing w:line="360" w:lineRule="auto"/>
        <w:jc w:val="both"/>
        <w:rPr>
          <w:rFonts w:ascii="Arial" w:eastAsia="Arial" w:hAnsi="Arial" w:cs="Arial"/>
          <w:sz w:val="20"/>
          <w:szCs w:val="20"/>
        </w:rPr>
      </w:pPr>
      <w:r w:rsidRPr="008D5C9A">
        <w:rPr>
          <w:rFonts w:ascii="Arial" w:hAnsi="Arial" w:cs="Arial"/>
          <w:sz w:val="20"/>
          <w:szCs w:val="20"/>
        </w:rPr>
        <w:t>Las desigualdades en función del origen socioeconómico son las más significativas en los países de América Latina, y la pobreza está asociada a otros tipos de desigualdad como vivir en la zona rural o pertenecer a pueblos originarios, lo cual sitúa a un buen porcentaje de la población en una posición de gran vulnerabilidad. Según datos de CEPAL (1998)</w:t>
      </w:r>
    </w:p>
    <w:p w:rsidR="00CC0DFD" w:rsidRPr="008D5C9A" w:rsidRDefault="00CD2527" w:rsidP="000015E3">
      <w:pPr>
        <w:pStyle w:val="Prrafodelista"/>
        <w:numPr>
          <w:ilvl w:val="0"/>
          <w:numId w:val="3"/>
        </w:numPr>
        <w:spacing w:after="0" w:line="360" w:lineRule="auto"/>
        <w:jc w:val="both"/>
        <w:rPr>
          <w:rFonts w:ascii="Arial" w:eastAsia="Arial" w:hAnsi="Arial" w:cs="Arial"/>
          <w:sz w:val="20"/>
          <w:szCs w:val="20"/>
        </w:rPr>
      </w:pPr>
      <w:r w:rsidRPr="008D5C9A">
        <w:rPr>
          <w:rFonts w:ascii="Arial" w:eastAsia="Arial" w:hAnsi="Arial" w:cs="Arial"/>
          <w:sz w:val="20"/>
          <w:szCs w:val="20"/>
        </w:rPr>
        <w:t xml:space="preserve">Para </w:t>
      </w:r>
      <w:proofErr w:type="spellStart"/>
      <w:r w:rsidRPr="008D5C9A">
        <w:rPr>
          <w:rFonts w:ascii="Arial" w:eastAsia="Arial" w:hAnsi="Arial" w:cs="Arial"/>
          <w:sz w:val="20"/>
          <w:szCs w:val="20"/>
        </w:rPr>
        <w:t>Gairín</w:t>
      </w:r>
      <w:proofErr w:type="spellEnd"/>
      <w:r w:rsidRPr="008D5C9A">
        <w:rPr>
          <w:rFonts w:ascii="Arial" w:eastAsia="Arial" w:hAnsi="Arial" w:cs="Arial"/>
          <w:sz w:val="20"/>
          <w:szCs w:val="20"/>
        </w:rPr>
        <w:t xml:space="preserve"> (1998), existen dos tipos de estrategias al abordar la atención a la diversidad que conviene diferenciar. Por un lado, habla de estrategias didácticas basadas en programaciones diferentes, en las que la diferenciación curricular será más o menos significativa, según se fomente una diferenciación de objetivos y contenidos o bien del tipo de actividades, materiales y metodologías, menciona las estrategias organizativas que requieren de un planteamiento más estructural, que afecta a decisiones que traspasan muchas veces el nivel aula porque afectan, de un modo u otro, a la propia organización del centro educativo: desde la mera accesibilidad a los espacios físicos, pasando por el aula de apoyo, los sistemas de refuerzo educativo, los horarios a la carta, la diferenciación de itinerarios, hasta los agrupamientos flexibles, los talleres y los rincones.</w:t>
      </w:r>
    </w:p>
    <w:p w:rsidR="00CC0DFD" w:rsidRPr="008D5C9A" w:rsidRDefault="00CC0DFD" w:rsidP="000015E3">
      <w:pPr>
        <w:spacing w:after="200" w:line="360" w:lineRule="auto"/>
        <w:jc w:val="both"/>
        <w:rPr>
          <w:rFonts w:ascii="Arial" w:eastAsia="Arial" w:hAnsi="Arial" w:cs="Arial"/>
          <w:sz w:val="20"/>
          <w:szCs w:val="20"/>
        </w:rPr>
      </w:pPr>
      <w:r w:rsidRPr="008D5C9A">
        <w:rPr>
          <w:rFonts w:ascii="Arial" w:eastAsia="Arial" w:hAnsi="Arial" w:cs="Arial"/>
          <w:sz w:val="20"/>
          <w:szCs w:val="20"/>
        </w:rPr>
        <w:br w:type="page"/>
      </w:r>
    </w:p>
    <w:p w:rsidR="00CC0DFD" w:rsidRDefault="00EA2EBA" w:rsidP="00C53F36">
      <w:pPr>
        <w:pStyle w:val="Ttulo2"/>
        <w:rPr>
          <w:rFonts w:ascii="Arial" w:hAnsi="Arial" w:cs="Arial"/>
          <w:b w:val="0"/>
          <w:sz w:val="24"/>
          <w:szCs w:val="20"/>
        </w:rPr>
      </w:pPr>
      <w:bookmarkStart w:id="4" w:name="_Toc71117179"/>
      <w:r w:rsidRPr="00EA2EBA">
        <w:rPr>
          <w:rFonts w:ascii="Arial" w:hAnsi="Arial" w:cs="Arial"/>
          <w:sz w:val="24"/>
          <w:szCs w:val="20"/>
        </w:rPr>
        <w:lastRenderedPageBreak/>
        <w:t>Marco</w:t>
      </w:r>
      <w:r w:rsidR="00CC0DFD" w:rsidRPr="00EA2EBA">
        <w:rPr>
          <w:rFonts w:ascii="Arial" w:hAnsi="Arial" w:cs="Arial"/>
          <w:sz w:val="24"/>
          <w:szCs w:val="20"/>
        </w:rPr>
        <w:t xml:space="preserve"> </w:t>
      </w:r>
      <w:r w:rsidRPr="00EA2EBA">
        <w:rPr>
          <w:rFonts w:ascii="Arial" w:hAnsi="Arial" w:cs="Arial"/>
          <w:sz w:val="24"/>
          <w:szCs w:val="20"/>
        </w:rPr>
        <w:t>teórico</w:t>
      </w:r>
      <w:r w:rsidR="00CC0DFD" w:rsidRPr="00EA2EBA">
        <w:rPr>
          <w:rFonts w:ascii="Arial" w:hAnsi="Arial" w:cs="Arial"/>
          <w:sz w:val="24"/>
          <w:szCs w:val="20"/>
        </w:rPr>
        <w:t>:</w:t>
      </w:r>
      <w:bookmarkEnd w:id="4"/>
    </w:p>
    <w:p w:rsidR="00CC0DFD" w:rsidRPr="008D5C9A" w:rsidRDefault="00CC0DFD" w:rsidP="000015E3">
      <w:pPr>
        <w:spacing w:after="0" w:line="360" w:lineRule="auto"/>
        <w:jc w:val="both"/>
        <w:rPr>
          <w:rFonts w:ascii="Arial" w:hAnsi="Arial" w:cs="Arial"/>
          <w:sz w:val="20"/>
          <w:szCs w:val="20"/>
        </w:rPr>
      </w:pPr>
      <w:r w:rsidRPr="008D5C9A">
        <w:rPr>
          <w:rFonts w:ascii="Arial" w:hAnsi="Arial" w:cs="Arial"/>
          <w:sz w:val="20"/>
          <w:szCs w:val="20"/>
        </w:rPr>
        <w:t xml:space="preserve">La educación inclusiva nos exige una transformación radical, permite acceder a espacios donde los niños y las niñas se sienten los protagonistas del proceso educativo. Y es allí donde maestros, familias y toda la comunidad educativa en general pueden contribuir al alcance de sus metas, favoreciendo las relaciones interpersonales, y haciéndolos sentir como los más importantes e irremplazables en su contexto cotidiano. </w:t>
      </w:r>
    </w:p>
    <w:p w:rsidR="00CC0DFD" w:rsidRPr="008D5C9A" w:rsidRDefault="00CC0DFD" w:rsidP="000015E3">
      <w:pPr>
        <w:spacing w:line="360" w:lineRule="auto"/>
        <w:jc w:val="both"/>
        <w:rPr>
          <w:rFonts w:ascii="Arial" w:hAnsi="Arial" w:cs="Arial"/>
          <w:sz w:val="20"/>
          <w:szCs w:val="20"/>
        </w:rPr>
      </w:pPr>
      <w:r w:rsidRPr="008D5C9A">
        <w:rPr>
          <w:rFonts w:ascii="Arial" w:hAnsi="Arial" w:cs="Arial"/>
          <w:sz w:val="20"/>
          <w:szCs w:val="20"/>
        </w:rPr>
        <w:t xml:space="preserve">Esto crea la necesidad de generar una ruta de intervención que contenga una serie de estrategias que puedan favorecer el desarrollo cognitivo de los estudiantes a través de un trabajo integrado de familia y escuela, las estrategias, son recursos que favorecen el derecho a recibir una educación de calidad a través de medios que promueven el aprendizaje significativo, de acuerdo con las condiciones que resultan de cada discapacidad y de las necesidades particulares de cada alumno y alumna, “permiten el enriquecimiento, desarrollo y evaluación del currículo, al considerar los recursos escolares, las condiciones y requerimientos de la población escolar” (SEP, 2012), se pretende generar una ruta que aporte a la sensibilización de las comunidades educativas en torno a la necesidad de apoyar la inclusión de todas las personas al reconocer su diversidad y por ende, lo que ello implica tanto a nivel de cambios metodológicos y evaluativos, como a nivel del establecimiento de relaciones al interior de las comunidades educativas (Quiroz 2016). </w:t>
      </w:r>
    </w:p>
    <w:p w:rsidR="00CC0DFD" w:rsidRPr="008D5C9A" w:rsidRDefault="00CC0DFD" w:rsidP="000015E3">
      <w:pPr>
        <w:spacing w:line="360" w:lineRule="auto"/>
        <w:jc w:val="both"/>
        <w:rPr>
          <w:rFonts w:ascii="Arial" w:hAnsi="Arial" w:cs="Arial"/>
          <w:sz w:val="20"/>
          <w:szCs w:val="20"/>
        </w:rPr>
      </w:pPr>
      <w:r w:rsidRPr="008D5C9A">
        <w:rPr>
          <w:rFonts w:ascii="Arial" w:hAnsi="Arial" w:cs="Arial"/>
          <w:sz w:val="20"/>
          <w:szCs w:val="20"/>
        </w:rPr>
        <w:t xml:space="preserve">De acuerdo con el plan </w:t>
      </w:r>
      <w:r w:rsidRPr="008D5C9A">
        <w:rPr>
          <w:rFonts w:ascii="Arial" w:hAnsi="Arial" w:cs="Arial"/>
          <w:i/>
          <w:sz w:val="20"/>
          <w:szCs w:val="20"/>
        </w:rPr>
        <w:t xml:space="preserve">Equidad e inclusión que </w:t>
      </w:r>
      <w:r w:rsidRPr="008D5C9A">
        <w:rPr>
          <w:rFonts w:ascii="Arial" w:hAnsi="Arial" w:cs="Arial"/>
          <w:sz w:val="20"/>
          <w:szCs w:val="20"/>
        </w:rPr>
        <w:t xml:space="preserve">propone la SEP, se definen las </w:t>
      </w:r>
      <w:r w:rsidRPr="008D5C9A">
        <w:rPr>
          <w:rFonts w:ascii="Arial" w:hAnsi="Arial" w:cs="Arial"/>
          <w:bCs/>
          <w:sz w:val="20"/>
          <w:szCs w:val="20"/>
        </w:rPr>
        <w:t>características de las escuelas inclusivas</w:t>
      </w:r>
      <w:r w:rsidRPr="008D5C9A">
        <w:rPr>
          <w:rFonts w:ascii="Arial" w:hAnsi="Arial" w:cs="Arial"/>
          <w:sz w:val="20"/>
          <w:szCs w:val="20"/>
        </w:rPr>
        <w:t xml:space="preserve"> de esta manera:</w:t>
      </w:r>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“Las comunidades educativas realizan acciones que responden a las características del enfoque inclusivo” (SEP, 2018, págs. 24-25), en este sentido, las escuelas inclusivas: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w:t>
      </w:r>
      <w:r w:rsidRPr="008D5C9A">
        <w:rPr>
          <w:rFonts w:ascii="Arial" w:hAnsi="Arial" w:cs="Arial"/>
          <w:sz w:val="20"/>
          <w:szCs w:val="20"/>
        </w:rPr>
        <w:t xml:space="preserve"> </w:t>
      </w:r>
      <w:r w:rsidRPr="008D5C9A">
        <w:rPr>
          <w:rFonts w:ascii="Arial" w:hAnsi="Arial" w:cs="Arial"/>
          <w:b/>
          <w:sz w:val="20"/>
          <w:szCs w:val="20"/>
        </w:rPr>
        <w:t>Promueven</w:t>
      </w:r>
      <w:r w:rsidRPr="008D5C9A">
        <w:rPr>
          <w:rFonts w:ascii="Arial" w:hAnsi="Arial" w:cs="Arial"/>
          <w:sz w:val="20"/>
          <w:szCs w:val="20"/>
        </w:rPr>
        <w:t xml:space="preserve"> la valoración de la diversidad y reconocerán que todos participen, aprendan y aporten algo valioso.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2.</w:t>
      </w:r>
      <w:r w:rsidRPr="008D5C9A">
        <w:rPr>
          <w:rFonts w:ascii="Arial" w:hAnsi="Arial" w:cs="Arial"/>
          <w:sz w:val="20"/>
          <w:szCs w:val="20"/>
        </w:rPr>
        <w:t xml:space="preserve"> </w:t>
      </w:r>
      <w:r w:rsidRPr="008D5C9A">
        <w:rPr>
          <w:rFonts w:ascii="Arial" w:hAnsi="Arial" w:cs="Arial"/>
          <w:b/>
          <w:sz w:val="20"/>
          <w:szCs w:val="20"/>
        </w:rPr>
        <w:t xml:space="preserve">Reconocen </w:t>
      </w:r>
      <w:r w:rsidRPr="008D5C9A">
        <w:rPr>
          <w:rFonts w:ascii="Arial" w:hAnsi="Arial" w:cs="Arial"/>
          <w:sz w:val="20"/>
          <w:szCs w:val="20"/>
        </w:rPr>
        <w:t>que no existe un alumno estándar.</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3.</w:t>
      </w:r>
      <w:r w:rsidRPr="008D5C9A">
        <w:rPr>
          <w:rFonts w:ascii="Arial" w:hAnsi="Arial" w:cs="Arial"/>
          <w:sz w:val="20"/>
          <w:szCs w:val="20"/>
        </w:rPr>
        <w:t xml:space="preserve"> </w:t>
      </w:r>
      <w:r w:rsidRPr="008D5C9A">
        <w:rPr>
          <w:rFonts w:ascii="Arial" w:hAnsi="Arial" w:cs="Arial"/>
          <w:b/>
          <w:sz w:val="20"/>
          <w:szCs w:val="20"/>
        </w:rPr>
        <w:t>Se adaptan</w:t>
      </w:r>
      <w:r w:rsidRPr="008D5C9A">
        <w:rPr>
          <w:rFonts w:ascii="Arial" w:hAnsi="Arial" w:cs="Arial"/>
          <w:sz w:val="20"/>
          <w:szCs w:val="20"/>
        </w:rPr>
        <w:t xml:space="preserve"> a las necesidades de los alumnos.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4.</w:t>
      </w:r>
      <w:r w:rsidRPr="008D5C9A">
        <w:rPr>
          <w:rFonts w:ascii="Arial" w:hAnsi="Arial" w:cs="Arial"/>
          <w:sz w:val="20"/>
          <w:szCs w:val="20"/>
        </w:rPr>
        <w:t xml:space="preserve"> </w:t>
      </w:r>
      <w:r w:rsidRPr="008D5C9A">
        <w:rPr>
          <w:rFonts w:ascii="Arial" w:hAnsi="Arial" w:cs="Arial"/>
          <w:b/>
          <w:sz w:val="20"/>
          <w:szCs w:val="20"/>
        </w:rPr>
        <w:t>Garantizan</w:t>
      </w:r>
      <w:r w:rsidRPr="008D5C9A">
        <w:rPr>
          <w:rFonts w:ascii="Arial" w:hAnsi="Arial" w:cs="Arial"/>
          <w:sz w:val="20"/>
          <w:szCs w:val="20"/>
        </w:rPr>
        <w:t xml:space="preserve"> la participación con igualdad y equidad de toda la comunidad educativa.</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5.</w:t>
      </w:r>
      <w:r w:rsidRPr="008D5C9A">
        <w:rPr>
          <w:rFonts w:ascii="Arial" w:hAnsi="Arial" w:cs="Arial"/>
          <w:sz w:val="20"/>
          <w:szCs w:val="20"/>
        </w:rPr>
        <w:t xml:space="preserve"> </w:t>
      </w:r>
      <w:r w:rsidRPr="008D5C9A">
        <w:rPr>
          <w:rFonts w:ascii="Arial" w:hAnsi="Arial" w:cs="Arial"/>
          <w:b/>
          <w:sz w:val="20"/>
          <w:szCs w:val="20"/>
        </w:rPr>
        <w:t>Consideran</w:t>
      </w:r>
      <w:r w:rsidRPr="008D5C9A">
        <w:rPr>
          <w:rFonts w:ascii="Arial" w:hAnsi="Arial" w:cs="Arial"/>
          <w:sz w:val="20"/>
          <w:szCs w:val="20"/>
        </w:rPr>
        <w:t xml:space="preserve"> los conocimientos, capacidades, actitudes y valores de todas las personas como una fuente de aprendizaje.</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6.</w:t>
      </w:r>
      <w:r w:rsidRPr="008D5C9A">
        <w:rPr>
          <w:rFonts w:ascii="Arial" w:hAnsi="Arial" w:cs="Arial"/>
          <w:sz w:val="20"/>
          <w:szCs w:val="20"/>
        </w:rPr>
        <w:t xml:space="preserve"> </w:t>
      </w:r>
      <w:r w:rsidRPr="008D5C9A">
        <w:rPr>
          <w:rFonts w:ascii="Arial" w:hAnsi="Arial" w:cs="Arial"/>
          <w:b/>
          <w:sz w:val="20"/>
          <w:szCs w:val="20"/>
        </w:rPr>
        <w:t>Minimizan, eliminan o previenen</w:t>
      </w:r>
      <w:r w:rsidRPr="008D5C9A">
        <w:rPr>
          <w:rFonts w:ascii="Arial" w:hAnsi="Arial" w:cs="Arial"/>
          <w:sz w:val="20"/>
          <w:szCs w:val="20"/>
        </w:rPr>
        <w:t xml:space="preserve"> la existencia de las BAP (Barreras de aprendizaje) de los alumnos.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7.</w:t>
      </w:r>
      <w:r w:rsidRPr="008D5C9A">
        <w:rPr>
          <w:rFonts w:ascii="Arial" w:hAnsi="Arial" w:cs="Arial"/>
          <w:sz w:val="20"/>
          <w:szCs w:val="20"/>
        </w:rPr>
        <w:t xml:space="preserve"> </w:t>
      </w:r>
      <w:r w:rsidRPr="008D5C9A">
        <w:rPr>
          <w:rFonts w:ascii="Arial" w:hAnsi="Arial" w:cs="Arial"/>
          <w:b/>
          <w:sz w:val="20"/>
          <w:szCs w:val="20"/>
        </w:rPr>
        <w:t>Aseguran</w:t>
      </w:r>
      <w:r w:rsidRPr="008D5C9A">
        <w:rPr>
          <w:rFonts w:ascii="Arial" w:hAnsi="Arial" w:cs="Arial"/>
          <w:sz w:val="20"/>
          <w:szCs w:val="20"/>
        </w:rPr>
        <w:t xml:space="preserve"> el trabajo en equipo de todos los integrantes de la comunidad educativa mediante corresponsabilidad, </w:t>
      </w:r>
      <w:r w:rsidR="0069173C" w:rsidRPr="008D5C9A">
        <w:rPr>
          <w:rFonts w:ascii="Arial" w:hAnsi="Arial" w:cs="Arial"/>
          <w:sz w:val="20"/>
          <w:szCs w:val="20"/>
        </w:rPr>
        <w:t>planeación</w:t>
      </w:r>
      <w:r w:rsidRPr="008D5C9A">
        <w:rPr>
          <w:rFonts w:ascii="Arial" w:hAnsi="Arial" w:cs="Arial"/>
          <w:sz w:val="20"/>
          <w:szCs w:val="20"/>
        </w:rPr>
        <w:t xml:space="preserve">, </w:t>
      </w:r>
      <w:r w:rsidR="0069173C" w:rsidRPr="008D5C9A">
        <w:rPr>
          <w:rFonts w:ascii="Arial" w:hAnsi="Arial" w:cs="Arial"/>
          <w:sz w:val="20"/>
          <w:szCs w:val="20"/>
        </w:rPr>
        <w:t>enseñanza</w:t>
      </w:r>
      <w:r w:rsidRPr="008D5C9A">
        <w:rPr>
          <w:rFonts w:ascii="Arial" w:hAnsi="Arial" w:cs="Arial"/>
          <w:sz w:val="20"/>
          <w:szCs w:val="20"/>
        </w:rPr>
        <w:t xml:space="preserve"> y </w:t>
      </w:r>
      <w:proofErr w:type="spellStart"/>
      <w:r w:rsidRPr="008D5C9A">
        <w:rPr>
          <w:rFonts w:ascii="Arial" w:hAnsi="Arial" w:cs="Arial"/>
          <w:sz w:val="20"/>
          <w:szCs w:val="20"/>
        </w:rPr>
        <w:t>coevaluación</w:t>
      </w:r>
      <w:proofErr w:type="spellEnd"/>
      <w:r w:rsidRPr="008D5C9A">
        <w:rPr>
          <w:rFonts w:ascii="Arial" w:hAnsi="Arial" w:cs="Arial"/>
          <w:sz w:val="20"/>
          <w:szCs w:val="20"/>
        </w:rPr>
        <w:t>.</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lastRenderedPageBreak/>
        <w:t>8.</w:t>
      </w:r>
      <w:r w:rsidRPr="008D5C9A">
        <w:rPr>
          <w:rFonts w:ascii="Arial" w:hAnsi="Arial" w:cs="Arial"/>
          <w:sz w:val="20"/>
          <w:szCs w:val="20"/>
        </w:rPr>
        <w:t xml:space="preserve"> </w:t>
      </w:r>
      <w:r w:rsidRPr="008D5C9A">
        <w:rPr>
          <w:rFonts w:ascii="Arial" w:hAnsi="Arial" w:cs="Arial"/>
          <w:b/>
          <w:sz w:val="20"/>
          <w:szCs w:val="20"/>
        </w:rPr>
        <w:t>Desarrollan</w:t>
      </w:r>
      <w:r w:rsidRPr="008D5C9A">
        <w:rPr>
          <w:rFonts w:ascii="Arial" w:hAnsi="Arial" w:cs="Arial"/>
          <w:sz w:val="20"/>
          <w:szCs w:val="20"/>
        </w:rPr>
        <w:t xml:space="preserve"> un lenguaje común entre el profesorado.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9.</w:t>
      </w:r>
      <w:r w:rsidRPr="008D5C9A">
        <w:rPr>
          <w:rFonts w:ascii="Arial" w:hAnsi="Arial" w:cs="Arial"/>
          <w:sz w:val="20"/>
          <w:szCs w:val="20"/>
        </w:rPr>
        <w:t xml:space="preserve"> </w:t>
      </w:r>
      <w:r w:rsidRPr="008D5C9A">
        <w:rPr>
          <w:rFonts w:ascii="Arial" w:hAnsi="Arial" w:cs="Arial"/>
          <w:b/>
          <w:sz w:val="20"/>
          <w:szCs w:val="20"/>
        </w:rPr>
        <w:t>Planean</w:t>
      </w:r>
      <w:r w:rsidRPr="008D5C9A">
        <w:rPr>
          <w:rFonts w:ascii="Arial" w:hAnsi="Arial" w:cs="Arial"/>
          <w:sz w:val="20"/>
          <w:szCs w:val="20"/>
        </w:rPr>
        <w:t xml:space="preserve"> la enseñanza atendiendo a los diversos ritmos y estilos de aprendizaje de los alumnos.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10.</w:t>
      </w:r>
      <w:r w:rsidRPr="008D5C9A">
        <w:rPr>
          <w:rFonts w:ascii="Arial" w:hAnsi="Arial" w:cs="Arial"/>
          <w:sz w:val="20"/>
          <w:szCs w:val="20"/>
        </w:rPr>
        <w:t xml:space="preserve"> </w:t>
      </w:r>
      <w:r w:rsidRPr="008D5C9A">
        <w:rPr>
          <w:rFonts w:ascii="Arial" w:hAnsi="Arial" w:cs="Arial"/>
          <w:b/>
          <w:sz w:val="20"/>
          <w:szCs w:val="20"/>
        </w:rPr>
        <w:t>Seleccionan, diseñan y adaptan</w:t>
      </w:r>
      <w:r w:rsidRPr="008D5C9A">
        <w:rPr>
          <w:rFonts w:ascii="Arial" w:hAnsi="Arial" w:cs="Arial"/>
          <w:sz w:val="20"/>
          <w:szCs w:val="20"/>
        </w:rPr>
        <w:t xml:space="preserve"> los recursos educativos de acuerdo con las características del alumnado.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11. Evalúan</w:t>
      </w:r>
      <w:r w:rsidRPr="008D5C9A">
        <w:rPr>
          <w:rFonts w:ascii="Arial" w:hAnsi="Arial" w:cs="Arial"/>
          <w:sz w:val="20"/>
          <w:szCs w:val="20"/>
        </w:rPr>
        <w:t xml:space="preserve"> el aprendizaje teniendo en cuenta los contextos así como las capacidades, los intereses y las habilidades del alumnado.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12.</w:t>
      </w:r>
      <w:r w:rsidRPr="008D5C9A">
        <w:rPr>
          <w:rFonts w:ascii="Arial" w:hAnsi="Arial" w:cs="Arial"/>
          <w:sz w:val="20"/>
          <w:szCs w:val="20"/>
        </w:rPr>
        <w:t xml:space="preserve"> </w:t>
      </w:r>
      <w:r w:rsidRPr="008D5C9A">
        <w:rPr>
          <w:rFonts w:ascii="Arial" w:hAnsi="Arial" w:cs="Arial"/>
          <w:b/>
          <w:sz w:val="20"/>
          <w:szCs w:val="20"/>
        </w:rPr>
        <w:t>Aseguran</w:t>
      </w:r>
      <w:r w:rsidRPr="008D5C9A">
        <w:rPr>
          <w:rFonts w:ascii="Arial" w:hAnsi="Arial" w:cs="Arial"/>
          <w:sz w:val="20"/>
          <w:szCs w:val="20"/>
        </w:rPr>
        <w:t xml:space="preserve"> que todos los alumnos experimenten sus logros.</w:t>
      </w:r>
    </w:p>
    <w:p w:rsidR="00CC0DFD" w:rsidRPr="008D5C9A" w:rsidRDefault="00CC0DFD" w:rsidP="000015E3">
      <w:pPr>
        <w:spacing w:after="200" w:line="360" w:lineRule="auto"/>
        <w:jc w:val="both"/>
        <w:rPr>
          <w:rFonts w:ascii="Arial" w:hAnsi="Arial" w:cs="Arial"/>
          <w:sz w:val="20"/>
          <w:szCs w:val="20"/>
        </w:rPr>
      </w:pPr>
      <w:r w:rsidRPr="008D5C9A">
        <w:rPr>
          <w:rFonts w:ascii="Arial" w:hAnsi="Arial" w:cs="Arial"/>
          <w:sz w:val="20"/>
          <w:szCs w:val="20"/>
        </w:rPr>
        <w:br w:type="page"/>
      </w:r>
    </w:p>
    <w:p w:rsidR="00CC0DFD" w:rsidRDefault="00EA2EBA" w:rsidP="00C53F36">
      <w:pPr>
        <w:pStyle w:val="Ttulo2"/>
        <w:rPr>
          <w:rFonts w:ascii="Arial" w:hAnsi="Arial" w:cs="Arial"/>
          <w:b w:val="0"/>
          <w:sz w:val="24"/>
          <w:szCs w:val="20"/>
        </w:rPr>
      </w:pPr>
      <w:bookmarkStart w:id="5" w:name="_Toc71117180"/>
      <w:r w:rsidRPr="00EA2EBA">
        <w:rPr>
          <w:rFonts w:ascii="Arial" w:hAnsi="Arial" w:cs="Arial"/>
          <w:sz w:val="24"/>
          <w:szCs w:val="20"/>
        </w:rPr>
        <w:lastRenderedPageBreak/>
        <w:t>Metodología</w:t>
      </w:r>
      <w:r w:rsidR="00CC0DFD" w:rsidRPr="00EA2EBA">
        <w:rPr>
          <w:rFonts w:ascii="Arial" w:hAnsi="Arial" w:cs="Arial"/>
          <w:sz w:val="24"/>
          <w:szCs w:val="20"/>
        </w:rPr>
        <w:t>:</w:t>
      </w:r>
      <w:bookmarkEnd w:id="5"/>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En este espacio del informe de investigación se dará a conocer los aspectos metodológicos que se llevaran a cabo sobre el tema escogido describiendo el enfoque, el tipo de estudio métodos y técnicas de la información encontrada para dar a conocer los objetivos planteados del tema.</w:t>
      </w:r>
    </w:p>
    <w:p w:rsidR="00CC0DFD" w:rsidRPr="008D5C9A" w:rsidRDefault="00CC0DFD" w:rsidP="00C53F36">
      <w:pPr>
        <w:pStyle w:val="Ttulo3"/>
        <w:rPr>
          <w:rFonts w:ascii="Arial" w:hAnsi="Arial" w:cs="Arial"/>
          <w:bCs w:val="0"/>
          <w:sz w:val="20"/>
          <w:szCs w:val="20"/>
          <w:u w:val="single"/>
        </w:rPr>
      </w:pPr>
      <w:bookmarkStart w:id="6" w:name="_Toc71117181"/>
      <w:r w:rsidRPr="008D5C9A">
        <w:rPr>
          <w:rFonts w:ascii="Arial" w:hAnsi="Arial" w:cs="Arial"/>
          <w:sz w:val="20"/>
          <w:szCs w:val="20"/>
          <w:u w:val="single"/>
        </w:rPr>
        <w:t>Enfoque o tipo de diseño:</w:t>
      </w:r>
      <w:bookmarkEnd w:id="6"/>
      <w:r w:rsidRPr="008D5C9A">
        <w:rPr>
          <w:rFonts w:ascii="Arial" w:hAnsi="Arial" w:cs="Arial"/>
          <w:sz w:val="20"/>
          <w:szCs w:val="20"/>
          <w:u w:val="single"/>
        </w:rPr>
        <w:t xml:space="preserve"> </w:t>
      </w:r>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El enfoque es de tipo investigación acción donde se puede identificar y fundamentar los beneficios que tiene la inclusión en niños y niñas de educación preescolar como una estrategia de mejora.</w:t>
      </w:r>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Esta investigación acción se escogió porque es un cambio educativo y busca dirigirse a las necesidades de aprendizaje de todos los niños, jóvenes y adultos concentrando la atención específicamente en aquellos que son vulnerables a la marginalización y la exclusión, así como lo menciona J. Báez (1989)</w:t>
      </w:r>
    </w:p>
    <w:p w:rsidR="00CC0DFD" w:rsidRPr="008D5C9A" w:rsidRDefault="00CC0DFD" w:rsidP="00C53F36">
      <w:pPr>
        <w:pStyle w:val="Ttulo3"/>
        <w:rPr>
          <w:rFonts w:ascii="Arial" w:hAnsi="Arial" w:cs="Arial"/>
          <w:sz w:val="20"/>
          <w:szCs w:val="20"/>
        </w:rPr>
      </w:pPr>
      <w:bookmarkStart w:id="7" w:name="_Toc71117182"/>
      <w:r w:rsidRPr="008D5C9A">
        <w:rPr>
          <w:rFonts w:ascii="Arial" w:hAnsi="Arial" w:cs="Arial"/>
          <w:sz w:val="20"/>
          <w:szCs w:val="20"/>
        </w:rPr>
        <w:t>Métodos de recolección de datos.</w:t>
      </w:r>
      <w:bookmarkEnd w:id="7"/>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Es un enfoque naturalista ya que es un fundamento metodológico que se desarrolla a partir de los datos obtenidos y utilizamos la recolección de datos para descubrir las preguntas de investigación.</w:t>
      </w:r>
    </w:p>
    <w:p w:rsidR="00CC0DFD" w:rsidRPr="008D5C9A" w:rsidRDefault="00CC0DFD" w:rsidP="000015E3">
      <w:pPr>
        <w:spacing w:line="360" w:lineRule="auto"/>
        <w:jc w:val="both"/>
        <w:rPr>
          <w:rFonts w:ascii="Arial" w:hAnsi="Arial" w:cs="Arial"/>
          <w:sz w:val="20"/>
          <w:szCs w:val="20"/>
        </w:rPr>
      </w:pPr>
      <w:r w:rsidRPr="008D5C9A">
        <w:rPr>
          <w:rFonts w:ascii="Arial" w:hAnsi="Arial" w:cs="Arial"/>
          <w:sz w:val="20"/>
          <w:szCs w:val="20"/>
        </w:rPr>
        <w:t>Es un estudio de tipo cualitativo por lo que vamos a llegar a comprender la perspectiva de los participantes acerca del tema investigar “la inclusión” para así llegar a dar respuestas a las preguntas planteadas. Así como plantea (</w:t>
      </w:r>
      <w:proofErr w:type="spellStart"/>
      <w:r w:rsidRPr="008D5C9A">
        <w:rPr>
          <w:rFonts w:ascii="Arial" w:hAnsi="Arial" w:cs="Arial"/>
          <w:sz w:val="20"/>
          <w:szCs w:val="20"/>
        </w:rPr>
        <w:t>Corbbeta</w:t>
      </w:r>
      <w:proofErr w:type="spellEnd"/>
      <w:r w:rsidRPr="008D5C9A">
        <w:rPr>
          <w:rFonts w:ascii="Arial" w:hAnsi="Arial" w:cs="Arial"/>
          <w:sz w:val="20"/>
          <w:szCs w:val="20"/>
        </w:rPr>
        <w:t xml:space="preserve">, 2003) El enfoque cualitativo se guía por áreas o temas significativos de la investigación,  sin embargo en lugar de que la claridad sobre la pregunta de investigación e hipótesis  preceda a la recolección y análisis  de los datos. </w:t>
      </w:r>
    </w:p>
    <w:p w:rsidR="00CC0DFD" w:rsidRDefault="00CC0DFD" w:rsidP="000015E3">
      <w:pPr>
        <w:spacing w:before="240" w:after="240" w:line="360" w:lineRule="auto"/>
        <w:jc w:val="both"/>
        <w:rPr>
          <w:rFonts w:ascii="Arial" w:eastAsia="Arial" w:hAnsi="Arial" w:cs="Arial"/>
          <w:sz w:val="20"/>
          <w:szCs w:val="20"/>
        </w:rPr>
      </w:pPr>
      <w:r w:rsidRPr="008D5C9A">
        <w:rPr>
          <w:rFonts w:ascii="Arial" w:eastAsia="Arial" w:hAnsi="Arial" w:cs="Arial"/>
          <w:sz w:val="20"/>
          <w:szCs w:val="20"/>
        </w:rPr>
        <w:t>Haremos observación de niños de edad preescolar para poder trabajar su proceso de aprendizaje acerca del tema planteado.</w:t>
      </w:r>
    </w:p>
    <w:p w:rsidR="00724485" w:rsidRDefault="00DA23C3" w:rsidP="000015E3">
      <w:pPr>
        <w:spacing w:before="240" w:after="240" w:line="360" w:lineRule="auto"/>
        <w:jc w:val="both"/>
        <w:rPr>
          <w:rFonts w:ascii="Arial" w:eastAsia="Arial" w:hAnsi="Arial" w:cs="Arial"/>
          <w:sz w:val="20"/>
          <w:szCs w:val="20"/>
        </w:rPr>
      </w:pPr>
      <w:r w:rsidRPr="00DA23C3">
        <w:rPr>
          <w:rFonts w:ascii="Arial" w:eastAsia="Arial" w:hAnsi="Arial" w:cs="Arial"/>
          <w:sz w:val="20"/>
          <w:szCs w:val="20"/>
        </w:rPr>
        <w:t xml:space="preserve">Para obtener más información sobre cómo trabajan las educadoras </w:t>
      </w:r>
      <w:r w:rsidRPr="00DA23C3">
        <w:rPr>
          <w:rFonts w:ascii="Arial" w:hAnsi="Arial" w:cs="Arial"/>
          <w:sz w:val="20"/>
          <w:szCs w:val="20"/>
        </w:rPr>
        <w:t>La inclusión de niños y niñas con discapacidad en educación preescolar</w:t>
      </w:r>
      <w:r>
        <w:rPr>
          <w:rFonts w:ascii="Arial" w:eastAsia="Arial" w:hAnsi="Arial" w:cs="Arial"/>
          <w:sz w:val="20"/>
          <w:szCs w:val="20"/>
        </w:rPr>
        <w:t>, s</w:t>
      </w:r>
      <w:r w:rsidRPr="00DA23C3">
        <w:rPr>
          <w:rFonts w:ascii="Arial" w:eastAsia="Arial" w:hAnsi="Arial" w:cs="Arial"/>
          <w:sz w:val="20"/>
          <w:szCs w:val="20"/>
        </w:rPr>
        <w:t>e les hará entrevistas a 4 de ellas acerca de</w:t>
      </w:r>
      <w:r>
        <w:rPr>
          <w:rFonts w:ascii="Arial" w:eastAsia="Arial" w:hAnsi="Arial" w:cs="Arial"/>
          <w:sz w:val="20"/>
          <w:szCs w:val="20"/>
        </w:rPr>
        <w:t>l tema.</w:t>
      </w:r>
    </w:p>
    <w:p w:rsidR="00724485" w:rsidRDefault="00724485">
      <w:pPr>
        <w:spacing w:after="200" w:line="276" w:lineRule="auto"/>
        <w:rPr>
          <w:rFonts w:ascii="Arial" w:eastAsia="Arial" w:hAnsi="Arial" w:cs="Arial"/>
          <w:sz w:val="20"/>
          <w:szCs w:val="20"/>
        </w:rPr>
      </w:pPr>
      <w:r>
        <w:rPr>
          <w:rFonts w:ascii="Arial" w:eastAsia="Arial" w:hAnsi="Arial" w:cs="Arial"/>
          <w:sz w:val="20"/>
          <w:szCs w:val="20"/>
        </w:rPr>
        <w:br w:type="page"/>
      </w:r>
    </w:p>
    <w:p w:rsidR="00724485" w:rsidRPr="00724485" w:rsidRDefault="00724485" w:rsidP="00C53F36">
      <w:pPr>
        <w:pStyle w:val="Ttulo3"/>
        <w:rPr>
          <w:rFonts w:ascii="Arial" w:hAnsi="Arial" w:cs="Arial"/>
          <w:color w:val="000000" w:themeColor="text1"/>
          <w:sz w:val="24"/>
          <w:szCs w:val="24"/>
        </w:rPr>
      </w:pPr>
      <w:bookmarkStart w:id="8" w:name="_Toc57833284"/>
      <w:bookmarkStart w:id="9" w:name="_Toc71117183"/>
      <w:r w:rsidRPr="00724485">
        <w:rPr>
          <w:rFonts w:ascii="Arial" w:hAnsi="Arial" w:cs="Arial"/>
          <w:color w:val="000000" w:themeColor="text1"/>
          <w:sz w:val="24"/>
          <w:szCs w:val="24"/>
        </w:rPr>
        <w:lastRenderedPageBreak/>
        <w:t>Preguntas de investigación</w:t>
      </w:r>
      <w:bookmarkEnd w:id="8"/>
      <w:bookmarkEnd w:id="9"/>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¿Cuáles son las características de un aula y escuela inclusiva?</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¿Qué diferencia existe entre un sistema de educación inclusivo a una escuela con prácticas inclusivas?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¿Cómo pueden los maestros proporcionar igualdad de oportunidades de aprendizaje dentro del aula?</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¿Cómo tiene que ser el ambiente donde se desarrollen las estrategias didácticas?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¿Cuáles son los beneficios de una educación inclusiva actualmente en las instituciones educativas?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¿Qué tipos de estrategias se pueden implementar para una educación inclusiva?</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¿Qué es lo que ofrece el uso y aplicación de estrategias específicas y diversificadas a los docentes?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¿La educación inclusiva es buena solo para los alumnos con discapacidad o necesidades especiales?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¿Cómo debe ser la participación de todos los agentes implicados en el proceso educativo?</w:t>
      </w:r>
    </w:p>
    <w:p w:rsidR="00724485"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¿Cuáles son los pasos que nos conducen a alcanzar la educación inclusiva?</w:t>
      </w:r>
    </w:p>
    <w:p w:rsidR="00DA23C3" w:rsidRPr="00DA23C3" w:rsidRDefault="00DA23C3" w:rsidP="000015E3">
      <w:pPr>
        <w:spacing w:before="240" w:after="240" w:line="360" w:lineRule="auto"/>
        <w:jc w:val="both"/>
        <w:rPr>
          <w:rFonts w:ascii="Arial" w:eastAsia="Arial" w:hAnsi="Arial" w:cs="Arial"/>
          <w:sz w:val="20"/>
          <w:szCs w:val="20"/>
        </w:rPr>
      </w:pPr>
    </w:p>
    <w:p w:rsidR="00CC0DFD" w:rsidRPr="008D5C9A" w:rsidRDefault="00CC0DFD" w:rsidP="000015E3">
      <w:pPr>
        <w:spacing w:before="240" w:after="240" w:line="360" w:lineRule="auto"/>
        <w:ind w:left="360"/>
        <w:jc w:val="both"/>
        <w:rPr>
          <w:rFonts w:ascii="Arial" w:hAnsi="Arial" w:cs="Arial"/>
          <w:sz w:val="20"/>
          <w:szCs w:val="20"/>
        </w:rPr>
      </w:pPr>
    </w:p>
    <w:p w:rsidR="00CC0DFD" w:rsidRPr="008D5C9A" w:rsidRDefault="00CC0DFD" w:rsidP="000015E3">
      <w:pPr>
        <w:spacing w:before="240" w:after="240" w:line="360" w:lineRule="auto"/>
        <w:ind w:left="360"/>
        <w:jc w:val="both"/>
        <w:rPr>
          <w:rFonts w:ascii="Arial" w:hAnsi="Arial" w:cs="Arial"/>
          <w:sz w:val="20"/>
          <w:szCs w:val="20"/>
        </w:rPr>
      </w:pPr>
    </w:p>
    <w:p w:rsidR="00CC0DFD" w:rsidRPr="008D5C9A" w:rsidRDefault="00CC0DFD" w:rsidP="000015E3">
      <w:pPr>
        <w:spacing w:after="200" w:line="360" w:lineRule="auto"/>
        <w:jc w:val="both"/>
        <w:rPr>
          <w:rFonts w:ascii="Arial" w:hAnsi="Arial" w:cs="Arial"/>
          <w:sz w:val="20"/>
          <w:szCs w:val="20"/>
        </w:rPr>
      </w:pPr>
      <w:r w:rsidRPr="008D5C9A">
        <w:rPr>
          <w:rFonts w:ascii="Arial" w:hAnsi="Arial" w:cs="Arial"/>
          <w:sz w:val="20"/>
          <w:szCs w:val="20"/>
        </w:rPr>
        <w:br w:type="page"/>
      </w:r>
    </w:p>
    <w:p w:rsidR="00CC0DFD" w:rsidRPr="000015E3" w:rsidRDefault="00C50431" w:rsidP="00C53F36">
      <w:pPr>
        <w:pStyle w:val="Ttulo2"/>
        <w:rPr>
          <w:rFonts w:ascii="Arial" w:hAnsi="Arial" w:cs="Arial"/>
          <w:b w:val="0"/>
          <w:sz w:val="24"/>
          <w:szCs w:val="20"/>
        </w:rPr>
      </w:pPr>
      <w:bookmarkStart w:id="10" w:name="_Toc71117184"/>
      <w:r w:rsidRPr="00B20F05">
        <w:rPr>
          <w:rFonts w:ascii="Arial" w:hAnsi="Arial" w:cs="Arial"/>
          <w:noProof/>
          <w:sz w:val="20"/>
          <w:szCs w:val="20"/>
          <w:shd w:val="clear" w:color="auto" w:fill="00B0F0"/>
          <w:lang w:val="es-MX"/>
        </w:rPr>
        <w:lastRenderedPageBreak/>
        <w:drawing>
          <wp:anchor distT="0" distB="0" distL="114300" distR="114300" simplePos="0" relativeHeight="251661312" behindDoc="0" locked="0" layoutInCell="1" allowOverlap="1" wp14:anchorId="2719A3A3" wp14:editId="1DA75931">
            <wp:simplePos x="0" y="0"/>
            <wp:positionH relativeFrom="column">
              <wp:posOffset>-6985</wp:posOffset>
            </wp:positionH>
            <wp:positionV relativeFrom="paragraph">
              <wp:posOffset>831850</wp:posOffset>
            </wp:positionV>
            <wp:extent cx="5486400" cy="320040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0015E3" w:rsidRPr="000015E3">
        <w:rPr>
          <w:rFonts w:ascii="Arial" w:hAnsi="Arial" w:cs="Arial"/>
          <w:sz w:val="24"/>
          <w:szCs w:val="20"/>
        </w:rPr>
        <w:t>Resultados</w:t>
      </w:r>
      <w:r w:rsidR="00CC0DFD" w:rsidRPr="000015E3">
        <w:rPr>
          <w:rFonts w:ascii="Arial" w:hAnsi="Arial" w:cs="Arial"/>
          <w:sz w:val="24"/>
          <w:szCs w:val="20"/>
        </w:rPr>
        <w:t>:</w:t>
      </w:r>
      <w:bookmarkEnd w:id="10"/>
    </w:p>
    <w:p w:rsidR="00B85F20" w:rsidRDefault="00C50431" w:rsidP="000015E3">
      <w:pPr>
        <w:spacing w:after="200" w:line="360" w:lineRule="auto"/>
        <w:jc w:val="both"/>
        <w:rPr>
          <w:rFonts w:ascii="Arial" w:hAnsi="Arial" w:cs="Arial"/>
          <w:sz w:val="20"/>
          <w:szCs w:val="20"/>
        </w:rPr>
      </w:pPr>
      <w:r>
        <w:rPr>
          <w:rFonts w:ascii="Arial" w:hAnsi="Arial" w:cs="Arial"/>
          <w:noProof/>
          <w:sz w:val="20"/>
          <w:szCs w:val="20"/>
          <w:lang w:val="es-MX"/>
        </w:rPr>
        <w:drawing>
          <wp:anchor distT="0" distB="0" distL="114300" distR="114300" simplePos="0" relativeHeight="251660288" behindDoc="0" locked="0" layoutInCell="1" allowOverlap="1" wp14:anchorId="38157063" wp14:editId="298559A9">
            <wp:simplePos x="0" y="0"/>
            <wp:positionH relativeFrom="column">
              <wp:posOffset>510540</wp:posOffset>
            </wp:positionH>
            <wp:positionV relativeFrom="paragraph">
              <wp:posOffset>4447540</wp:posOffset>
            </wp:positionV>
            <wp:extent cx="5553075" cy="352425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CC0DFD" w:rsidRPr="008D5C9A">
        <w:rPr>
          <w:rFonts w:ascii="Arial" w:hAnsi="Arial" w:cs="Arial"/>
          <w:sz w:val="20"/>
          <w:szCs w:val="20"/>
        </w:rPr>
        <w:br w:type="page"/>
      </w:r>
    </w:p>
    <w:p w:rsidR="00B85F20" w:rsidRDefault="00B85F20">
      <w:pPr>
        <w:spacing w:after="200" w:line="276" w:lineRule="auto"/>
        <w:rPr>
          <w:rFonts w:ascii="Arial" w:hAnsi="Arial" w:cs="Arial"/>
          <w:sz w:val="20"/>
          <w:szCs w:val="20"/>
        </w:rPr>
      </w:pPr>
      <w:r>
        <w:rPr>
          <w:rFonts w:ascii="Arial" w:hAnsi="Arial" w:cs="Arial"/>
          <w:noProof/>
          <w:sz w:val="20"/>
          <w:szCs w:val="20"/>
          <w:lang w:val="es-MX"/>
        </w:rPr>
        <w:lastRenderedPageBreak/>
        <w:drawing>
          <wp:anchor distT="0" distB="0" distL="114300" distR="114300" simplePos="0" relativeHeight="251663360" behindDoc="0" locked="0" layoutInCell="1" allowOverlap="1" wp14:anchorId="7BCD7E1C" wp14:editId="156BF096">
            <wp:simplePos x="0" y="0"/>
            <wp:positionH relativeFrom="column">
              <wp:posOffset>3810</wp:posOffset>
            </wp:positionH>
            <wp:positionV relativeFrom="paragraph">
              <wp:posOffset>4174490</wp:posOffset>
            </wp:positionV>
            <wp:extent cx="6195060" cy="4069080"/>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Arial" w:hAnsi="Arial" w:cs="Arial"/>
          <w:sz w:val="20"/>
          <w:szCs w:val="20"/>
        </w:rPr>
        <w:br w:type="page"/>
      </w:r>
      <w:r>
        <w:rPr>
          <w:rFonts w:ascii="Arial" w:hAnsi="Arial" w:cs="Arial"/>
          <w:noProof/>
          <w:sz w:val="20"/>
          <w:szCs w:val="20"/>
          <w:lang w:val="es-MX"/>
        </w:rPr>
        <w:drawing>
          <wp:anchor distT="0" distB="0" distL="114300" distR="114300" simplePos="0" relativeHeight="251662336" behindDoc="0" locked="0" layoutInCell="1" allowOverlap="1" wp14:anchorId="68F95A12" wp14:editId="41014B7E">
            <wp:simplePos x="0" y="0"/>
            <wp:positionH relativeFrom="column">
              <wp:posOffset>6985</wp:posOffset>
            </wp:positionH>
            <wp:positionV relativeFrom="paragraph">
              <wp:posOffset>-10160</wp:posOffset>
            </wp:positionV>
            <wp:extent cx="6162675" cy="3933825"/>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85F20" w:rsidRDefault="00B85F20" w:rsidP="000015E3">
      <w:pPr>
        <w:spacing w:after="200" w:line="360" w:lineRule="auto"/>
        <w:jc w:val="both"/>
        <w:rPr>
          <w:rFonts w:ascii="Arial" w:hAnsi="Arial" w:cs="Arial"/>
          <w:sz w:val="20"/>
          <w:szCs w:val="20"/>
        </w:rPr>
      </w:pPr>
      <w:r>
        <w:rPr>
          <w:rFonts w:ascii="Arial" w:hAnsi="Arial" w:cs="Arial"/>
          <w:noProof/>
          <w:sz w:val="20"/>
          <w:szCs w:val="20"/>
          <w:lang w:val="es-MX"/>
        </w:rPr>
        <w:lastRenderedPageBreak/>
        <w:drawing>
          <wp:anchor distT="0" distB="0" distL="114300" distR="114300" simplePos="0" relativeHeight="251665408" behindDoc="0" locked="0" layoutInCell="1" allowOverlap="1" wp14:anchorId="69B9EA47" wp14:editId="1C5D86E7">
            <wp:simplePos x="0" y="0"/>
            <wp:positionH relativeFrom="column">
              <wp:posOffset>-5715</wp:posOffset>
            </wp:positionH>
            <wp:positionV relativeFrom="paragraph">
              <wp:posOffset>-8255</wp:posOffset>
            </wp:positionV>
            <wp:extent cx="5810250" cy="3409950"/>
            <wp:effectExtent l="0" t="0" r="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B85F20" w:rsidRDefault="00527B09">
      <w:pPr>
        <w:spacing w:after="200" w:line="276" w:lineRule="auto"/>
        <w:rPr>
          <w:rFonts w:ascii="Arial" w:hAnsi="Arial" w:cs="Arial"/>
          <w:sz w:val="20"/>
          <w:szCs w:val="20"/>
        </w:rPr>
      </w:pPr>
      <w:r>
        <w:rPr>
          <w:rFonts w:ascii="Arial" w:hAnsi="Arial" w:cs="Arial"/>
          <w:noProof/>
          <w:sz w:val="20"/>
          <w:szCs w:val="20"/>
          <w:lang w:val="es-MX"/>
        </w:rPr>
        <w:drawing>
          <wp:anchor distT="0" distB="0" distL="114300" distR="114300" simplePos="0" relativeHeight="251664384" behindDoc="0" locked="0" layoutInCell="1" allowOverlap="1" wp14:anchorId="4B0D0EFA" wp14:editId="4F047C76">
            <wp:simplePos x="0" y="0"/>
            <wp:positionH relativeFrom="column">
              <wp:posOffset>-5080</wp:posOffset>
            </wp:positionH>
            <wp:positionV relativeFrom="paragraph">
              <wp:posOffset>477520</wp:posOffset>
            </wp:positionV>
            <wp:extent cx="6249670" cy="440055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85F20">
        <w:rPr>
          <w:rFonts w:ascii="Arial" w:hAnsi="Arial" w:cs="Arial"/>
          <w:sz w:val="20"/>
          <w:szCs w:val="20"/>
        </w:rPr>
        <w:br w:type="page"/>
      </w:r>
    </w:p>
    <w:p w:rsidR="00B85F20" w:rsidRDefault="00B85F20" w:rsidP="000015E3">
      <w:pPr>
        <w:spacing w:after="200" w:line="360" w:lineRule="auto"/>
        <w:jc w:val="both"/>
        <w:rPr>
          <w:rFonts w:ascii="Arial" w:hAnsi="Arial" w:cs="Arial"/>
          <w:sz w:val="20"/>
          <w:szCs w:val="20"/>
        </w:rPr>
      </w:pPr>
    </w:p>
    <w:p w:rsidR="00B85F20" w:rsidRDefault="00527B09">
      <w:pPr>
        <w:spacing w:after="200" w:line="276" w:lineRule="auto"/>
        <w:rPr>
          <w:rFonts w:ascii="Arial" w:hAnsi="Arial" w:cs="Arial"/>
          <w:sz w:val="20"/>
          <w:szCs w:val="20"/>
        </w:rPr>
      </w:pPr>
      <w:r>
        <w:rPr>
          <w:rFonts w:ascii="Arial" w:hAnsi="Arial" w:cs="Arial"/>
          <w:noProof/>
          <w:sz w:val="20"/>
          <w:szCs w:val="20"/>
          <w:lang w:val="es-MX"/>
        </w:rPr>
        <w:drawing>
          <wp:anchor distT="0" distB="0" distL="114300" distR="114300" simplePos="0" relativeHeight="251666432" behindDoc="0" locked="0" layoutInCell="1" allowOverlap="1" wp14:anchorId="7A27AD6E" wp14:editId="5F354ABF">
            <wp:simplePos x="0" y="0"/>
            <wp:positionH relativeFrom="column">
              <wp:posOffset>224155</wp:posOffset>
            </wp:positionH>
            <wp:positionV relativeFrom="paragraph">
              <wp:posOffset>3963670</wp:posOffset>
            </wp:positionV>
            <wp:extent cx="5857875" cy="3609975"/>
            <wp:effectExtent l="0" t="0" r="0"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85F20">
        <w:rPr>
          <w:rFonts w:ascii="Arial" w:hAnsi="Arial" w:cs="Arial"/>
          <w:sz w:val="20"/>
          <w:szCs w:val="20"/>
        </w:rPr>
        <w:br w:type="page"/>
      </w:r>
      <w:r>
        <w:rPr>
          <w:rFonts w:ascii="Arial" w:hAnsi="Arial" w:cs="Arial"/>
          <w:noProof/>
          <w:sz w:val="20"/>
          <w:szCs w:val="20"/>
          <w:lang w:val="es-MX"/>
        </w:rPr>
        <w:drawing>
          <wp:anchor distT="0" distB="0" distL="114300" distR="114300" simplePos="0" relativeHeight="251667456" behindDoc="0" locked="0" layoutInCell="1" allowOverlap="1" wp14:anchorId="1A816FE9" wp14:editId="72AEEE0C">
            <wp:simplePos x="0" y="0"/>
            <wp:positionH relativeFrom="column">
              <wp:posOffset>6985</wp:posOffset>
            </wp:positionH>
            <wp:positionV relativeFrom="paragraph">
              <wp:posOffset>-356235</wp:posOffset>
            </wp:positionV>
            <wp:extent cx="5848350" cy="3590925"/>
            <wp:effectExtent l="0" t="0" r="0"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B85F20" w:rsidRDefault="00AD6ECD" w:rsidP="000015E3">
      <w:pPr>
        <w:spacing w:after="200" w:line="360" w:lineRule="auto"/>
        <w:jc w:val="both"/>
        <w:rPr>
          <w:rFonts w:ascii="Arial" w:hAnsi="Arial" w:cs="Arial"/>
          <w:sz w:val="20"/>
          <w:szCs w:val="20"/>
        </w:rPr>
      </w:pPr>
      <w:r>
        <w:rPr>
          <w:rFonts w:ascii="Arial" w:hAnsi="Arial" w:cs="Arial"/>
          <w:noProof/>
          <w:sz w:val="20"/>
          <w:szCs w:val="20"/>
          <w:lang w:val="es-MX"/>
        </w:rPr>
        <w:lastRenderedPageBreak/>
        <w:drawing>
          <wp:inline distT="0" distB="0" distL="0" distR="0" wp14:anchorId="3BEF293D" wp14:editId="610DCBC5">
            <wp:extent cx="5895975" cy="3505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6ECD" w:rsidRDefault="00AD6ECD" w:rsidP="000015E3">
      <w:pPr>
        <w:spacing w:after="200" w:line="360" w:lineRule="auto"/>
        <w:jc w:val="both"/>
        <w:rPr>
          <w:rFonts w:ascii="Arial" w:hAnsi="Arial" w:cs="Arial"/>
          <w:sz w:val="20"/>
          <w:szCs w:val="20"/>
        </w:rPr>
      </w:pPr>
    </w:p>
    <w:p w:rsidR="00B85F20" w:rsidRDefault="00AD6ECD" w:rsidP="00AD6ECD">
      <w:pPr>
        <w:spacing w:after="200" w:line="360" w:lineRule="auto"/>
        <w:jc w:val="both"/>
        <w:rPr>
          <w:rFonts w:ascii="Arial" w:hAnsi="Arial" w:cs="Arial"/>
          <w:sz w:val="20"/>
          <w:szCs w:val="20"/>
        </w:rPr>
      </w:pPr>
      <w:r>
        <w:rPr>
          <w:rFonts w:ascii="Arial" w:hAnsi="Arial" w:cs="Arial"/>
          <w:noProof/>
          <w:sz w:val="20"/>
          <w:szCs w:val="20"/>
          <w:lang w:val="es-MX"/>
        </w:rPr>
        <w:drawing>
          <wp:inline distT="0" distB="0" distL="0" distR="0" wp14:anchorId="694F30C3" wp14:editId="1E0E8DC5">
            <wp:extent cx="6248400" cy="40386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0DFD" w:rsidRPr="00717A2D" w:rsidRDefault="00141A1C" w:rsidP="00C53F36">
      <w:pPr>
        <w:pStyle w:val="Ttulo2"/>
        <w:rPr>
          <w:rFonts w:ascii="Arial" w:hAnsi="Arial" w:cs="Arial"/>
          <w:b w:val="0"/>
          <w:sz w:val="24"/>
          <w:szCs w:val="20"/>
        </w:rPr>
      </w:pPr>
      <w:bookmarkStart w:id="11" w:name="_Toc71117185"/>
      <w:r w:rsidRPr="00717A2D">
        <w:rPr>
          <w:rFonts w:ascii="Arial" w:hAnsi="Arial" w:cs="Arial"/>
          <w:sz w:val="24"/>
          <w:szCs w:val="20"/>
        </w:rPr>
        <w:lastRenderedPageBreak/>
        <w:t>Análisis de resultados:</w:t>
      </w:r>
      <w:bookmarkEnd w:id="11"/>
    </w:p>
    <w:p w:rsidR="00C212A5" w:rsidRPr="00717A2D" w:rsidRDefault="00C212A5" w:rsidP="00717A2D">
      <w:pPr>
        <w:spacing w:line="360" w:lineRule="auto"/>
        <w:jc w:val="both"/>
        <w:rPr>
          <w:rFonts w:ascii="Arial" w:hAnsi="Arial" w:cs="Arial"/>
          <w:sz w:val="20"/>
          <w:szCs w:val="24"/>
        </w:rPr>
      </w:pPr>
      <w:r w:rsidRPr="00717A2D">
        <w:rPr>
          <w:rFonts w:ascii="Arial" w:hAnsi="Arial" w:cs="Arial"/>
          <w:sz w:val="20"/>
          <w:szCs w:val="24"/>
        </w:rPr>
        <w:t xml:space="preserve">En esta entrevista </w:t>
      </w:r>
      <w:r w:rsidR="00717A2D" w:rsidRPr="00717A2D">
        <w:rPr>
          <w:rFonts w:ascii="Arial" w:hAnsi="Arial" w:cs="Arial"/>
          <w:sz w:val="20"/>
          <w:szCs w:val="24"/>
        </w:rPr>
        <w:t>dirigida</w:t>
      </w:r>
      <w:r w:rsidRPr="00717A2D">
        <w:rPr>
          <w:rFonts w:ascii="Arial" w:hAnsi="Arial" w:cs="Arial"/>
          <w:sz w:val="20"/>
          <w:szCs w:val="24"/>
        </w:rPr>
        <w:t xml:space="preserve"> a 4 educadoras para así poder conocer más sobre la opinión de este tema con personas profesionales que estén ejerciendo con niños en edad preescolar.</w:t>
      </w:r>
    </w:p>
    <w:p w:rsidR="00C212A5" w:rsidRPr="00717A2D" w:rsidRDefault="00C212A5" w:rsidP="00717A2D">
      <w:pPr>
        <w:spacing w:line="360" w:lineRule="auto"/>
        <w:jc w:val="both"/>
        <w:rPr>
          <w:rFonts w:ascii="Arial" w:hAnsi="Arial" w:cs="Arial"/>
          <w:sz w:val="20"/>
          <w:szCs w:val="24"/>
        </w:rPr>
      </w:pPr>
      <w:r w:rsidRPr="00717A2D">
        <w:rPr>
          <w:rFonts w:ascii="Arial" w:hAnsi="Arial" w:cs="Arial"/>
          <w:sz w:val="20"/>
          <w:szCs w:val="24"/>
        </w:rPr>
        <w:t xml:space="preserve">Gracias a nuestra tecnología realizare las entrevistas por vía WhatsApp, contactare a las educadoras y les mandare las preguntas y ellas me mandaran de regreso la entrevista con sus respuestas. </w:t>
      </w:r>
    </w:p>
    <w:p w:rsidR="00C212A5" w:rsidRPr="00717A2D" w:rsidRDefault="00C212A5" w:rsidP="00717A2D">
      <w:pPr>
        <w:spacing w:line="360" w:lineRule="auto"/>
        <w:jc w:val="both"/>
        <w:rPr>
          <w:rFonts w:ascii="Arial" w:hAnsi="Arial" w:cs="Arial"/>
          <w:sz w:val="20"/>
          <w:szCs w:val="24"/>
        </w:rPr>
      </w:pPr>
      <w:r w:rsidRPr="00717A2D">
        <w:rPr>
          <w:rFonts w:ascii="Arial" w:hAnsi="Arial" w:cs="Arial"/>
          <w:sz w:val="20"/>
          <w:szCs w:val="24"/>
        </w:rPr>
        <w:t xml:space="preserve">Este estudio es un estudio de tipo cualitativo por lo que vamos a llegar a comprender la perspectiva de </w:t>
      </w:r>
      <w:r w:rsidR="00717A2D" w:rsidRPr="00717A2D">
        <w:rPr>
          <w:rFonts w:ascii="Arial" w:hAnsi="Arial" w:cs="Arial"/>
          <w:sz w:val="20"/>
          <w:szCs w:val="24"/>
        </w:rPr>
        <w:t xml:space="preserve">las educadoras entrevistadas </w:t>
      </w:r>
      <w:r w:rsidRPr="00717A2D">
        <w:rPr>
          <w:rFonts w:ascii="Arial" w:hAnsi="Arial" w:cs="Arial"/>
          <w:sz w:val="20"/>
          <w:szCs w:val="24"/>
        </w:rPr>
        <w:t>acerca del tema investigar “la inclusión” para así llegar a dar respuestas a las preguntas planteadas</w:t>
      </w:r>
    </w:p>
    <w:p w:rsidR="00717A2D" w:rsidRDefault="00C212A5" w:rsidP="00717A2D">
      <w:pPr>
        <w:spacing w:line="360" w:lineRule="auto"/>
        <w:jc w:val="both"/>
        <w:rPr>
          <w:rFonts w:ascii="Arial" w:hAnsi="Arial" w:cs="Arial"/>
          <w:sz w:val="20"/>
          <w:szCs w:val="24"/>
        </w:rPr>
      </w:pPr>
      <w:r w:rsidRPr="00717A2D">
        <w:rPr>
          <w:rFonts w:ascii="Arial" w:hAnsi="Arial" w:cs="Arial"/>
          <w:sz w:val="20"/>
          <w:szCs w:val="24"/>
        </w:rPr>
        <w:t>El enfoque de ese informe se desarrolla es de tipo investigación acción donde se puede identificar y fundamentar los beneficios que tiene la inclusión en niños y niñas de educación preescolar como una estrategia de mejora.</w:t>
      </w:r>
    </w:p>
    <w:p w:rsidR="00717A2D" w:rsidRDefault="00717A2D">
      <w:pPr>
        <w:spacing w:after="200" w:line="276" w:lineRule="auto"/>
        <w:rPr>
          <w:rFonts w:ascii="Arial" w:hAnsi="Arial" w:cs="Arial"/>
          <w:sz w:val="20"/>
          <w:szCs w:val="24"/>
        </w:rPr>
      </w:pPr>
      <w:r>
        <w:rPr>
          <w:rFonts w:ascii="Arial" w:hAnsi="Arial" w:cs="Arial"/>
          <w:sz w:val="20"/>
          <w:szCs w:val="24"/>
        </w:rPr>
        <w:br w:type="page"/>
      </w:r>
    </w:p>
    <w:p w:rsidR="00C212A5" w:rsidRDefault="00717A2D" w:rsidP="00C53F36">
      <w:pPr>
        <w:pStyle w:val="Ttulo2"/>
        <w:rPr>
          <w:rFonts w:ascii="Arial" w:hAnsi="Arial" w:cs="Arial"/>
          <w:b w:val="0"/>
          <w:sz w:val="24"/>
          <w:szCs w:val="24"/>
        </w:rPr>
      </w:pPr>
      <w:bookmarkStart w:id="12" w:name="_Toc71117186"/>
      <w:r w:rsidRPr="00717A2D">
        <w:rPr>
          <w:rFonts w:ascii="Arial" w:hAnsi="Arial" w:cs="Arial"/>
          <w:sz w:val="24"/>
          <w:szCs w:val="24"/>
        </w:rPr>
        <w:lastRenderedPageBreak/>
        <w:t>Conclusión:</w:t>
      </w:r>
      <w:bookmarkEnd w:id="12"/>
    </w:p>
    <w:p w:rsidR="0069173C" w:rsidRDefault="0069173C" w:rsidP="0069173C">
      <w:pPr>
        <w:spacing w:line="360" w:lineRule="auto"/>
        <w:rPr>
          <w:rFonts w:ascii="Arial" w:hAnsi="Arial" w:cs="Arial"/>
          <w:szCs w:val="20"/>
        </w:rPr>
      </w:pPr>
      <w:r w:rsidRPr="0069173C">
        <w:rPr>
          <w:rFonts w:ascii="Arial" w:hAnsi="Arial" w:cs="Arial"/>
          <w:szCs w:val="20"/>
        </w:rPr>
        <w:t>Con</w:t>
      </w:r>
      <w:r w:rsidR="00717A2D" w:rsidRPr="0069173C">
        <w:rPr>
          <w:rFonts w:ascii="Arial" w:hAnsi="Arial" w:cs="Arial"/>
          <w:szCs w:val="20"/>
        </w:rPr>
        <w:t xml:space="preserve"> la aplicación del </w:t>
      </w:r>
      <w:r w:rsidRPr="0069173C">
        <w:rPr>
          <w:rFonts w:ascii="Arial" w:hAnsi="Arial" w:cs="Arial"/>
          <w:szCs w:val="20"/>
        </w:rPr>
        <w:t>instrumento</w:t>
      </w:r>
      <w:r w:rsidR="00717A2D" w:rsidRPr="0069173C">
        <w:rPr>
          <w:rFonts w:ascii="Arial" w:hAnsi="Arial" w:cs="Arial"/>
          <w:szCs w:val="20"/>
        </w:rPr>
        <w:t xml:space="preserve"> la </w:t>
      </w:r>
      <w:r w:rsidRPr="0069173C">
        <w:rPr>
          <w:rFonts w:ascii="Arial" w:hAnsi="Arial" w:cs="Arial"/>
          <w:szCs w:val="20"/>
        </w:rPr>
        <w:t>entrevista</w:t>
      </w:r>
      <w:r w:rsidR="00717A2D" w:rsidRPr="0069173C">
        <w:rPr>
          <w:rFonts w:ascii="Arial" w:hAnsi="Arial" w:cs="Arial"/>
          <w:szCs w:val="20"/>
        </w:rPr>
        <w:t xml:space="preserve"> a las educadoras, logre observar como utilizan sus estrategias de inclusión en estos tiempos a</w:t>
      </w:r>
      <w:r>
        <w:rPr>
          <w:rFonts w:ascii="Arial" w:hAnsi="Arial" w:cs="Arial"/>
          <w:szCs w:val="20"/>
        </w:rPr>
        <w:t xml:space="preserve"> </w:t>
      </w:r>
      <w:r w:rsidRPr="0069173C">
        <w:rPr>
          <w:rFonts w:ascii="Arial" w:hAnsi="Arial" w:cs="Arial"/>
          <w:szCs w:val="20"/>
        </w:rPr>
        <w:t>través</w:t>
      </w:r>
      <w:r w:rsidR="00717A2D" w:rsidRPr="0069173C">
        <w:rPr>
          <w:rFonts w:ascii="Arial" w:hAnsi="Arial" w:cs="Arial"/>
          <w:szCs w:val="20"/>
        </w:rPr>
        <w:t xml:space="preserve"> de clases en línea</w:t>
      </w:r>
      <w:r w:rsidRPr="0069173C">
        <w:rPr>
          <w:rFonts w:ascii="Arial" w:hAnsi="Arial" w:cs="Arial"/>
          <w:szCs w:val="20"/>
        </w:rPr>
        <w:t>.</w:t>
      </w:r>
    </w:p>
    <w:p w:rsidR="0069173C" w:rsidRPr="0069173C" w:rsidRDefault="0069173C" w:rsidP="0069173C">
      <w:pPr>
        <w:spacing w:line="360" w:lineRule="auto"/>
        <w:rPr>
          <w:rFonts w:ascii="Arial" w:hAnsi="Arial" w:cs="Arial"/>
          <w:szCs w:val="20"/>
        </w:rPr>
      </w:pPr>
      <w:r>
        <w:rPr>
          <w:rFonts w:ascii="Arial" w:hAnsi="Arial" w:cs="Arial"/>
          <w:szCs w:val="20"/>
        </w:rPr>
        <w:t>C</w:t>
      </w:r>
      <w:r w:rsidRPr="0069173C">
        <w:rPr>
          <w:rFonts w:ascii="Arial" w:hAnsi="Arial" w:cs="Arial"/>
          <w:szCs w:val="20"/>
        </w:rPr>
        <w:t>on los resultados obtenidos gracias a la entrevista mi conclusión es que cada vez se va inculcando más la inclusión en niños de edad preescolar y eso hace que se vaya haciendo un tema del cual los niños identifiquen rápidamente y fácilmente y lo puedan aplicar en su vida diaria.</w:t>
      </w:r>
    </w:p>
    <w:p w:rsidR="0069173C" w:rsidRPr="0069173C" w:rsidRDefault="0069173C" w:rsidP="0069173C">
      <w:pPr>
        <w:spacing w:line="360" w:lineRule="auto"/>
        <w:rPr>
          <w:rFonts w:ascii="Arial" w:hAnsi="Arial" w:cs="Arial"/>
          <w:szCs w:val="20"/>
        </w:rPr>
      </w:pPr>
      <w:r w:rsidRPr="0069173C">
        <w:rPr>
          <w:rFonts w:ascii="Arial" w:hAnsi="Arial" w:cs="Arial"/>
          <w:szCs w:val="20"/>
        </w:rPr>
        <w:t xml:space="preserve">La inclusión no es un tema del cual se diga que es difícil y menos para un niño de entre 3 y 6 </w:t>
      </w:r>
      <w:r>
        <w:rPr>
          <w:rFonts w:ascii="Arial" w:hAnsi="Arial" w:cs="Arial"/>
          <w:szCs w:val="20"/>
        </w:rPr>
        <w:t xml:space="preserve">años, con los resultados me di </w:t>
      </w:r>
      <w:r w:rsidRPr="0069173C">
        <w:rPr>
          <w:rFonts w:ascii="Arial" w:hAnsi="Arial" w:cs="Arial"/>
          <w:szCs w:val="20"/>
        </w:rPr>
        <w:t>cuenta que los niños dominan más fácil el tema de la discriminación e inclusión que un adulto.</w:t>
      </w:r>
    </w:p>
    <w:p w:rsidR="0069173C" w:rsidRPr="0069173C" w:rsidRDefault="0069173C" w:rsidP="0069173C">
      <w:pPr>
        <w:spacing w:line="360" w:lineRule="auto"/>
        <w:rPr>
          <w:rFonts w:ascii="Arial" w:hAnsi="Arial" w:cs="Arial"/>
          <w:szCs w:val="20"/>
        </w:rPr>
      </w:pPr>
      <w:r w:rsidRPr="0069173C">
        <w:rPr>
          <w:rFonts w:ascii="Arial" w:hAnsi="Arial" w:cs="Arial"/>
          <w:szCs w:val="20"/>
        </w:rPr>
        <w:t>Las educadoras tratan de hacer este tema aún más divertido, diseñando en su planeación actividades donde los niños se diviertan y aprendan a convivir con sus compañeros</w:t>
      </w:r>
      <w:r>
        <w:rPr>
          <w:rFonts w:ascii="Arial" w:hAnsi="Arial" w:cs="Arial"/>
          <w:szCs w:val="20"/>
        </w:rPr>
        <w:t>.</w:t>
      </w:r>
      <w:r w:rsidRPr="0069173C">
        <w:rPr>
          <w:rFonts w:ascii="Arial" w:hAnsi="Arial" w:cs="Arial"/>
          <w:szCs w:val="20"/>
        </w:rPr>
        <w:t xml:space="preserve"> </w:t>
      </w:r>
    </w:p>
    <w:p w:rsidR="00141A1C" w:rsidRPr="008D5C9A" w:rsidRDefault="00141A1C" w:rsidP="000015E3">
      <w:pPr>
        <w:spacing w:after="200" w:line="360" w:lineRule="auto"/>
        <w:jc w:val="both"/>
        <w:rPr>
          <w:rFonts w:ascii="Arial" w:hAnsi="Arial" w:cs="Arial"/>
          <w:sz w:val="20"/>
          <w:szCs w:val="20"/>
        </w:rPr>
      </w:pPr>
    </w:p>
    <w:p w:rsidR="00724485" w:rsidRDefault="00724485" w:rsidP="000015E3">
      <w:pPr>
        <w:spacing w:line="360" w:lineRule="auto"/>
        <w:jc w:val="both"/>
        <w:rPr>
          <w:rFonts w:ascii="Arial" w:hAnsi="Arial" w:cs="Arial"/>
          <w:b/>
          <w:sz w:val="24"/>
          <w:szCs w:val="20"/>
        </w:rPr>
      </w:pPr>
    </w:p>
    <w:p w:rsidR="00724485" w:rsidRDefault="00724485">
      <w:pPr>
        <w:spacing w:after="200" w:line="276" w:lineRule="auto"/>
        <w:rPr>
          <w:rFonts w:ascii="Arial" w:hAnsi="Arial" w:cs="Arial"/>
          <w:b/>
          <w:sz w:val="24"/>
          <w:szCs w:val="20"/>
        </w:rPr>
      </w:pPr>
      <w:r>
        <w:rPr>
          <w:rFonts w:ascii="Arial" w:hAnsi="Arial" w:cs="Arial"/>
          <w:b/>
          <w:sz w:val="24"/>
          <w:szCs w:val="20"/>
        </w:rPr>
        <w:br w:type="page"/>
      </w:r>
    </w:p>
    <w:tbl>
      <w:tblPr>
        <w:tblpPr w:leftFromText="141" w:rightFromText="141" w:horzAnchor="margin" w:tblpY="1944"/>
        <w:tblW w:w="9075" w:type="dxa"/>
        <w:tblBorders>
          <w:insideH w:val="nil"/>
          <w:insideV w:val="nil"/>
        </w:tblBorders>
        <w:tblLayout w:type="fixed"/>
        <w:tblLook w:val="0600" w:firstRow="0" w:lastRow="0" w:firstColumn="0" w:lastColumn="0" w:noHBand="1" w:noVBand="1"/>
      </w:tblPr>
      <w:tblGrid>
        <w:gridCol w:w="1860"/>
        <w:gridCol w:w="585"/>
        <w:gridCol w:w="405"/>
        <w:gridCol w:w="405"/>
        <w:gridCol w:w="405"/>
        <w:gridCol w:w="600"/>
        <w:gridCol w:w="405"/>
        <w:gridCol w:w="405"/>
        <w:gridCol w:w="405"/>
        <w:gridCol w:w="570"/>
        <w:gridCol w:w="405"/>
        <w:gridCol w:w="405"/>
        <w:gridCol w:w="405"/>
        <w:gridCol w:w="600"/>
        <w:gridCol w:w="405"/>
        <w:gridCol w:w="405"/>
        <w:gridCol w:w="405"/>
      </w:tblGrid>
      <w:tr w:rsidR="00724485" w:rsidTr="00724485">
        <w:trPr>
          <w:trHeight w:val="795"/>
        </w:trPr>
        <w:tc>
          <w:tcPr>
            <w:tcW w:w="1860" w:type="dxa"/>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FFFF66"/>
            <w:tcMar>
              <w:top w:w="100" w:type="dxa"/>
              <w:left w:w="100" w:type="dxa"/>
              <w:bottom w:w="100" w:type="dxa"/>
              <w:right w:w="100" w:type="dxa"/>
            </w:tcMar>
            <w:vAlign w:val="center"/>
          </w:tcPr>
          <w:p w:rsidR="00724485" w:rsidRDefault="00724485" w:rsidP="00724485">
            <w:pPr>
              <w:spacing w:before="240"/>
              <w:ind w:left="100" w:right="100"/>
              <w:rPr>
                <w:b/>
                <w:sz w:val="20"/>
                <w:szCs w:val="20"/>
                <w:lang w:val="es-ES_tradnl"/>
              </w:rPr>
            </w:pPr>
            <w:r>
              <w:rPr>
                <w:b/>
                <w:sz w:val="20"/>
                <w:szCs w:val="20"/>
                <w:lang w:val="es-ES_tradnl"/>
              </w:rPr>
              <w:lastRenderedPageBreak/>
              <w:t xml:space="preserve">Fecha </w:t>
            </w:r>
          </w:p>
          <w:p w:rsidR="00724485" w:rsidRDefault="00724485" w:rsidP="00724485">
            <w:pPr>
              <w:spacing w:before="240"/>
              <w:ind w:left="100" w:right="100"/>
              <w:jc w:val="right"/>
              <w:rPr>
                <w:b/>
                <w:sz w:val="20"/>
                <w:szCs w:val="20"/>
              </w:rPr>
            </w:pPr>
          </w:p>
          <w:p w:rsidR="00724485" w:rsidRDefault="00724485" w:rsidP="00724485">
            <w:pPr>
              <w:spacing w:before="240" w:line="276" w:lineRule="auto"/>
              <w:ind w:left="100" w:right="100"/>
              <w:jc w:val="right"/>
              <w:rPr>
                <w:b/>
                <w:sz w:val="14"/>
                <w:szCs w:val="14"/>
                <w:lang w:eastAsia="es-ES"/>
              </w:rPr>
            </w:pPr>
            <w:r>
              <w:rPr>
                <w:b/>
                <w:sz w:val="20"/>
                <w:szCs w:val="20"/>
              </w:rPr>
              <w:t>Actividades</w:t>
            </w:r>
          </w:p>
        </w:tc>
        <w:tc>
          <w:tcPr>
            <w:tcW w:w="1800"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Noviembre</w:t>
            </w:r>
          </w:p>
        </w:tc>
        <w:tc>
          <w:tcPr>
            <w:tcW w:w="181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Diciembre</w:t>
            </w:r>
          </w:p>
        </w:tc>
        <w:tc>
          <w:tcPr>
            <w:tcW w:w="178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Enero</w:t>
            </w:r>
          </w:p>
        </w:tc>
        <w:tc>
          <w:tcPr>
            <w:tcW w:w="181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Febrero</w:t>
            </w:r>
          </w:p>
        </w:tc>
      </w:tr>
      <w:tr w:rsidR="00724485" w:rsidTr="00724485">
        <w:trPr>
          <w:trHeight w:val="705"/>
        </w:trPr>
        <w:tc>
          <w:tcPr>
            <w:tcW w:w="1860" w:type="dxa"/>
            <w:vMerge/>
            <w:tcBorders>
              <w:top w:val="single" w:sz="8" w:space="0" w:color="000000"/>
              <w:left w:val="single" w:sz="8" w:space="0" w:color="000000"/>
              <w:bottom w:val="single" w:sz="8" w:space="0" w:color="000000"/>
              <w:right w:val="single" w:sz="8" w:space="0" w:color="000000"/>
            </w:tcBorders>
            <w:shd w:val="clear" w:color="auto" w:fill="FFFF66"/>
            <w:vAlign w:val="center"/>
            <w:hideMark/>
          </w:tcPr>
          <w:p w:rsidR="00724485" w:rsidRDefault="00724485" w:rsidP="00724485">
            <w:pPr>
              <w:spacing w:line="240" w:lineRule="auto"/>
              <w:rPr>
                <w:b/>
                <w:sz w:val="14"/>
                <w:szCs w:val="14"/>
                <w:lang w:eastAsia="es-ES"/>
              </w:rPr>
            </w:pPr>
          </w:p>
        </w:tc>
        <w:tc>
          <w:tcPr>
            <w:tcW w:w="585"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c>
          <w:tcPr>
            <w:tcW w:w="60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c>
          <w:tcPr>
            <w:tcW w:w="57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c>
          <w:tcPr>
            <w:tcW w:w="60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r>
      <w:tr w:rsidR="00724485" w:rsidTr="00724485">
        <w:trPr>
          <w:trHeight w:val="705"/>
        </w:trPr>
        <w:tc>
          <w:tcPr>
            <w:tcW w:w="1860" w:type="dxa"/>
            <w:tcBorders>
              <w:top w:val="single" w:sz="8" w:space="0" w:color="000000"/>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Elección del tema</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x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Planteamiento del problema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x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Definición de los objetivos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rsidR="00724485" w:rsidRDefault="00724485" w:rsidP="00724485">
            <w:pPr>
              <w:spacing w:before="240" w:line="276" w:lineRule="auto"/>
              <w:ind w:right="100"/>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x</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Marco de referencia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Marco teórico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Metodología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Referencias bibliográficas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bl>
    <w:p w:rsidR="00724485" w:rsidRDefault="00724485" w:rsidP="00C53F36">
      <w:pPr>
        <w:pStyle w:val="Ttulo2"/>
        <w:rPr>
          <w:rFonts w:ascii="Arial" w:hAnsi="Arial" w:cs="Arial"/>
          <w:b w:val="0"/>
          <w:sz w:val="24"/>
          <w:szCs w:val="20"/>
        </w:rPr>
      </w:pPr>
      <w:bookmarkStart w:id="13" w:name="_Toc71117187"/>
      <w:r>
        <w:rPr>
          <w:rFonts w:ascii="Arial" w:hAnsi="Arial" w:cs="Arial"/>
          <w:sz w:val="24"/>
          <w:szCs w:val="20"/>
        </w:rPr>
        <w:t>CRONOGRAMA:</w:t>
      </w:r>
      <w:bookmarkEnd w:id="13"/>
    </w:p>
    <w:p w:rsidR="00724485" w:rsidRDefault="00724485">
      <w:pPr>
        <w:spacing w:after="200" w:line="276" w:lineRule="auto"/>
        <w:rPr>
          <w:rFonts w:ascii="Arial" w:hAnsi="Arial" w:cs="Arial"/>
          <w:b/>
          <w:sz w:val="24"/>
          <w:szCs w:val="20"/>
        </w:rPr>
      </w:pPr>
      <w:r>
        <w:rPr>
          <w:rFonts w:ascii="Arial" w:hAnsi="Arial" w:cs="Arial"/>
          <w:b/>
          <w:sz w:val="24"/>
          <w:szCs w:val="20"/>
        </w:rPr>
        <w:br w:type="page"/>
      </w:r>
    </w:p>
    <w:p w:rsidR="00CC0DFD" w:rsidRPr="00DA23C3" w:rsidRDefault="00DA23C3" w:rsidP="00C53F36">
      <w:pPr>
        <w:pStyle w:val="Ttulo2"/>
        <w:rPr>
          <w:rFonts w:ascii="Arial" w:eastAsia="Arial" w:hAnsi="Arial" w:cs="Arial"/>
          <w:b w:val="0"/>
          <w:bCs w:val="0"/>
          <w:sz w:val="24"/>
          <w:szCs w:val="20"/>
        </w:rPr>
      </w:pPr>
      <w:bookmarkStart w:id="14" w:name="_Toc71117188"/>
      <w:r w:rsidRPr="00DA23C3">
        <w:rPr>
          <w:rFonts w:ascii="Arial" w:hAnsi="Arial" w:cs="Arial"/>
          <w:sz w:val="24"/>
          <w:szCs w:val="20"/>
        </w:rPr>
        <w:lastRenderedPageBreak/>
        <w:t>Referencias</w:t>
      </w:r>
      <w:r w:rsidR="00CC0DFD" w:rsidRPr="00DA23C3">
        <w:rPr>
          <w:rFonts w:ascii="Arial" w:hAnsi="Arial" w:cs="Arial"/>
          <w:sz w:val="24"/>
          <w:szCs w:val="20"/>
        </w:rPr>
        <w:t>:</w:t>
      </w:r>
      <w:bookmarkEnd w:id="14"/>
      <w:r w:rsidR="00CC0DFD" w:rsidRPr="00DA23C3">
        <w:rPr>
          <w:rFonts w:ascii="Arial" w:eastAsia="Arial" w:hAnsi="Arial" w:cs="Arial"/>
          <w:sz w:val="24"/>
          <w:szCs w:val="20"/>
        </w:rPr>
        <w:t xml:space="preserve"> </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Patricia Grande Fariñas Mª del Mar González Noriega CU Villanueva, adscrito a la Universidad Complutense de Madrid (2010)</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 xml:space="preserve">Aixa, R. (2017) Orientaciones pedagógicas para la inclusión de niños con autismo en el aula regular. Un apoyo para el docente. </w:t>
      </w:r>
      <w:r w:rsidR="0069173C">
        <w:rPr>
          <w:rFonts w:ascii="Arial" w:eastAsia="Arial" w:hAnsi="Arial" w:cs="Arial"/>
          <w:bCs/>
          <w:sz w:val="20"/>
          <w:szCs w:val="20"/>
        </w:rPr>
        <w:t>(</w:t>
      </w:r>
      <w:proofErr w:type="spellStart"/>
      <w:r w:rsidRPr="008D5C9A">
        <w:rPr>
          <w:rFonts w:ascii="Arial" w:eastAsia="Arial" w:hAnsi="Arial" w:cs="Arial"/>
          <w:bCs/>
          <w:sz w:val="20"/>
          <w:szCs w:val="20"/>
        </w:rPr>
        <w:t>Telos</w:t>
      </w:r>
      <w:proofErr w:type="spellEnd"/>
      <w:r w:rsidRPr="008D5C9A">
        <w:rPr>
          <w:rFonts w:ascii="Arial" w:eastAsia="Arial" w:hAnsi="Arial" w:cs="Arial"/>
          <w:bCs/>
          <w:sz w:val="20"/>
          <w:szCs w:val="20"/>
        </w:rPr>
        <w:t>. Venezuela</w:t>
      </w:r>
      <w:r w:rsidR="0069173C">
        <w:rPr>
          <w:rFonts w:ascii="Arial" w:eastAsia="Arial" w:hAnsi="Arial" w:cs="Arial"/>
          <w:bCs/>
          <w:sz w:val="20"/>
          <w:szCs w:val="20"/>
        </w:rPr>
        <w:t>)</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Carreño Muñoz, Elba “Estrategias de enseñanza que permiten derribar barreras en torno al aprendizaje y fomentan el éxito escolar en estudiantes etiquetados con “Necesidades Educativas Especiales Transitorias”</w:t>
      </w:r>
    </w:p>
    <w:p w:rsidR="00CC0DFD" w:rsidRPr="008D5C9A" w:rsidRDefault="00CC0DFD" w:rsidP="000015E3">
      <w:pPr>
        <w:spacing w:line="360" w:lineRule="auto"/>
        <w:jc w:val="both"/>
        <w:rPr>
          <w:rFonts w:ascii="Arial" w:eastAsia="Arial" w:hAnsi="Arial" w:cs="Arial"/>
          <w:bCs/>
          <w:sz w:val="20"/>
          <w:szCs w:val="20"/>
        </w:rPr>
      </w:pPr>
      <w:proofErr w:type="spellStart"/>
      <w:r w:rsidRPr="008D5C9A">
        <w:rPr>
          <w:rFonts w:ascii="Arial" w:eastAsia="Arial" w:hAnsi="Arial" w:cs="Arial"/>
          <w:bCs/>
          <w:sz w:val="20"/>
          <w:szCs w:val="20"/>
        </w:rPr>
        <w:t>Giné</w:t>
      </w:r>
      <w:proofErr w:type="spellEnd"/>
      <w:r w:rsidRPr="008D5C9A">
        <w:rPr>
          <w:rFonts w:ascii="Arial" w:eastAsia="Arial" w:hAnsi="Arial" w:cs="Arial"/>
          <w:bCs/>
          <w:sz w:val="20"/>
          <w:szCs w:val="20"/>
        </w:rPr>
        <w:t>, C. (Coord.). (2009). La educación inclusive. De la exclusión a la plena participación de todo el alumnado. Barcelona: ICE-HORSORI.</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SEP. (2017). Aprendizajes Clave para la educación integral. México: SEP.</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Carreño Muñoz, Elba “Estrategias de enseñanza que permiten derribar barreras en torno al aprendizaje y fomentan el éxito escolar en estudiantes etiquetados con “Necesidades Educativas Especiales Transitorias”</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SEP. (2012). Educación Inclusiva y recursos para la enseñanza. Estrategias específicas y diversificadas para la atención educativa de alumnos y alumnas con discapacidad. México: SEP.</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SEP. (2018). Estrategia de equidad e inclusión en la educación básica: para alumnos con discapacidad, aptitudes sobresalientes. México: SEP.</w:t>
      </w:r>
    </w:p>
    <w:p w:rsidR="00CC0DFD" w:rsidRPr="008D5C9A" w:rsidRDefault="00CC0DFD" w:rsidP="000015E3">
      <w:pPr>
        <w:spacing w:line="360" w:lineRule="auto"/>
        <w:jc w:val="both"/>
        <w:rPr>
          <w:rFonts w:ascii="Arial" w:eastAsia="Arial" w:hAnsi="Arial" w:cs="Arial"/>
          <w:bCs/>
          <w:sz w:val="20"/>
          <w:szCs w:val="20"/>
        </w:rPr>
      </w:pPr>
      <w:bookmarkStart w:id="15" w:name="_heading=h.gjdgxs" w:colFirst="0" w:colLast="0"/>
      <w:bookmarkEnd w:id="15"/>
      <w:proofErr w:type="spellStart"/>
      <w:r w:rsidRPr="008D5C9A">
        <w:rPr>
          <w:rFonts w:ascii="Arial" w:eastAsia="Arial" w:hAnsi="Arial" w:cs="Arial"/>
          <w:bCs/>
          <w:sz w:val="20"/>
          <w:szCs w:val="20"/>
        </w:rPr>
        <w:t>Tomlinson</w:t>
      </w:r>
      <w:proofErr w:type="spellEnd"/>
      <w:r w:rsidRPr="008D5C9A">
        <w:rPr>
          <w:rFonts w:ascii="Arial" w:eastAsia="Arial" w:hAnsi="Arial" w:cs="Arial"/>
          <w:bCs/>
          <w:sz w:val="20"/>
          <w:szCs w:val="20"/>
        </w:rPr>
        <w:t>, C. (2008). El aula diversificada. España: Ediciones OCTAEDRO.</w:t>
      </w:r>
    </w:p>
    <w:p w:rsidR="00CC0DFD" w:rsidRPr="00810C2F"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Quiroz, B. C.N (2016) Estrategias inclusivas en el aula. Bogotá. Facultad de ciencias de la</w:t>
      </w:r>
      <w:r w:rsidRPr="00810C2F">
        <w:rPr>
          <w:rFonts w:ascii="Arial" w:eastAsia="Arial" w:hAnsi="Arial" w:cs="Arial"/>
          <w:bCs/>
          <w:sz w:val="20"/>
          <w:szCs w:val="20"/>
        </w:rPr>
        <w:t xml:space="preserve"> educación.</w:t>
      </w:r>
    </w:p>
    <w:p w:rsidR="00CC0DFD" w:rsidRDefault="00CC0DFD" w:rsidP="00CC0DFD">
      <w:pPr>
        <w:spacing w:before="240" w:after="240" w:line="360" w:lineRule="auto"/>
        <w:ind w:left="360"/>
        <w:rPr>
          <w:rFonts w:ascii="Arial" w:hAnsi="Arial" w:cs="Arial"/>
          <w:sz w:val="20"/>
          <w:szCs w:val="20"/>
        </w:rPr>
      </w:pPr>
    </w:p>
    <w:p w:rsidR="00F45EE1" w:rsidRPr="00CC0DFD" w:rsidRDefault="00F45EE1" w:rsidP="00CC0DFD">
      <w:pPr>
        <w:spacing w:after="0" w:line="360" w:lineRule="auto"/>
        <w:rPr>
          <w:rFonts w:ascii="Arial" w:hAnsi="Arial" w:cs="Arial"/>
          <w:bCs/>
          <w:sz w:val="20"/>
          <w:szCs w:val="20"/>
          <w:lang w:val="es-MX"/>
        </w:rPr>
      </w:pPr>
    </w:p>
    <w:p w:rsidR="00F45EE1" w:rsidRDefault="00F45EE1" w:rsidP="00F45EE1">
      <w:pPr>
        <w:spacing w:before="240" w:after="240" w:line="360" w:lineRule="auto"/>
        <w:jc w:val="both"/>
        <w:rPr>
          <w:rFonts w:ascii="Arial" w:eastAsia="Times New Roman" w:hAnsi="Arial" w:cs="Arial"/>
          <w:sz w:val="24"/>
          <w:szCs w:val="24"/>
        </w:rPr>
      </w:pPr>
    </w:p>
    <w:p w:rsidR="00FD154F" w:rsidRDefault="00FD154F" w:rsidP="00FD154F">
      <w:pPr>
        <w:rPr>
          <w:b/>
          <w:bCs/>
        </w:rPr>
      </w:pPr>
    </w:p>
    <w:p w:rsidR="002C3D20" w:rsidRPr="00C53F36" w:rsidRDefault="002C3D20" w:rsidP="00C53F36">
      <w:pPr>
        <w:spacing w:after="200" w:line="276" w:lineRule="auto"/>
        <w:rPr>
          <w:b/>
          <w:bCs/>
        </w:rPr>
      </w:pPr>
    </w:p>
    <w:p w:rsidR="002C3D20" w:rsidRDefault="002C3D20" w:rsidP="00FD154F">
      <w:pPr>
        <w:rPr>
          <w:rFonts w:ascii="Arial" w:eastAsia="Arial" w:hAnsi="Arial" w:cs="Arial"/>
          <w:b/>
          <w:sz w:val="24"/>
          <w:szCs w:val="24"/>
        </w:rPr>
      </w:pPr>
    </w:p>
    <w:p w:rsidR="002C3D20" w:rsidRDefault="002C3D20" w:rsidP="00FD154F">
      <w:pPr>
        <w:rPr>
          <w:rFonts w:ascii="Arial" w:eastAsia="Arial" w:hAnsi="Arial" w:cs="Arial"/>
          <w:b/>
          <w:sz w:val="24"/>
          <w:szCs w:val="24"/>
        </w:rPr>
      </w:pPr>
    </w:p>
    <w:p w:rsidR="00C00ED8" w:rsidRDefault="00C00ED8"/>
    <w:sectPr w:rsidR="00C00ED8" w:rsidSect="001D4E58">
      <w:footerReference w:type="default" r:id="rId22"/>
      <w:pgSz w:w="12240" w:h="15840"/>
      <w:pgMar w:top="1417" w:right="1701" w:bottom="1417" w:left="1701" w:header="708" w:footer="708" w:gutter="0"/>
      <w:pgBorders w:offsetFrom="page">
        <w:top w:val="double" w:sz="18" w:space="24" w:color="C00000"/>
        <w:left w:val="double" w:sz="18" w:space="24" w:color="C00000"/>
        <w:bottom w:val="double" w:sz="18" w:space="24" w:color="C00000"/>
        <w:right w:val="double" w:sz="18" w:space="24" w:color="C0000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9B" w:rsidRDefault="0098559B" w:rsidP="00166405">
      <w:pPr>
        <w:spacing w:after="0" w:line="240" w:lineRule="auto"/>
      </w:pPr>
      <w:r>
        <w:separator/>
      </w:r>
    </w:p>
  </w:endnote>
  <w:endnote w:type="continuationSeparator" w:id="0">
    <w:p w:rsidR="0098559B" w:rsidRDefault="0098559B" w:rsidP="0016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05" w:rsidRDefault="00166405">
    <w:pPr>
      <w:pStyle w:val="Piedepgina"/>
      <w:jc w:val="right"/>
    </w:pPr>
  </w:p>
  <w:p w:rsidR="00166405" w:rsidRDefault="001664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23286"/>
      <w:docPartObj>
        <w:docPartGallery w:val="Page Numbers (Bottom of Page)"/>
        <w:docPartUnique/>
      </w:docPartObj>
    </w:sdtPr>
    <w:sdtContent>
      <w:p w:rsidR="001D4E58" w:rsidRDefault="001D4E58">
        <w:pPr>
          <w:pStyle w:val="Piedepgina"/>
          <w:jc w:val="center"/>
        </w:pPr>
        <w:r>
          <w:fldChar w:fldCharType="begin"/>
        </w:r>
        <w:r>
          <w:instrText>PAGE   \* MERGEFORMAT</w:instrText>
        </w:r>
        <w:r>
          <w:fldChar w:fldCharType="separate"/>
        </w:r>
        <w:r>
          <w:rPr>
            <w:noProof/>
          </w:rPr>
          <w:t>1</w:t>
        </w:r>
        <w:r>
          <w:fldChar w:fldCharType="end"/>
        </w:r>
      </w:p>
    </w:sdtContent>
  </w:sdt>
  <w:p w:rsidR="001D4E58" w:rsidRDefault="001D4E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9B" w:rsidRDefault="0098559B" w:rsidP="00166405">
      <w:pPr>
        <w:spacing w:after="0" w:line="240" w:lineRule="auto"/>
      </w:pPr>
      <w:r>
        <w:separator/>
      </w:r>
    </w:p>
  </w:footnote>
  <w:footnote w:type="continuationSeparator" w:id="0">
    <w:p w:rsidR="0098559B" w:rsidRDefault="0098559B" w:rsidP="00166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27A"/>
    <w:multiLevelType w:val="hybridMultilevel"/>
    <w:tmpl w:val="B28C46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56A727C"/>
    <w:multiLevelType w:val="hybridMultilevel"/>
    <w:tmpl w:val="918650B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4A00C6F"/>
    <w:multiLevelType w:val="multilevel"/>
    <w:tmpl w:val="70B40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3">
    <w:nsid w:val="64B40C2B"/>
    <w:multiLevelType w:val="multilevel"/>
    <w:tmpl w:val="FD58C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4F"/>
    <w:rsid w:val="000015E3"/>
    <w:rsid w:val="000B6D2B"/>
    <w:rsid w:val="00141A1C"/>
    <w:rsid w:val="00166405"/>
    <w:rsid w:val="001D4E58"/>
    <w:rsid w:val="0023100E"/>
    <w:rsid w:val="002C3D20"/>
    <w:rsid w:val="00505084"/>
    <w:rsid w:val="00527B09"/>
    <w:rsid w:val="0069173C"/>
    <w:rsid w:val="006A7732"/>
    <w:rsid w:val="00717A2D"/>
    <w:rsid w:val="00724485"/>
    <w:rsid w:val="008D5C9A"/>
    <w:rsid w:val="009767F1"/>
    <w:rsid w:val="0098559B"/>
    <w:rsid w:val="009F0F50"/>
    <w:rsid w:val="00A43636"/>
    <w:rsid w:val="00AD6ECD"/>
    <w:rsid w:val="00B20F05"/>
    <w:rsid w:val="00B85F20"/>
    <w:rsid w:val="00C00ED8"/>
    <w:rsid w:val="00C212A5"/>
    <w:rsid w:val="00C50431"/>
    <w:rsid w:val="00C53F36"/>
    <w:rsid w:val="00CC0DFD"/>
    <w:rsid w:val="00CD2527"/>
    <w:rsid w:val="00CE6542"/>
    <w:rsid w:val="00DA23C3"/>
    <w:rsid w:val="00E6388F"/>
    <w:rsid w:val="00EA2EBA"/>
    <w:rsid w:val="00F02A76"/>
    <w:rsid w:val="00F45A3D"/>
    <w:rsid w:val="00F45EE1"/>
    <w:rsid w:val="00F9406E"/>
    <w:rsid w:val="00FB4B11"/>
    <w:rsid w:val="00FD1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4F"/>
    <w:pPr>
      <w:spacing w:after="160" w:line="256" w:lineRule="auto"/>
    </w:pPr>
    <w:rPr>
      <w:rFonts w:ascii="Calibri" w:eastAsia="Calibri" w:hAnsi="Calibri" w:cs="Calibri"/>
      <w:lang w:val="es-ES" w:eastAsia="es-MX"/>
    </w:rPr>
  </w:style>
  <w:style w:type="paragraph" w:styleId="Ttulo1">
    <w:name w:val="heading 1"/>
    <w:basedOn w:val="Normal"/>
    <w:next w:val="Normal"/>
    <w:link w:val="Ttulo1Car"/>
    <w:uiPriority w:val="9"/>
    <w:qFormat/>
    <w:rsid w:val="00FD154F"/>
    <w:pPr>
      <w:keepNext/>
      <w:keepLines/>
      <w:spacing w:before="480" w:after="120" w:line="254" w:lineRule="auto"/>
      <w:outlineLvl w:val="0"/>
    </w:pPr>
    <w:rPr>
      <w:rFonts w:eastAsia="Times New Roman" w:cs="Times New Roman"/>
      <w:b/>
      <w:sz w:val="48"/>
      <w:szCs w:val="48"/>
    </w:rPr>
  </w:style>
  <w:style w:type="paragraph" w:styleId="Ttulo2">
    <w:name w:val="heading 2"/>
    <w:basedOn w:val="Normal"/>
    <w:next w:val="Normal"/>
    <w:link w:val="Ttulo2Car"/>
    <w:uiPriority w:val="9"/>
    <w:semiHidden/>
    <w:unhideWhenUsed/>
    <w:qFormat/>
    <w:rsid w:val="00724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66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4F"/>
    <w:rPr>
      <w:rFonts w:ascii="Tahoma" w:eastAsia="Calibri" w:hAnsi="Tahoma" w:cs="Tahoma"/>
      <w:sz w:val="16"/>
      <w:szCs w:val="16"/>
      <w:lang w:val="es-ES" w:eastAsia="es-MX"/>
    </w:rPr>
  </w:style>
  <w:style w:type="paragraph" w:styleId="Sinespaciado">
    <w:name w:val="No Spacing"/>
    <w:uiPriority w:val="1"/>
    <w:qFormat/>
    <w:rsid w:val="00FD154F"/>
    <w:pPr>
      <w:spacing w:after="0" w:line="240" w:lineRule="auto"/>
    </w:pPr>
  </w:style>
  <w:style w:type="table" w:styleId="Tablaconcuadrcula">
    <w:name w:val="Table Grid"/>
    <w:basedOn w:val="Tablanormal"/>
    <w:uiPriority w:val="39"/>
    <w:rsid w:val="00FD1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D154F"/>
    <w:rPr>
      <w:rFonts w:ascii="Calibri" w:eastAsia="Times New Roman" w:hAnsi="Calibri" w:cs="Times New Roman"/>
      <w:b/>
      <w:sz w:val="48"/>
      <w:szCs w:val="48"/>
      <w:lang w:val="es-ES" w:eastAsia="es-MX"/>
    </w:rPr>
  </w:style>
  <w:style w:type="character" w:styleId="Hipervnculo">
    <w:name w:val="Hyperlink"/>
    <w:basedOn w:val="Fuentedeprrafopredeter"/>
    <w:uiPriority w:val="99"/>
    <w:unhideWhenUsed/>
    <w:rsid w:val="00FD154F"/>
    <w:rPr>
      <w:color w:val="0000FF" w:themeColor="hyperlink"/>
      <w:u w:val="single"/>
    </w:rPr>
  </w:style>
  <w:style w:type="paragraph" w:styleId="TDC1">
    <w:name w:val="toc 1"/>
    <w:basedOn w:val="Normal"/>
    <w:next w:val="Normal"/>
    <w:autoRedefine/>
    <w:uiPriority w:val="39"/>
    <w:unhideWhenUsed/>
    <w:rsid w:val="00505084"/>
    <w:pPr>
      <w:tabs>
        <w:tab w:val="right" w:leader="dot" w:pos="8828"/>
      </w:tabs>
      <w:spacing w:after="100" w:line="254" w:lineRule="auto"/>
      <w:jc w:val="right"/>
    </w:pPr>
  </w:style>
  <w:style w:type="paragraph" w:styleId="TDC2">
    <w:name w:val="toc 2"/>
    <w:basedOn w:val="Normal"/>
    <w:next w:val="Normal"/>
    <w:autoRedefine/>
    <w:uiPriority w:val="39"/>
    <w:unhideWhenUsed/>
    <w:rsid w:val="00FD154F"/>
    <w:pPr>
      <w:spacing w:after="100" w:line="254" w:lineRule="auto"/>
      <w:ind w:left="220"/>
    </w:pPr>
  </w:style>
  <w:style w:type="paragraph" w:styleId="TtulodeTDC">
    <w:name w:val="TOC Heading"/>
    <w:basedOn w:val="Ttulo1"/>
    <w:next w:val="Normal"/>
    <w:uiPriority w:val="39"/>
    <w:unhideWhenUsed/>
    <w:qFormat/>
    <w:rsid w:val="00FD154F"/>
    <w:pPr>
      <w:spacing w:before="240" w:after="0" w:line="256" w:lineRule="auto"/>
      <w:outlineLvl w:val="9"/>
    </w:pPr>
    <w:rPr>
      <w:rFonts w:asciiTheme="majorHAnsi" w:eastAsiaTheme="majorEastAsia" w:hAnsiTheme="majorHAnsi" w:cstheme="majorBidi"/>
      <w:b w:val="0"/>
      <w:color w:val="365F91" w:themeColor="accent1" w:themeShade="BF"/>
      <w:sz w:val="32"/>
      <w:szCs w:val="32"/>
      <w:lang w:val="es-MX"/>
    </w:rPr>
  </w:style>
  <w:style w:type="paragraph" w:styleId="Prrafodelista">
    <w:name w:val="List Paragraph"/>
    <w:basedOn w:val="Normal"/>
    <w:uiPriority w:val="34"/>
    <w:qFormat/>
    <w:rsid w:val="00F45EE1"/>
    <w:pPr>
      <w:spacing w:line="254" w:lineRule="auto"/>
      <w:ind w:left="720"/>
      <w:contextualSpacing/>
    </w:pPr>
  </w:style>
  <w:style w:type="paragraph" w:styleId="NormalWeb">
    <w:name w:val="Normal (Web)"/>
    <w:basedOn w:val="Normal"/>
    <w:uiPriority w:val="99"/>
    <w:semiHidden/>
    <w:unhideWhenUsed/>
    <w:rsid w:val="00B20F05"/>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paragraph">
    <w:name w:val="paragraph"/>
    <w:basedOn w:val="Normal"/>
    <w:rsid w:val="002C3D20"/>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2C3D20"/>
  </w:style>
  <w:style w:type="character" w:customStyle="1" w:styleId="eop">
    <w:name w:val="eop"/>
    <w:basedOn w:val="Fuentedeprrafopredeter"/>
    <w:rsid w:val="002C3D20"/>
  </w:style>
  <w:style w:type="character" w:customStyle="1" w:styleId="Ttulo2Car">
    <w:name w:val="Título 2 Car"/>
    <w:basedOn w:val="Fuentedeprrafopredeter"/>
    <w:link w:val="Ttulo2"/>
    <w:uiPriority w:val="9"/>
    <w:semiHidden/>
    <w:rsid w:val="00724485"/>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semiHidden/>
    <w:rsid w:val="00166405"/>
    <w:rPr>
      <w:rFonts w:asciiTheme="majorHAnsi" w:eastAsiaTheme="majorEastAsia" w:hAnsiTheme="majorHAnsi" w:cstheme="majorBidi"/>
      <w:b/>
      <w:bCs/>
      <w:color w:val="4F81BD" w:themeColor="accent1"/>
      <w:lang w:val="es-ES" w:eastAsia="es-MX"/>
    </w:rPr>
  </w:style>
  <w:style w:type="paragraph" w:styleId="Encabezado">
    <w:name w:val="header"/>
    <w:basedOn w:val="Normal"/>
    <w:link w:val="EncabezadoCar"/>
    <w:uiPriority w:val="99"/>
    <w:unhideWhenUsed/>
    <w:rsid w:val="0016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405"/>
    <w:rPr>
      <w:rFonts w:ascii="Calibri" w:eastAsia="Calibri" w:hAnsi="Calibri" w:cs="Calibri"/>
      <w:lang w:val="es-ES" w:eastAsia="es-MX"/>
    </w:rPr>
  </w:style>
  <w:style w:type="paragraph" w:styleId="Piedepgina">
    <w:name w:val="footer"/>
    <w:basedOn w:val="Normal"/>
    <w:link w:val="PiedepginaCar"/>
    <w:uiPriority w:val="99"/>
    <w:unhideWhenUsed/>
    <w:rsid w:val="0016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405"/>
    <w:rPr>
      <w:rFonts w:ascii="Calibri" w:eastAsia="Calibri" w:hAnsi="Calibri" w:cs="Calibri"/>
      <w:lang w:val="es-ES" w:eastAsia="es-MX"/>
    </w:rPr>
  </w:style>
  <w:style w:type="paragraph" w:styleId="TDC3">
    <w:name w:val="toc 3"/>
    <w:basedOn w:val="Normal"/>
    <w:next w:val="Normal"/>
    <w:autoRedefine/>
    <w:uiPriority w:val="39"/>
    <w:unhideWhenUsed/>
    <w:rsid w:val="00C53F3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4F"/>
    <w:pPr>
      <w:spacing w:after="160" w:line="256" w:lineRule="auto"/>
    </w:pPr>
    <w:rPr>
      <w:rFonts w:ascii="Calibri" w:eastAsia="Calibri" w:hAnsi="Calibri" w:cs="Calibri"/>
      <w:lang w:val="es-ES" w:eastAsia="es-MX"/>
    </w:rPr>
  </w:style>
  <w:style w:type="paragraph" w:styleId="Ttulo1">
    <w:name w:val="heading 1"/>
    <w:basedOn w:val="Normal"/>
    <w:next w:val="Normal"/>
    <w:link w:val="Ttulo1Car"/>
    <w:uiPriority w:val="9"/>
    <w:qFormat/>
    <w:rsid w:val="00FD154F"/>
    <w:pPr>
      <w:keepNext/>
      <w:keepLines/>
      <w:spacing w:before="480" w:after="120" w:line="254" w:lineRule="auto"/>
      <w:outlineLvl w:val="0"/>
    </w:pPr>
    <w:rPr>
      <w:rFonts w:eastAsia="Times New Roman" w:cs="Times New Roman"/>
      <w:b/>
      <w:sz w:val="48"/>
      <w:szCs w:val="48"/>
    </w:rPr>
  </w:style>
  <w:style w:type="paragraph" w:styleId="Ttulo2">
    <w:name w:val="heading 2"/>
    <w:basedOn w:val="Normal"/>
    <w:next w:val="Normal"/>
    <w:link w:val="Ttulo2Car"/>
    <w:uiPriority w:val="9"/>
    <w:semiHidden/>
    <w:unhideWhenUsed/>
    <w:qFormat/>
    <w:rsid w:val="00724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66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4F"/>
    <w:rPr>
      <w:rFonts w:ascii="Tahoma" w:eastAsia="Calibri" w:hAnsi="Tahoma" w:cs="Tahoma"/>
      <w:sz w:val="16"/>
      <w:szCs w:val="16"/>
      <w:lang w:val="es-ES" w:eastAsia="es-MX"/>
    </w:rPr>
  </w:style>
  <w:style w:type="paragraph" w:styleId="Sinespaciado">
    <w:name w:val="No Spacing"/>
    <w:uiPriority w:val="1"/>
    <w:qFormat/>
    <w:rsid w:val="00FD154F"/>
    <w:pPr>
      <w:spacing w:after="0" w:line="240" w:lineRule="auto"/>
    </w:pPr>
  </w:style>
  <w:style w:type="table" w:styleId="Tablaconcuadrcula">
    <w:name w:val="Table Grid"/>
    <w:basedOn w:val="Tablanormal"/>
    <w:uiPriority w:val="39"/>
    <w:rsid w:val="00FD1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D154F"/>
    <w:rPr>
      <w:rFonts w:ascii="Calibri" w:eastAsia="Times New Roman" w:hAnsi="Calibri" w:cs="Times New Roman"/>
      <w:b/>
      <w:sz w:val="48"/>
      <w:szCs w:val="48"/>
      <w:lang w:val="es-ES" w:eastAsia="es-MX"/>
    </w:rPr>
  </w:style>
  <w:style w:type="character" w:styleId="Hipervnculo">
    <w:name w:val="Hyperlink"/>
    <w:basedOn w:val="Fuentedeprrafopredeter"/>
    <w:uiPriority w:val="99"/>
    <w:unhideWhenUsed/>
    <w:rsid w:val="00FD154F"/>
    <w:rPr>
      <w:color w:val="0000FF" w:themeColor="hyperlink"/>
      <w:u w:val="single"/>
    </w:rPr>
  </w:style>
  <w:style w:type="paragraph" w:styleId="TDC1">
    <w:name w:val="toc 1"/>
    <w:basedOn w:val="Normal"/>
    <w:next w:val="Normal"/>
    <w:autoRedefine/>
    <w:uiPriority w:val="39"/>
    <w:unhideWhenUsed/>
    <w:rsid w:val="00505084"/>
    <w:pPr>
      <w:tabs>
        <w:tab w:val="right" w:leader="dot" w:pos="8828"/>
      </w:tabs>
      <w:spacing w:after="100" w:line="254" w:lineRule="auto"/>
      <w:jc w:val="right"/>
    </w:pPr>
  </w:style>
  <w:style w:type="paragraph" w:styleId="TDC2">
    <w:name w:val="toc 2"/>
    <w:basedOn w:val="Normal"/>
    <w:next w:val="Normal"/>
    <w:autoRedefine/>
    <w:uiPriority w:val="39"/>
    <w:unhideWhenUsed/>
    <w:rsid w:val="00FD154F"/>
    <w:pPr>
      <w:spacing w:after="100" w:line="254" w:lineRule="auto"/>
      <w:ind w:left="220"/>
    </w:pPr>
  </w:style>
  <w:style w:type="paragraph" w:styleId="TtulodeTDC">
    <w:name w:val="TOC Heading"/>
    <w:basedOn w:val="Ttulo1"/>
    <w:next w:val="Normal"/>
    <w:uiPriority w:val="39"/>
    <w:unhideWhenUsed/>
    <w:qFormat/>
    <w:rsid w:val="00FD154F"/>
    <w:pPr>
      <w:spacing w:before="240" w:after="0" w:line="256" w:lineRule="auto"/>
      <w:outlineLvl w:val="9"/>
    </w:pPr>
    <w:rPr>
      <w:rFonts w:asciiTheme="majorHAnsi" w:eastAsiaTheme="majorEastAsia" w:hAnsiTheme="majorHAnsi" w:cstheme="majorBidi"/>
      <w:b w:val="0"/>
      <w:color w:val="365F91" w:themeColor="accent1" w:themeShade="BF"/>
      <w:sz w:val="32"/>
      <w:szCs w:val="32"/>
      <w:lang w:val="es-MX"/>
    </w:rPr>
  </w:style>
  <w:style w:type="paragraph" w:styleId="Prrafodelista">
    <w:name w:val="List Paragraph"/>
    <w:basedOn w:val="Normal"/>
    <w:uiPriority w:val="34"/>
    <w:qFormat/>
    <w:rsid w:val="00F45EE1"/>
    <w:pPr>
      <w:spacing w:line="254" w:lineRule="auto"/>
      <w:ind w:left="720"/>
      <w:contextualSpacing/>
    </w:pPr>
  </w:style>
  <w:style w:type="paragraph" w:styleId="NormalWeb">
    <w:name w:val="Normal (Web)"/>
    <w:basedOn w:val="Normal"/>
    <w:uiPriority w:val="99"/>
    <w:semiHidden/>
    <w:unhideWhenUsed/>
    <w:rsid w:val="00B20F05"/>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paragraph">
    <w:name w:val="paragraph"/>
    <w:basedOn w:val="Normal"/>
    <w:rsid w:val="002C3D20"/>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2C3D20"/>
  </w:style>
  <w:style w:type="character" w:customStyle="1" w:styleId="eop">
    <w:name w:val="eop"/>
    <w:basedOn w:val="Fuentedeprrafopredeter"/>
    <w:rsid w:val="002C3D20"/>
  </w:style>
  <w:style w:type="character" w:customStyle="1" w:styleId="Ttulo2Car">
    <w:name w:val="Título 2 Car"/>
    <w:basedOn w:val="Fuentedeprrafopredeter"/>
    <w:link w:val="Ttulo2"/>
    <w:uiPriority w:val="9"/>
    <w:semiHidden/>
    <w:rsid w:val="00724485"/>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semiHidden/>
    <w:rsid w:val="00166405"/>
    <w:rPr>
      <w:rFonts w:asciiTheme="majorHAnsi" w:eastAsiaTheme="majorEastAsia" w:hAnsiTheme="majorHAnsi" w:cstheme="majorBidi"/>
      <w:b/>
      <w:bCs/>
      <w:color w:val="4F81BD" w:themeColor="accent1"/>
      <w:lang w:val="es-ES" w:eastAsia="es-MX"/>
    </w:rPr>
  </w:style>
  <w:style w:type="paragraph" w:styleId="Encabezado">
    <w:name w:val="header"/>
    <w:basedOn w:val="Normal"/>
    <w:link w:val="EncabezadoCar"/>
    <w:uiPriority w:val="99"/>
    <w:unhideWhenUsed/>
    <w:rsid w:val="0016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405"/>
    <w:rPr>
      <w:rFonts w:ascii="Calibri" w:eastAsia="Calibri" w:hAnsi="Calibri" w:cs="Calibri"/>
      <w:lang w:val="es-ES" w:eastAsia="es-MX"/>
    </w:rPr>
  </w:style>
  <w:style w:type="paragraph" w:styleId="Piedepgina">
    <w:name w:val="footer"/>
    <w:basedOn w:val="Normal"/>
    <w:link w:val="PiedepginaCar"/>
    <w:uiPriority w:val="99"/>
    <w:unhideWhenUsed/>
    <w:rsid w:val="0016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405"/>
    <w:rPr>
      <w:rFonts w:ascii="Calibri" w:eastAsia="Calibri" w:hAnsi="Calibri" w:cs="Calibri"/>
      <w:lang w:val="es-ES" w:eastAsia="es-MX"/>
    </w:rPr>
  </w:style>
  <w:style w:type="paragraph" w:styleId="TDC3">
    <w:name w:val="toc 3"/>
    <w:basedOn w:val="Normal"/>
    <w:next w:val="Normal"/>
    <w:autoRedefine/>
    <w:uiPriority w:val="39"/>
    <w:unhideWhenUsed/>
    <w:rsid w:val="00C53F3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5216">
      <w:bodyDiv w:val="1"/>
      <w:marLeft w:val="0"/>
      <w:marRight w:val="0"/>
      <w:marTop w:val="0"/>
      <w:marBottom w:val="0"/>
      <w:divBdr>
        <w:top w:val="none" w:sz="0" w:space="0" w:color="auto"/>
        <w:left w:val="none" w:sz="0" w:space="0" w:color="auto"/>
        <w:bottom w:val="none" w:sz="0" w:space="0" w:color="auto"/>
        <w:right w:val="none" w:sz="0" w:space="0" w:color="auto"/>
      </w:divBdr>
    </w:div>
    <w:div w:id="554389104">
      <w:bodyDiv w:val="1"/>
      <w:marLeft w:val="0"/>
      <w:marRight w:val="0"/>
      <w:marTop w:val="0"/>
      <w:marBottom w:val="0"/>
      <w:divBdr>
        <w:top w:val="none" w:sz="0" w:space="0" w:color="auto"/>
        <w:left w:val="none" w:sz="0" w:space="0" w:color="auto"/>
        <w:bottom w:val="none" w:sz="0" w:space="0" w:color="auto"/>
        <w:right w:val="none" w:sz="0" w:space="0" w:color="auto"/>
      </w:divBdr>
    </w:div>
    <w:div w:id="1082340364">
      <w:bodyDiv w:val="1"/>
      <w:marLeft w:val="0"/>
      <w:marRight w:val="0"/>
      <w:marTop w:val="0"/>
      <w:marBottom w:val="0"/>
      <w:divBdr>
        <w:top w:val="none" w:sz="0" w:space="0" w:color="auto"/>
        <w:left w:val="none" w:sz="0" w:space="0" w:color="auto"/>
        <w:bottom w:val="none" w:sz="0" w:space="0" w:color="auto"/>
        <w:right w:val="none" w:sz="0" w:space="0" w:color="auto"/>
      </w:divBdr>
    </w:div>
    <w:div w:id="1410272678">
      <w:bodyDiv w:val="1"/>
      <w:marLeft w:val="0"/>
      <w:marRight w:val="0"/>
      <w:marTop w:val="0"/>
      <w:marBottom w:val="0"/>
      <w:divBdr>
        <w:top w:val="none" w:sz="0" w:space="0" w:color="auto"/>
        <w:left w:val="none" w:sz="0" w:space="0" w:color="auto"/>
        <w:bottom w:val="none" w:sz="0" w:space="0" w:color="auto"/>
        <w:right w:val="none" w:sz="0" w:space="0" w:color="auto"/>
      </w:divBdr>
    </w:div>
    <w:div w:id="1559198272">
      <w:bodyDiv w:val="1"/>
      <w:marLeft w:val="0"/>
      <w:marRight w:val="0"/>
      <w:marTop w:val="0"/>
      <w:marBottom w:val="0"/>
      <w:divBdr>
        <w:top w:val="none" w:sz="0" w:space="0" w:color="auto"/>
        <w:left w:val="none" w:sz="0" w:space="0" w:color="auto"/>
        <w:bottom w:val="none" w:sz="0" w:space="0" w:color="auto"/>
        <w:right w:val="none" w:sz="0" w:space="0" w:color="auto"/>
      </w:divBdr>
    </w:div>
    <w:div w:id="1593972549">
      <w:bodyDiv w:val="1"/>
      <w:marLeft w:val="0"/>
      <w:marRight w:val="0"/>
      <w:marTop w:val="0"/>
      <w:marBottom w:val="0"/>
      <w:divBdr>
        <w:top w:val="none" w:sz="0" w:space="0" w:color="auto"/>
        <w:left w:val="none" w:sz="0" w:space="0" w:color="auto"/>
        <w:bottom w:val="none" w:sz="0" w:space="0" w:color="auto"/>
        <w:right w:val="none" w:sz="0" w:space="0" w:color="auto"/>
      </w:divBdr>
    </w:div>
    <w:div w:id="1702626415">
      <w:bodyDiv w:val="1"/>
      <w:marLeft w:val="0"/>
      <w:marRight w:val="0"/>
      <w:marTop w:val="0"/>
      <w:marBottom w:val="0"/>
      <w:divBdr>
        <w:top w:val="none" w:sz="0" w:space="0" w:color="auto"/>
        <w:left w:val="none" w:sz="0" w:space="0" w:color="auto"/>
        <w:bottom w:val="none" w:sz="0" w:space="0" w:color="auto"/>
        <w:right w:val="none" w:sz="0" w:space="0" w:color="auto"/>
      </w:divBdr>
    </w:div>
    <w:div w:id="1874922448">
      <w:bodyDiv w:val="1"/>
      <w:marLeft w:val="0"/>
      <w:marRight w:val="0"/>
      <w:marTop w:val="0"/>
      <w:marBottom w:val="0"/>
      <w:divBdr>
        <w:top w:val="none" w:sz="0" w:space="0" w:color="auto"/>
        <w:left w:val="none" w:sz="0" w:space="0" w:color="auto"/>
        <w:bottom w:val="none" w:sz="0" w:space="0" w:color="auto"/>
        <w:right w:val="none" w:sz="0" w:space="0" w:color="auto"/>
      </w:divBdr>
    </w:div>
    <w:div w:id="1937593440">
      <w:bodyDiv w:val="1"/>
      <w:marLeft w:val="0"/>
      <w:marRight w:val="0"/>
      <w:marTop w:val="0"/>
      <w:marBottom w:val="0"/>
      <w:divBdr>
        <w:top w:val="none" w:sz="0" w:space="0" w:color="auto"/>
        <w:left w:val="none" w:sz="0" w:space="0" w:color="auto"/>
        <w:bottom w:val="none" w:sz="0" w:space="0" w:color="auto"/>
        <w:right w:val="none" w:sz="0" w:space="0" w:color="auto"/>
      </w:divBdr>
    </w:div>
    <w:div w:id="2135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201.117.133.137/sistema/mensajes/EnviaMensaje1.asp?e=enep-00042&amp;c=600765339&amp;p=052A219BMB51M1B57BB10335A&amp;idMateria=6244&amp;idMateria=6244&amp;a=M31&amp;an=JUAN%20MANUEL%20MARTINEZ%20MUZA" TargetMode="Externa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Arial" pitchFamily="34" charset="0"/>
                <a:cs typeface="Arial" pitchFamily="34" charset="0"/>
              </a:rPr>
              <a:t>1. </a:t>
            </a:r>
            <a:r>
              <a:rPr lang="es-ES" sz="1200" b="0" i="0" u="none" strike="noStrike" baseline="0">
                <a:effectLst/>
                <a:latin typeface="Arial" pitchFamily="34" charset="0"/>
                <a:cs typeface="Arial" pitchFamily="34" charset="0"/>
              </a:rPr>
              <a:t>¿De qué manera se da cuenta de las características de sus alumnos, conoce a sus alumnos, cómo aprenden y lo que deben aprender?</a:t>
            </a:r>
            <a:r>
              <a:rPr lang="es-MX" sz="1800" b="1" i="0" u="none" strike="noStrike" baseline="0">
                <a:effectLst/>
              </a:rPr>
              <a:t/>
            </a:r>
            <a:br>
              <a:rPr lang="es-MX" sz="1800" b="1" i="0" u="none" strike="noStrike" baseline="0">
                <a:effectLst/>
              </a:rPr>
            </a:br>
            <a:endParaRPr lang="en-US"/>
          </a:p>
        </c:rich>
      </c:tx>
      <c:layout>
        <c:manualLayout>
          <c:xMode val="edge"/>
          <c:yMode val="edge"/>
          <c:x val="0.11385407553222514"/>
          <c:y val="3.1746031746031744E-2"/>
        </c:manualLayout>
      </c:layout>
      <c:overlay val="0"/>
    </c:title>
    <c:autoTitleDeleted val="0"/>
    <c:plotArea>
      <c:layout/>
      <c:pieChart>
        <c:varyColors val="1"/>
        <c:ser>
          <c:idx val="0"/>
          <c:order val="0"/>
          <c:tx>
            <c:strRef>
              <c:f>Hoja1!$B$1</c:f>
              <c:strCache>
                <c:ptCount val="1"/>
                <c:pt idx="0">
                  <c:v>Columna1</c:v>
                </c:pt>
              </c:strCache>
            </c:strRef>
          </c:tx>
          <c:dPt>
            <c:idx val="0"/>
            <c:bubble3D val="0"/>
            <c:spPr>
              <a:solidFill>
                <a:srgbClr val="7030A0"/>
              </a:solidFill>
            </c:spPr>
          </c:dPt>
          <c:dPt>
            <c:idx val="1"/>
            <c:bubble3D val="0"/>
            <c:spPr>
              <a:solidFill>
                <a:srgbClr val="FFFF00"/>
              </a:solidFill>
            </c:spPr>
          </c:dPt>
          <c:dPt>
            <c:idx val="2"/>
            <c:bubble3D val="0"/>
            <c:spPr>
              <a:solidFill>
                <a:srgbClr val="00B0F0"/>
              </a:solidFill>
            </c:spPr>
          </c:dPt>
          <c:cat>
            <c:strRef>
              <c:f>Hoja1!$A$2:$A$4</c:f>
              <c:strCache>
                <c:ptCount val="3"/>
                <c:pt idx="0">
                  <c:v>Videollamadas</c:v>
                </c:pt>
                <c:pt idx="1">
                  <c:v>Evidencias</c:v>
                </c:pt>
                <c:pt idx="2">
                  <c:v>Atraves de los padres de familia</c:v>
                </c:pt>
              </c:strCache>
            </c:strRef>
          </c:cat>
          <c:val>
            <c:numRef>
              <c:f>Hoja1!$B$2:$B$4</c:f>
              <c:numCache>
                <c:formatCode>General</c:formatCode>
                <c:ptCount val="3"/>
                <c:pt idx="0">
                  <c:v>2</c:v>
                </c:pt>
                <c:pt idx="1">
                  <c:v>1</c:v>
                </c:pt>
                <c:pt idx="2">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800" b="1" i="0" u="none" strike="noStrike" baseline="0">
                <a:effectLst/>
              </a:rPr>
              <a:t>¿Cuáles han sido las acciones de inclusión, etc., que ha realizado y cuáles han sido los resultados?</a:t>
            </a:r>
            <a:endParaRPr lang="es-MX"/>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Hoja1!$A$2:$A$4</c:f>
              <c:strCache>
                <c:ptCount val="3"/>
                <c:pt idx="0">
                  <c:v>Comunicación</c:v>
                </c:pt>
                <c:pt idx="1">
                  <c:v>Elaborando cuadernillos y evaluandolos </c:v>
                </c:pt>
                <c:pt idx="2">
                  <c:v>Actividades de sana conviviencia </c:v>
                </c:pt>
              </c:strCache>
            </c:strRef>
          </c:cat>
          <c:val>
            <c:numRef>
              <c:f>Hoja1!$B$2:$B$4</c:f>
              <c:numCache>
                <c:formatCode>General</c:formatCode>
                <c:ptCount val="3"/>
                <c:pt idx="0">
                  <c:v>2</c:v>
                </c:pt>
                <c:pt idx="1">
                  <c:v>1</c:v>
                </c:pt>
                <c:pt idx="2">
                  <c:v>1</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s-MX" sz="1200" b="0">
                <a:latin typeface="Arial" pitchFamily="34" charset="0"/>
                <a:cs typeface="Arial" pitchFamily="34" charset="0"/>
              </a:rPr>
              <a:t>2. ¿Cuáles son los protocolos de atención o adecuaciones curriculares que se realizan para la atención a la diversidad?</a:t>
            </a:r>
            <a:endParaRPr lang="en-US"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dPt>
            <c:idx val="0"/>
            <c:bubble3D val="0"/>
            <c:spPr>
              <a:solidFill>
                <a:srgbClr val="0070C0"/>
              </a:solidFill>
            </c:spPr>
          </c:dPt>
          <c:dPt>
            <c:idx val="1"/>
            <c:bubble3D val="0"/>
            <c:spPr>
              <a:solidFill>
                <a:srgbClr val="92D050"/>
              </a:solidFill>
            </c:spPr>
          </c:dPt>
          <c:dLbls>
            <c:showLegendKey val="0"/>
            <c:showVal val="0"/>
            <c:showCatName val="0"/>
            <c:showSerName val="0"/>
            <c:showPercent val="1"/>
            <c:showBubbleSize val="0"/>
            <c:showLeaderLines val="1"/>
          </c:dLbls>
          <c:cat>
            <c:strRef>
              <c:f>Hoja1!$A$2:$A$3</c:f>
              <c:strCache>
                <c:ptCount val="2"/>
                <c:pt idx="0">
                  <c:v>A traves de cuadernilllos de trabajo </c:v>
                </c:pt>
                <c:pt idx="1">
                  <c:v>observacion en clases en linea </c:v>
                </c:pt>
              </c:strCache>
            </c:strRef>
          </c:cat>
          <c:val>
            <c:numRef>
              <c:f>Hoja1!$B$2:$B$3</c:f>
              <c:numCache>
                <c:formatCode>General</c:formatCode>
                <c:ptCount val="2"/>
                <c:pt idx="0">
                  <c:v>1</c:v>
                </c:pt>
                <c:pt idx="1">
                  <c:v>3</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b="0" i="0" u="none" strike="noStrike" baseline="0">
                <a:effectLst/>
                <a:latin typeface="Arial" pitchFamily="34" charset="0"/>
                <a:cs typeface="Arial" pitchFamily="34" charset="0"/>
              </a:rPr>
              <a:t>4. ¿Cuál suele ser la población más afectada y como se atiende?</a:t>
            </a:r>
            <a:endParaRPr lang="es-MX"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spPr>
            <a:solidFill>
              <a:srgbClr val="00CCFF"/>
            </a:solidFill>
          </c:spPr>
          <c:dPt>
            <c:idx val="0"/>
            <c:bubble3D val="0"/>
            <c:spPr>
              <a:solidFill>
                <a:srgbClr val="FF9933"/>
              </a:solidFill>
            </c:spPr>
          </c:dPt>
          <c:dLbls>
            <c:showLegendKey val="0"/>
            <c:showVal val="0"/>
            <c:showCatName val="0"/>
            <c:showSerName val="0"/>
            <c:showPercent val="1"/>
            <c:showBubbleSize val="0"/>
            <c:showLeaderLines val="1"/>
          </c:dLbls>
          <c:cat>
            <c:strRef>
              <c:f>Hoja1!$A$2:$A$3</c:f>
              <c:strCache>
                <c:ptCount val="2"/>
                <c:pt idx="0">
                  <c:v>Personas con bajos recursos</c:v>
                </c:pt>
                <c:pt idx="1">
                  <c:v>padres ausentes</c:v>
                </c:pt>
              </c:strCache>
            </c:strRef>
          </c:cat>
          <c:val>
            <c:numRef>
              <c:f>Hoja1!$B$2:$B$3</c:f>
              <c:numCache>
                <c:formatCode>General</c:formatCode>
                <c:ptCount val="2"/>
                <c:pt idx="0">
                  <c:v>3</c:v>
                </c:pt>
                <c:pt idx="1">
                  <c:v>1</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b="0" i="0" u="none" strike="noStrike" baseline="0">
                <a:effectLst/>
                <a:latin typeface="Arial" pitchFamily="34" charset="0"/>
                <a:cs typeface="Arial" pitchFamily="34" charset="0"/>
              </a:rPr>
              <a:t>3. ¿Cuáles son las problemáticas de desigualdad más recurrentes en su salón de clases (Considerar exclusión, segregación, discriminación, etc.)?</a:t>
            </a:r>
            <a:endParaRPr lang="es-MX"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spPr>
            <a:solidFill>
              <a:srgbClr val="92D050"/>
            </a:solidFill>
          </c:spPr>
          <c:dPt>
            <c:idx val="0"/>
            <c:bubble3D val="0"/>
            <c:spPr>
              <a:solidFill>
                <a:srgbClr val="FF99CC"/>
              </a:solidFill>
            </c:spPr>
          </c:dPt>
          <c:dPt>
            <c:idx val="1"/>
            <c:bubble3D val="0"/>
            <c:spPr>
              <a:solidFill>
                <a:srgbClr val="CC00FF"/>
              </a:solidFill>
            </c:spPr>
          </c:dPt>
          <c:dLbls>
            <c:showLegendKey val="0"/>
            <c:showVal val="0"/>
            <c:showCatName val="0"/>
            <c:showSerName val="0"/>
            <c:showPercent val="1"/>
            <c:showBubbleSize val="0"/>
            <c:showLeaderLines val="1"/>
          </c:dLbls>
          <c:cat>
            <c:strRef>
              <c:f>Hoja1!$A$2:$A$3</c:f>
              <c:strCache>
                <c:ptCount val="2"/>
                <c:pt idx="0">
                  <c:v>Falta de interes de los padres</c:v>
                </c:pt>
                <c:pt idx="1">
                  <c:v>Falta de recursos socioeconomicos </c:v>
                </c:pt>
              </c:strCache>
            </c:strRef>
          </c:cat>
          <c:val>
            <c:numRef>
              <c:f>Hoja1!$B$2:$B$3</c:f>
              <c:numCache>
                <c:formatCode>General</c:formatCode>
                <c:ptCount val="2"/>
                <c:pt idx="0">
                  <c:v>2</c:v>
                </c:pt>
                <c:pt idx="1">
                  <c:v>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b="0" i="0" u="none" strike="noStrike" baseline="0">
                <a:effectLst/>
                <a:latin typeface="Arial" pitchFamily="34" charset="0"/>
                <a:cs typeface="Arial" pitchFamily="34" charset="0"/>
              </a:rPr>
              <a:t>5. ¿Cómo organiza y evalúa el trabajo educativo?</a:t>
            </a:r>
            <a:endParaRPr lang="es-MX"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dPt>
            <c:idx val="0"/>
            <c:bubble3D val="0"/>
            <c:spPr>
              <a:solidFill>
                <a:srgbClr val="66FF33"/>
              </a:solidFill>
            </c:spPr>
          </c:dPt>
          <c:dLbls>
            <c:showLegendKey val="0"/>
            <c:showVal val="0"/>
            <c:showCatName val="0"/>
            <c:showSerName val="0"/>
            <c:showPercent val="1"/>
            <c:showBubbleSize val="0"/>
            <c:showLeaderLines val="1"/>
          </c:dLbls>
          <c:cat>
            <c:strRef>
              <c:f>Hoja1!$A$2:$A$3</c:f>
              <c:strCache>
                <c:ptCount val="2"/>
                <c:pt idx="0">
                  <c:v>Por la evaluaciones</c:v>
                </c:pt>
                <c:pt idx="1">
                  <c:v>las actividades de cada dia </c:v>
                </c:pt>
              </c:strCache>
            </c:strRef>
          </c:cat>
          <c:val>
            <c:numRef>
              <c:f>Hoja1!$B$2:$B$3</c:f>
              <c:numCache>
                <c:formatCode>General</c:formatCode>
                <c:ptCount val="2"/>
                <c:pt idx="0">
                  <c:v>2</c:v>
                </c:pt>
                <c:pt idx="1">
                  <c:v>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es-MX"/>
              <a:t>6. ¿Cuáles son las consecuencias emocionales, sociales y educativas que enfrentan los niños y niñas en situación de desigualdad, exclusión, discriminación, etc.?</a:t>
            </a:r>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Hoja1!$A$2:$A$4</c:f>
              <c:strCache>
                <c:ptCount val="3"/>
                <c:pt idx="0">
                  <c:v>Baja autoestima </c:v>
                </c:pt>
                <c:pt idx="1">
                  <c:v>Inseguridad</c:v>
                </c:pt>
                <c:pt idx="2">
                  <c:v>dificultad para convivir con otros niños </c:v>
                </c:pt>
              </c:strCache>
            </c:strRef>
          </c:cat>
          <c:val>
            <c:numRef>
              <c:f>Hoja1!$B$2:$B$4</c:f>
              <c:numCache>
                <c:formatCode>General</c:formatCode>
                <c:ptCount val="3"/>
                <c:pt idx="0">
                  <c:v>2</c:v>
                </c:pt>
                <c:pt idx="1">
                  <c:v>1</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8. ¿Por qué se reconoce como una profesional que mejora continuamente para apoyar a los alumnos en su aprendizaje? </a:t>
            </a:r>
          </a:p>
        </c:rich>
      </c:tx>
      <c:overlay val="0"/>
    </c:title>
    <c:autoTitleDeleted val="0"/>
    <c:plotArea>
      <c:layout/>
      <c:pieChart>
        <c:varyColors val="1"/>
        <c:ser>
          <c:idx val="0"/>
          <c:order val="0"/>
          <c:tx>
            <c:strRef>
              <c:f>Hoja1!$B$1</c:f>
              <c:strCache>
                <c:ptCount val="1"/>
                <c:pt idx="0">
                  <c:v>¿Por qué se reconoce como una profesional que mejora continuamente para apoyar a los alumnos en su aprendizaje? </c:v>
                </c:pt>
              </c:strCache>
            </c:strRef>
          </c:tx>
          <c:dLbls>
            <c:showLegendKey val="0"/>
            <c:showVal val="0"/>
            <c:showCatName val="0"/>
            <c:showSerName val="0"/>
            <c:showPercent val="1"/>
            <c:showBubbleSize val="0"/>
            <c:showLeaderLines val="1"/>
          </c:dLbls>
          <c:cat>
            <c:strRef>
              <c:f>Hoja1!$A$2:$A$3</c:f>
              <c:strCache>
                <c:ptCount val="2"/>
                <c:pt idx="0">
                  <c:v>Me actualizo constantemente</c:v>
                </c:pt>
                <c:pt idx="1">
                  <c:v>a traves de las actividades que realizo </c:v>
                </c:pt>
              </c:strCache>
            </c:strRef>
          </c:cat>
          <c:val>
            <c:numRef>
              <c:f>Hoja1!$B$2:$B$3</c:f>
              <c:numCache>
                <c:formatCode>General</c:formatCode>
                <c:ptCount val="2"/>
                <c:pt idx="0">
                  <c:v>3</c:v>
                </c:pt>
                <c:pt idx="1">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7. ¿Desde su perspectiva, que es una escuela inclusiva y con qué recursos metodológicos la se sustenta? </a:t>
            </a:r>
          </a:p>
        </c:rich>
      </c:tx>
      <c:overlay val="0"/>
    </c:title>
    <c:autoTitleDeleted val="0"/>
    <c:plotArea>
      <c:layout/>
      <c:pieChart>
        <c:varyColors val="1"/>
        <c:ser>
          <c:idx val="0"/>
          <c:order val="0"/>
          <c:tx>
            <c:strRef>
              <c:f>Hoja1!$B$1</c:f>
              <c:strCache>
                <c:ptCount val="1"/>
                <c:pt idx="0">
                  <c:v>¿Desde su perspectiva, que es una escuela inclusiva y con qué recursos metodológicos la se sustenta? </c:v>
                </c:pt>
              </c:strCache>
            </c:strRef>
          </c:tx>
          <c:spPr>
            <a:solidFill>
              <a:schemeClr val="accent2">
                <a:lumMod val="60000"/>
                <a:lumOff val="40000"/>
              </a:schemeClr>
            </a:solidFill>
          </c:spPr>
          <c:dLbls>
            <c:showLegendKey val="0"/>
            <c:showVal val="0"/>
            <c:showCatName val="0"/>
            <c:showSerName val="0"/>
            <c:showPercent val="1"/>
            <c:showBubbleSize val="0"/>
            <c:showLeaderLines val="1"/>
          </c:dLbls>
          <c:cat>
            <c:strRef>
              <c:f>Hoja1!$A$2</c:f>
              <c:strCache>
                <c:ptCount val="1"/>
                <c:pt idx="0">
                  <c:v>Una escuela que garantiza que todos los estudiantes tengan acceso a la educación, con calidad, oportunidades igualitarias para todos</c:v>
                </c:pt>
              </c:strCache>
            </c:strRef>
          </c:cat>
          <c:val>
            <c:numRef>
              <c:f>Hoja1!$B$2</c:f>
              <c:numCache>
                <c:formatCode>General</c:formatCode>
                <c:ptCount val="1"/>
                <c:pt idx="0">
                  <c:v>4</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Hoja1!$B$1</c:f>
              <c:strCache>
                <c:ptCount val="1"/>
                <c:pt idx="0">
                  <c:v>¿Cómo fomenta un vínculo con la comunidad para asegurar que todos los alumnos concluyan con éxito su escolaridad? </c:v>
                </c:pt>
              </c:strCache>
            </c:strRef>
          </c:tx>
          <c:dLbls>
            <c:showLegendKey val="0"/>
            <c:showVal val="0"/>
            <c:showCatName val="0"/>
            <c:showSerName val="0"/>
            <c:showPercent val="1"/>
            <c:showBubbleSize val="0"/>
            <c:showLeaderLines val="1"/>
          </c:dLbls>
          <c:cat>
            <c:strRef>
              <c:f>Hoja1!$A$2:$A$3</c:f>
              <c:strCache>
                <c:ptCount val="2"/>
                <c:pt idx="0">
                  <c:v>Trato amable, de confianza.</c:v>
                </c:pt>
                <c:pt idx="1">
                  <c:v>Videollamadas, llamadas, mensajes</c:v>
                </c:pt>
              </c:strCache>
            </c:strRef>
          </c:cat>
          <c:val>
            <c:numRef>
              <c:f>Hoja1!$B$2:$B$3</c:f>
              <c:numCache>
                <c:formatCode>General</c:formatCode>
                <c:ptCount val="2"/>
                <c:pt idx="0">
                  <c:v>8.1999999999999993</c:v>
                </c:pt>
                <c:pt idx="1">
                  <c:v>3.2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0.22222</cdr:x>
      <cdr:y>0.45238</cdr:y>
    </cdr:from>
    <cdr:to>
      <cdr:x>0.4809</cdr:x>
      <cdr:y>0.78274</cdr:y>
    </cdr:to>
    <cdr:sp macro="" textlink="">
      <cdr:nvSpPr>
        <cdr:cNvPr id="4" name="3 Cuadro de texto"/>
        <cdr:cNvSpPr txBox="1"/>
      </cdr:nvSpPr>
      <cdr:spPr>
        <a:xfrm xmlns:a="http://schemas.openxmlformats.org/drawingml/2006/main">
          <a:off x="1219200" y="1447800"/>
          <a:ext cx="1419225" cy="1057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0.22743</cdr:x>
      <cdr:y>0.52083</cdr:y>
    </cdr:from>
    <cdr:to>
      <cdr:x>0.46007</cdr:x>
      <cdr:y>0.80357</cdr:y>
    </cdr:to>
    <cdr:sp macro="" textlink="">
      <cdr:nvSpPr>
        <cdr:cNvPr id="5" name="4 Cuadro de texto"/>
        <cdr:cNvSpPr txBox="1"/>
      </cdr:nvSpPr>
      <cdr:spPr>
        <a:xfrm xmlns:a="http://schemas.openxmlformats.org/drawingml/2006/main">
          <a:off x="1247775" y="1666875"/>
          <a:ext cx="1276350" cy="904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solidFill>
                <a:schemeClr val="tx1"/>
              </a:solidFill>
            </a:rPr>
            <a:t>25%               50%</a:t>
          </a:r>
        </a:p>
        <a:p xmlns:a="http://schemas.openxmlformats.org/drawingml/2006/main">
          <a:endParaRPr lang="es-MX" sz="1200" b="1">
            <a:solidFill>
              <a:schemeClr val="tx1"/>
            </a:solidFill>
          </a:endParaRPr>
        </a:p>
        <a:p xmlns:a="http://schemas.openxmlformats.org/drawingml/2006/main">
          <a:endParaRPr lang="es-MX" sz="1200" b="1">
            <a:solidFill>
              <a:schemeClr val="tx1"/>
            </a:solidFill>
          </a:endParaRPr>
        </a:p>
        <a:p xmlns:a="http://schemas.openxmlformats.org/drawingml/2006/main">
          <a:r>
            <a:rPr lang="es-MX" sz="1200" b="1">
              <a:solidFill>
                <a:schemeClr val="tx1"/>
              </a:solidFill>
            </a:rPr>
            <a:t>25%</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C2E-15B1-48BC-BF00-52108549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2657</Words>
  <Characters>14614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Garcia</dc:creator>
  <cp:lastModifiedBy>Juan Garcia</cp:lastModifiedBy>
  <cp:revision>3</cp:revision>
  <dcterms:created xsi:type="dcterms:W3CDTF">2021-05-05T19:28:00Z</dcterms:created>
  <dcterms:modified xsi:type="dcterms:W3CDTF">2021-06-24T04:52:00Z</dcterms:modified>
</cp:coreProperties>
</file>