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EF238" w14:textId="77777777" w:rsidR="005C1385" w:rsidRPr="00F04D5C" w:rsidRDefault="00F04D5C" w:rsidP="00B502E9">
      <w:pPr>
        <w:jc w:val="center"/>
        <w:rPr>
          <w:rFonts w:ascii="Century Gothic" w:hAnsi="Century Gothic"/>
          <w:b/>
          <w:sz w:val="32"/>
          <w:lang w:val="es-ES"/>
        </w:rPr>
      </w:pPr>
      <w:r w:rsidRPr="00F04D5C">
        <w:rPr>
          <w:rFonts w:ascii="Century Gothic" w:hAnsi="Century Gothic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7B5A56AB" wp14:editId="53BBD87A">
            <wp:simplePos x="0" y="0"/>
            <wp:positionH relativeFrom="margin">
              <wp:posOffset>1530221</wp:posOffset>
            </wp:positionH>
            <wp:positionV relativeFrom="paragraph">
              <wp:posOffset>-282225</wp:posOffset>
            </wp:positionV>
            <wp:extent cx="922283" cy="685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28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2E9" w:rsidRPr="00F04D5C">
        <w:rPr>
          <w:rFonts w:ascii="Century Gothic" w:hAnsi="Century Gothic"/>
          <w:b/>
          <w:sz w:val="32"/>
          <w:lang w:val="es-ES"/>
        </w:rPr>
        <w:t>Escuela Normal de Educación Preescolar</w:t>
      </w:r>
    </w:p>
    <w:p w14:paraId="395F3239" w14:textId="77777777" w:rsidR="00B502E9" w:rsidRPr="00F04D5C" w:rsidRDefault="00B502E9" w:rsidP="00B502E9">
      <w:pPr>
        <w:jc w:val="center"/>
        <w:rPr>
          <w:rFonts w:ascii="Century Gothic" w:hAnsi="Century Gothic"/>
          <w:b/>
          <w:sz w:val="32"/>
          <w:lang w:val="es-ES"/>
        </w:rPr>
      </w:pPr>
      <w:r w:rsidRPr="00F04D5C">
        <w:rPr>
          <w:rFonts w:ascii="Century Gothic" w:hAnsi="Century Gothic"/>
          <w:b/>
          <w:sz w:val="32"/>
          <w:lang w:val="es-ES"/>
        </w:rPr>
        <w:t>Licenciatura en Educación Preescolar</w:t>
      </w:r>
    </w:p>
    <w:p w14:paraId="1416937F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Ciclo escolar 2020 – 2021</w:t>
      </w:r>
    </w:p>
    <w:p w14:paraId="412519FF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</w:p>
    <w:p w14:paraId="47632194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Curso: Tutoría grupal</w:t>
      </w:r>
    </w:p>
    <w:p w14:paraId="410C11B8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Docente: Karla Griselda García Pimentel</w:t>
      </w:r>
    </w:p>
    <w:p w14:paraId="0710895A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Título del trabajo: Tutoría entre pares</w:t>
      </w:r>
    </w:p>
    <w:p w14:paraId="2071FC71" w14:textId="77777777" w:rsidR="0098544E" w:rsidRPr="00F04D5C" w:rsidRDefault="0098544E" w:rsidP="00B502E9">
      <w:pPr>
        <w:jc w:val="center"/>
        <w:rPr>
          <w:rFonts w:ascii="Century Gothic" w:hAnsi="Century Gothic"/>
          <w:b/>
          <w:sz w:val="32"/>
          <w:u w:val="single"/>
          <w:lang w:val="es-ES"/>
        </w:rPr>
      </w:pPr>
      <w:r w:rsidRPr="00F04D5C">
        <w:rPr>
          <w:rFonts w:ascii="Century Gothic" w:hAnsi="Century Gothic"/>
          <w:b/>
          <w:sz w:val="32"/>
          <w:u w:val="single"/>
          <w:lang w:val="es-ES"/>
        </w:rPr>
        <w:t>Nombre de la materia seleccionada: Ingles</w:t>
      </w:r>
    </w:p>
    <w:p w14:paraId="4FEE3E1C" w14:textId="77777777" w:rsidR="0098544E" w:rsidRPr="00F04D5C" w:rsidRDefault="00F04D5C" w:rsidP="00B502E9">
      <w:pPr>
        <w:jc w:val="center"/>
        <w:rPr>
          <w:rFonts w:ascii="Century Gothic" w:hAnsi="Century Gothic"/>
          <w:b/>
          <w:sz w:val="32"/>
          <w:u w:val="single"/>
          <w:lang w:val="es-ES"/>
        </w:rPr>
      </w:pPr>
      <w:r w:rsidRPr="00F04D5C">
        <w:rPr>
          <w:rFonts w:ascii="Century Gothic" w:hAnsi="Century Gothic"/>
          <w:b/>
          <w:sz w:val="32"/>
          <w:u w:val="single"/>
          <w:lang w:val="es-ES"/>
        </w:rPr>
        <w:t xml:space="preserve">Tema: </w:t>
      </w:r>
      <w:proofErr w:type="spellStart"/>
      <w:r w:rsidRPr="00F04D5C">
        <w:rPr>
          <w:rFonts w:ascii="Century Gothic" w:hAnsi="Century Gothic"/>
          <w:b/>
          <w:sz w:val="32"/>
          <w:u w:val="single"/>
          <w:lang w:val="es-ES"/>
        </w:rPr>
        <w:t>Questions</w:t>
      </w:r>
      <w:proofErr w:type="spellEnd"/>
      <w:r w:rsidRPr="00F04D5C">
        <w:rPr>
          <w:rFonts w:ascii="Century Gothic" w:hAnsi="Century Gothic"/>
          <w:b/>
          <w:sz w:val="32"/>
          <w:u w:val="single"/>
          <w:lang w:val="es-ES"/>
        </w:rPr>
        <w:t xml:space="preserve"> </w:t>
      </w:r>
    </w:p>
    <w:p w14:paraId="01D1A7D2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</w:p>
    <w:p w14:paraId="631FC920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Alumnas:</w:t>
      </w:r>
    </w:p>
    <w:p w14:paraId="5573C66A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 xml:space="preserve">Pamela </w:t>
      </w:r>
      <w:proofErr w:type="spellStart"/>
      <w:r w:rsidRPr="00F04D5C">
        <w:rPr>
          <w:rFonts w:ascii="Century Gothic" w:hAnsi="Century Gothic"/>
          <w:sz w:val="32"/>
          <w:lang w:val="es-ES"/>
        </w:rPr>
        <w:t>Yudith</w:t>
      </w:r>
      <w:proofErr w:type="spellEnd"/>
      <w:r w:rsidRPr="00F04D5C">
        <w:rPr>
          <w:rFonts w:ascii="Century Gothic" w:hAnsi="Century Gothic"/>
          <w:sz w:val="32"/>
          <w:lang w:val="es-ES"/>
        </w:rPr>
        <w:t xml:space="preserve"> </w:t>
      </w:r>
      <w:r w:rsidR="00F04D5C" w:rsidRPr="00F04D5C">
        <w:rPr>
          <w:rFonts w:ascii="Century Gothic" w:hAnsi="Century Gothic"/>
          <w:sz w:val="32"/>
          <w:lang w:val="es-ES"/>
        </w:rPr>
        <w:t>Ávila</w:t>
      </w:r>
      <w:r w:rsidRPr="00F04D5C">
        <w:rPr>
          <w:rFonts w:ascii="Century Gothic" w:hAnsi="Century Gothic"/>
          <w:sz w:val="32"/>
          <w:lang w:val="es-ES"/>
        </w:rPr>
        <w:t xml:space="preserve"> Castillo                       N.L. 1</w:t>
      </w:r>
    </w:p>
    <w:p w14:paraId="558FAFAA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proofErr w:type="spellStart"/>
      <w:r w:rsidRPr="00F04D5C">
        <w:rPr>
          <w:rFonts w:ascii="Century Gothic" w:hAnsi="Century Gothic"/>
          <w:sz w:val="32"/>
          <w:lang w:val="es-ES"/>
        </w:rPr>
        <w:t>Samantha</w:t>
      </w:r>
      <w:proofErr w:type="spellEnd"/>
      <w:r w:rsidRPr="00F04D5C">
        <w:rPr>
          <w:rFonts w:ascii="Century Gothic" w:hAnsi="Century Gothic"/>
          <w:sz w:val="32"/>
          <w:lang w:val="es-ES"/>
        </w:rPr>
        <w:t xml:space="preserve"> Bueno Moreno                          N.L. 3</w:t>
      </w:r>
    </w:p>
    <w:p w14:paraId="045300D3" w14:textId="77777777" w:rsidR="00B502E9" w:rsidRPr="00F04D5C" w:rsidRDefault="00B502E9" w:rsidP="00B502E9">
      <w:pPr>
        <w:jc w:val="center"/>
        <w:rPr>
          <w:rFonts w:ascii="Century Gothic" w:hAnsi="Century Gothic"/>
          <w:sz w:val="32"/>
          <w:lang w:val="es-ES"/>
        </w:rPr>
      </w:pPr>
      <w:proofErr w:type="spellStart"/>
      <w:r w:rsidRPr="00F04D5C">
        <w:rPr>
          <w:rFonts w:ascii="Century Gothic" w:hAnsi="Century Gothic"/>
          <w:sz w:val="32"/>
          <w:lang w:val="es-ES"/>
        </w:rPr>
        <w:t>Aide</w:t>
      </w:r>
      <w:proofErr w:type="spellEnd"/>
      <w:r w:rsidRPr="00F04D5C">
        <w:rPr>
          <w:rFonts w:ascii="Century Gothic" w:hAnsi="Century Gothic"/>
          <w:sz w:val="32"/>
          <w:lang w:val="es-ES"/>
        </w:rPr>
        <w:t xml:space="preserve"> Patricia Machorro García                   N.L.16</w:t>
      </w:r>
    </w:p>
    <w:p w14:paraId="7F535FFC" w14:textId="77777777" w:rsidR="00F04D5C" w:rsidRPr="00F04D5C" w:rsidRDefault="00F04D5C" w:rsidP="00F04D5C">
      <w:pPr>
        <w:jc w:val="center"/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Segundo semestre             Sección: D</w:t>
      </w:r>
    </w:p>
    <w:p w14:paraId="3C9655BC" w14:textId="77777777" w:rsidR="00F04D5C" w:rsidRPr="00F04D5C" w:rsidRDefault="00F04D5C" w:rsidP="00B502E9">
      <w:pPr>
        <w:jc w:val="center"/>
        <w:rPr>
          <w:rFonts w:ascii="Century Gothic" w:hAnsi="Century Gothic"/>
          <w:sz w:val="32"/>
          <w:lang w:val="es-ES"/>
        </w:rPr>
      </w:pPr>
    </w:p>
    <w:p w14:paraId="6E63EBA1" w14:textId="77777777" w:rsidR="00F04D5C" w:rsidRPr="00F04D5C" w:rsidRDefault="00F04D5C" w:rsidP="00F04D5C">
      <w:pPr>
        <w:rPr>
          <w:rFonts w:ascii="Century Gothic" w:hAnsi="Century Gothic"/>
          <w:sz w:val="32"/>
          <w:lang w:val="es-ES"/>
        </w:rPr>
      </w:pPr>
    </w:p>
    <w:p w14:paraId="0A5373A1" w14:textId="77777777" w:rsidR="00F04D5C" w:rsidRPr="00F04D5C" w:rsidRDefault="00F04D5C" w:rsidP="00F04D5C">
      <w:pPr>
        <w:rPr>
          <w:rFonts w:ascii="Century Gothic" w:hAnsi="Century Gothic"/>
          <w:sz w:val="32"/>
          <w:lang w:val="es-ES"/>
        </w:rPr>
      </w:pPr>
      <w:r w:rsidRPr="00F04D5C">
        <w:rPr>
          <w:rFonts w:ascii="Century Gothic" w:hAnsi="Century Gothic"/>
          <w:sz w:val="32"/>
          <w:lang w:val="es-ES"/>
        </w:rPr>
        <w:t>Saltillo, Coahuila de Zaragoza</w:t>
      </w:r>
      <w:r>
        <w:rPr>
          <w:rFonts w:ascii="Century Gothic" w:hAnsi="Century Gothic"/>
          <w:sz w:val="32"/>
          <w:lang w:val="es-ES"/>
        </w:rPr>
        <w:t xml:space="preserve">                                                                                      </w:t>
      </w:r>
      <w:r w:rsidRPr="00F04D5C">
        <w:rPr>
          <w:rFonts w:ascii="Century Gothic" w:hAnsi="Century Gothic"/>
          <w:sz w:val="32"/>
          <w:lang w:val="es-ES"/>
        </w:rPr>
        <w:t>Junio del 2021</w:t>
      </w:r>
    </w:p>
    <w:p w14:paraId="3E87AFF2" w14:textId="77777777" w:rsidR="00F04D5C" w:rsidRPr="00F04D5C" w:rsidRDefault="007E476F" w:rsidP="007E476F">
      <w:pPr>
        <w:rPr>
          <w:rFonts w:ascii="Century Gothic" w:hAnsi="Century Gothic"/>
          <w:sz w:val="32"/>
          <w:lang w:val="es-ES"/>
        </w:rPr>
      </w:pPr>
      <w:bookmarkStart w:id="0" w:name="_GoBack"/>
      <w:bookmarkEnd w:id="0"/>
      <w:r>
        <w:rPr>
          <w:rFonts w:ascii="Century Gothic" w:hAnsi="Century Gothic"/>
          <w:noProof/>
          <w:sz w:val="32"/>
        </w:rPr>
        <w:lastRenderedPageBreak/>
        <w:drawing>
          <wp:anchor distT="0" distB="0" distL="114300" distR="114300" simplePos="0" relativeHeight="251659264" behindDoc="0" locked="0" layoutInCell="1" allowOverlap="1" wp14:anchorId="68F0F346" wp14:editId="7EB1A289">
            <wp:simplePos x="0" y="0"/>
            <wp:positionH relativeFrom="margin">
              <wp:align>center</wp:align>
            </wp:positionH>
            <wp:positionV relativeFrom="paragraph">
              <wp:posOffset>345284</wp:posOffset>
            </wp:positionV>
            <wp:extent cx="9441880" cy="6027291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880" cy="6027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04D5C" w:rsidRPr="00F04D5C" w:rsidSect="00F04D5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2E9"/>
    <w:rsid w:val="005C1385"/>
    <w:rsid w:val="007E476F"/>
    <w:rsid w:val="0098544E"/>
    <w:rsid w:val="00B502E9"/>
    <w:rsid w:val="00F0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D52E6E1"/>
  <w15:chartTrackingRefBased/>
  <w15:docId w15:val="{531E1065-B407-4BE3-ABBD-05DD53D4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g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95DDF242DB248B5A8D519D3E0A873" ma:contentTypeVersion="8" ma:contentTypeDescription="Create a new document." ma:contentTypeScope="" ma:versionID="e4d2fe66f66ec6b52da7510d0b5351a6">
  <xsd:schema xmlns:xsd="http://www.w3.org/2001/XMLSchema" xmlns:xs="http://www.w3.org/2001/XMLSchema" xmlns:p="http://schemas.microsoft.com/office/2006/metadata/properties" xmlns:ns3="ed76ce70-065d-418d-a12b-7c9e021179b9" targetNamespace="http://schemas.microsoft.com/office/2006/metadata/properties" ma:root="true" ma:fieldsID="14cb9004dc8a6966fcf33dff0fe5eace" ns3:_="">
    <xsd:import namespace="ed76ce70-065d-418d-a12b-7c9e021179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6ce70-065d-418d-a12b-7c9e021179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DB3313-B74E-4164-845C-5FD47B06B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6ce70-065d-418d-a12b-7c9e02117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A1AA7D-E741-4708-BE81-DEA6EFB42B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DE1B75-5363-427D-A4A5-E729094B8389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ed76ce70-065d-418d-a12b-7c9e021179b9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BUENO MORENO</dc:creator>
  <cp:keywords/>
  <dc:description/>
  <cp:lastModifiedBy>SAMANTHA BUENO MORENO</cp:lastModifiedBy>
  <cp:revision>1</cp:revision>
  <dcterms:created xsi:type="dcterms:W3CDTF">2021-06-22T14:38:00Z</dcterms:created>
  <dcterms:modified xsi:type="dcterms:W3CDTF">2021-06-22T15:57:00Z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0x010100E0795DDF242DB248B5A8D519D3E0A873</vt:lpwstr>
  </property>
</Properties>
</file>