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CE4F" w14:textId="6505DD09" w:rsidR="00E5553C" w:rsidRPr="00E21E66" w:rsidRDefault="00B037FB" w:rsidP="00E5553C">
      <w:pPr>
        <w:spacing w:line="360" w:lineRule="auto"/>
        <w:jc w:val="center"/>
        <w:rPr>
          <w:rFonts w:ascii="Posterama" w:eastAsia="Times New Roman" w:hAnsi="Posterama" w:cs="Posterama"/>
          <w:sz w:val="24"/>
          <w:szCs w:val="24"/>
          <w:lang w:eastAsia="es-MX"/>
        </w:rPr>
      </w:pPr>
      <w:r w:rsidRPr="00E21E66">
        <w:rPr>
          <w:rFonts w:ascii="Posterama" w:hAnsi="Posterama" w:cs="Posterama"/>
          <w:noProof/>
        </w:rPr>
        <w:drawing>
          <wp:anchor distT="0" distB="0" distL="114300" distR="114300" simplePos="0" relativeHeight="251659264" behindDoc="1" locked="0" layoutInCell="1" allowOverlap="1" wp14:anchorId="53B2A27E" wp14:editId="189E1463">
            <wp:simplePos x="0" y="0"/>
            <wp:positionH relativeFrom="margin">
              <wp:posOffset>209550</wp:posOffset>
            </wp:positionH>
            <wp:positionV relativeFrom="paragraph">
              <wp:posOffset>-289560</wp:posOffset>
            </wp:positionV>
            <wp:extent cx="1990725" cy="1478345"/>
            <wp:effectExtent l="0" t="0" r="0" b="762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0725" cy="1478345"/>
                    </a:xfrm>
                    <a:prstGeom prst="rect">
                      <a:avLst/>
                    </a:prstGeom>
                    <a:noFill/>
                  </pic:spPr>
                </pic:pic>
              </a:graphicData>
            </a:graphic>
            <wp14:sizeRelH relativeFrom="page">
              <wp14:pctWidth>0</wp14:pctWidth>
            </wp14:sizeRelH>
            <wp14:sizeRelV relativeFrom="page">
              <wp14:pctHeight>0</wp14:pctHeight>
            </wp14:sizeRelV>
          </wp:anchor>
        </w:drawing>
      </w:r>
      <w:r w:rsidR="00E5553C" w:rsidRPr="00E21E66">
        <w:rPr>
          <w:rFonts w:ascii="Posterama" w:eastAsia="Times New Roman" w:hAnsi="Posterama" w:cs="Posterama"/>
          <w:b/>
          <w:bCs/>
          <w:sz w:val="28"/>
          <w:szCs w:val="28"/>
          <w:lang w:eastAsia="es-MX"/>
        </w:rPr>
        <w:t>Escuela Normal de Educación Preescolar</w:t>
      </w:r>
    </w:p>
    <w:p w14:paraId="0F3EA377" w14:textId="37CEB795" w:rsidR="00E5553C" w:rsidRPr="00B037FB" w:rsidRDefault="00E5553C" w:rsidP="00B037FB">
      <w:pPr>
        <w:spacing w:line="360" w:lineRule="auto"/>
        <w:jc w:val="center"/>
        <w:rPr>
          <w:rFonts w:ascii="Posterama" w:eastAsia="Times New Roman" w:hAnsi="Posterama" w:cs="Posterama"/>
          <w:color w:val="FF0000"/>
          <w:sz w:val="24"/>
          <w:szCs w:val="24"/>
          <w:lang w:eastAsia="es-MX"/>
        </w:rPr>
      </w:pPr>
      <w:r w:rsidRPr="00B037FB">
        <w:rPr>
          <w:rFonts w:ascii="Posterama" w:eastAsia="Times New Roman" w:hAnsi="Posterama" w:cs="Posterama"/>
          <w:b/>
          <w:bCs/>
          <w:color w:val="FF0000"/>
          <w:sz w:val="28"/>
          <w:szCs w:val="28"/>
          <w:lang w:eastAsia="es-MX"/>
        </w:rPr>
        <w:t>tutoría grupal</w:t>
      </w:r>
    </w:p>
    <w:p w14:paraId="7111BBE2" w14:textId="20D34B8B" w:rsidR="00E5553C" w:rsidRPr="00E21E66" w:rsidRDefault="00E5553C" w:rsidP="00E5553C">
      <w:pPr>
        <w:spacing w:after="240" w:line="360" w:lineRule="auto"/>
        <w:rPr>
          <w:rFonts w:ascii="Posterama" w:eastAsia="Times New Roman" w:hAnsi="Posterama" w:cs="Posterama"/>
          <w:sz w:val="24"/>
          <w:szCs w:val="24"/>
          <w:lang w:eastAsia="es-MX"/>
        </w:rPr>
      </w:pPr>
      <w:r w:rsidRPr="00E21E66">
        <w:rPr>
          <w:rFonts w:ascii="Posterama" w:eastAsia="Times New Roman" w:hAnsi="Posterama" w:cs="Posterama"/>
          <w:sz w:val="24"/>
          <w:szCs w:val="24"/>
          <w:lang w:eastAsia="es-MX"/>
        </w:rPr>
        <w:br/>
      </w:r>
      <w:r w:rsidRPr="00E21E66">
        <w:rPr>
          <w:rFonts w:ascii="Posterama" w:eastAsia="Times New Roman" w:hAnsi="Posterama" w:cs="Posterama"/>
          <w:sz w:val="24"/>
          <w:szCs w:val="24"/>
          <w:lang w:eastAsia="es-MX"/>
        </w:rPr>
        <w:br/>
      </w:r>
    </w:p>
    <w:p w14:paraId="5061BB05" w14:textId="3190B733" w:rsidR="00E5553C" w:rsidRPr="00E21E66" w:rsidRDefault="00E5553C" w:rsidP="00B037FB">
      <w:pPr>
        <w:spacing w:line="360" w:lineRule="auto"/>
        <w:jc w:val="center"/>
        <w:rPr>
          <w:rFonts w:ascii="Posterama" w:eastAsia="Times New Roman" w:hAnsi="Posterama" w:cs="Posterama"/>
          <w:b/>
          <w:bCs/>
          <w:sz w:val="28"/>
          <w:szCs w:val="28"/>
          <w:lang w:eastAsia="es-MX"/>
        </w:rPr>
      </w:pPr>
      <w:r w:rsidRPr="00E21E66">
        <w:rPr>
          <w:rFonts w:ascii="Posterama" w:eastAsia="Times New Roman" w:hAnsi="Posterama" w:cs="Posterama"/>
          <w:b/>
          <w:bCs/>
          <w:sz w:val="28"/>
          <w:szCs w:val="28"/>
          <w:lang w:eastAsia="es-MX"/>
        </w:rPr>
        <w:t>Trabajo:</w:t>
      </w:r>
    </w:p>
    <w:p w14:paraId="794465DD" w14:textId="399985F3" w:rsidR="009822AB" w:rsidRPr="00E21E66" w:rsidRDefault="009822AB" w:rsidP="00B037FB">
      <w:pPr>
        <w:spacing w:line="360" w:lineRule="auto"/>
        <w:jc w:val="center"/>
        <w:rPr>
          <w:rFonts w:ascii="Posterama" w:eastAsia="Times New Roman" w:hAnsi="Posterama" w:cs="Posterama"/>
          <w:sz w:val="28"/>
          <w:szCs w:val="28"/>
          <w:lang w:eastAsia="es-MX"/>
        </w:rPr>
      </w:pPr>
      <w:r w:rsidRPr="00E21E66">
        <w:rPr>
          <w:rFonts w:ascii="Posterama" w:eastAsia="Times New Roman" w:hAnsi="Posterama" w:cs="Posterama"/>
          <w:sz w:val="28"/>
          <w:szCs w:val="28"/>
          <w:lang w:eastAsia="es-MX"/>
        </w:rPr>
        <w:t>Tutoría de pares</w:t>
      </w:r>
    </w:p>
    <w:p w14:paraId="3F4947AA" w14:textId="0380C9B3" w:rsidR="00E5553C" w:rsidRPr="00E21E66" w:rsidRDefault="00E5553C" w:rsidP="00B037FB">
      <w:pPr>
        <w:spacing w:line="360" w:lineRule="auto"/>
        <w:jc w:val="center"/>
        <w:rPr>
          <w:rFonts w:ascii="Posterama" w:eastAsia="Times New Roman" w:hAnsi="Posterama" w:cs="Posterama"/>
          <w:sz w:val="24"/>
          <w:szCs w:val="24"/>
          <w:lang w:eastAsia="es-MX"/>
        </w:rPr>
      </w:pPr>
      <w:r w:rsidRPr="00E21E66">
        <w:rPr>
          <w:rFonts w:ascii="Posterama" w:eastAsia="Times New Roman" w:hAnsi="Posterama" w:cs="Posterama"/>
          <w:b/>
          <w:bCs/>
          <w:sz w:val="28"/>
          <w:szCs w:val="28"/>
          <w:lang w:eastAsia="es-MX"/>
        </w:rPr>
        <w:t>Docente:</w:t>
      </w:r>
    </w:p>
    <w:p w14:paraId="794F2689" w14:textId="77777777" w:rsidR="00E5553C" w:rsidRPr="00E21E66" w:rsidRDefault="00E5553C" w:rsidP="00B037FB">
      <w:pPr>
        <w:spacing w:line="360" w:lineRule="auto"/>
        <w:jc w:val="center"/>
        <w:rPr>
          <w:rFonts w:ascii="Posterama" w:eastAsia="Times New Roman" w:hAnsi="Posterama" w:cs="Posterama"/>
          <w:sz w:val="28"/>
          <w:szCs w:val="28"/>
          <w:lang w:eastAsia="es-MX"/>
        </w:rPr>
      </w:pPr>
      <w:r w:rsidRPr="00E21E66">
        <w:rPr>
          <w:rFonts w:ascii="Posterama" w:eastAsia="Times New Roman" w:hAnsi="Posterama" w:cs="Posterama"/>
          <w:sz w:val="28"/>
          <w:szCs w:val="28"/>
          <w:lang w:eastAsia="es-MX"/>
        </w:rPr>
        <w:t>Karla Griselda García Pimentel</w:t>
      </w:r>
    </w:p>
    <w:p w14:paraId="6C86578B" w14:textId="3139A3B4" w:rsidR="00E5553C" w:rsidRPr="00E21E66" w:rsidRDefault="00E5553C" w:rsidP="00B037FB">
      <w:pPr>
        <w:spacing w:line="360" w:lineRule="auto"/>
        <w:jc w:val="center"/>
        <w:rPr>
          <w:rFonts w:ascii="Posterama" w:eastAsia="Times New Roman" w:hAnsi="Posterama" w:cs="Posterama"/>
          <w:b/>
          <w:bCs/>
          <w:sz w:val="28"/>
          <w:szCs w:val="28"/>
          <w:lang w:eastAsia="es-MX"/>
        </w:rPr>
      </w:pPr>
      <w:r w:rsidRPr="00E21E66">
        <w:rPr>
          <w:rFonts w:ascii="Posterama" w:eastAsia="Times New Roman" w:hAnsi="Posterama" w:cs="Posterama"/>
          <w:b/>
          <w:bCs/>
          <w:sz w:val="28"/>
          <w:szCs w:val="28"/>
          <w:lang w:eastAsia="es-MX"/>
        </w:rPr>
        <w:t>Alumna</w:t>
      </w:r>
      <w:r w:rsidR="00E21E66">
        <w:rPr>
          <w:rFonts w:ascii="Posterama" w:eastAsia="Times New Roman" w:hAnsi="Posterama" w:cs="Posterama"/>
          <w:b/>
          <w:bCs/>
          <w:sz w:val="28"/>
          <w:szCs w:val="28"/>
          <w:lang w:eastAsia="es-MX"/>
        </w:rPr>
        <w:t>s</w:t>
      </w:r>
      <w:r w:rsidRPr="00E21E66">
        <w:rPr>
          <w:rFonts w:ascii="Posterama" w:eastAsia="Times New Roman" w:hAnsi="Posterama" w:cs="Posterama"/>
          <w:b/>
          <w:bCs/>
          <w:sz w:val="28"/>
          <w:szCs w:val="28"/>
          <w:lang w:eastAsia="es-MX"/>
        </w:rPr>
        <w:t>:</w:t>
      </w:r>
    </w:p>
    <w:p w14:paraId="141A9BFE" w14:textId="2585CAF3" w:rsidR="009822AB" w:rsidRPr="00E21E66" w:rsidRDefault="009822AB" w:rsidP="00B037FB">
      <w:pPr>
        <w:spacing w:line="360" w:lineRule="auto"/>
        <w:jc w:val="center"/>
        <w:rPr>
          <w:rFonts w:ascii="Posterama" w:eastAsia="Times New Roman" w:hAnsi="Posterama" w:cs="Posterama"/>
          <w:sz w:val="24"/>
          <w:szCs w:val="24"/>
          <w:lang w:eastAsia="es-MX"/>
        </w:rPr>
      </w:pPr>
      <w:r w:rsidRPr="00E21E66">
        <w:rPr>
          <w:rFonts w:ascii="Posterama" w:eastAsia="Times New Roman" w:hAnsi="Posterama" w:cs="Posterama"/>
          <w:sz w:val="28"/>
          <w:szCs w:val="28"/>
          <w:lang w:eastAsia="es-MX"/>
        </w:rPr>
        <w:t>Samantha de León Huitrón Ramos #4</w:t>
      </w:r>
    </w:p>
    <w:p w14:paraId="78D96069" w14:textId="7EC6802F" w:rsidR="00E5553C" w:rsidRPr="00E21E66" w:rsidRDefault="00E5553C" w:rsidP="00B037FB">
      <w:pPr>
        <w:spacing w:line="360" w:lineRule="auto"/>
        <w:jc w:val="center"/>
        <w:rPr>
          <w:rFonts w:ascii="Posterama" w:eastAsia="Times New Roman" w:hAnsi="Posterama" w:cs="Posterama"/>
          <w:sz w:val="24"/>
          <w:szCs w:val="24"/>
          <w:lang w:eastAsia="es-MX"/>
        </w:rPr>
      </w:pPr>
      <w:r w:rsidRPr="00E21E66">
        <w:rPr>
          <w:rFonts w:ascii="Posterama" w:eastAsia="Times New Roman" w:hAnsi="Posterama" w:cs="Posterama"/>
          <w:sz w:val="28"/>
          <w:szCs w:val="28"/>
          <w:lang w:eastAsia="es-MX"/>
        </w:rPr>
        <w:t>Carla Samantha Sanchez Calderón #16</w:t>
      </w:r>
    </w:p>
    <w:p w14:paraId="46549228" w14:textId="20309911" w:rsidR="00E5553C" w:rsidRPr="00E21E66" w:rsidRDefault="00E5553C" w:rsidP="00B037FB">
      <w:pPr>
        <w:spacing w:line="360" w:lineRule="auto"/>
        <w:jc w:val="center"/>
        <w:rPr>
          <w:rFonts w:ascii="Posterama" w:eastAsia="Times New Roman" w:hAnsi="Posterama" w:cs="Posterama"/>
          <w:sz w:val="24"/>
          <w:szCs w:val="24"/>
          <w:lang w:eastAsia="es-MX"/>
        </w:rPr>
      </w:pPr>
      <w:r w:rsidRPr="00E21E66">
        <w:rPr>
          <w:rFonts w:ascii="Posterama" w:eastAsia="Times New Roman" w:hAnsi="Posterama" w:cs="Posterama"/>
          <w:b/>
          <w:bCs/>
          <w:sz w:val="28"/>
          <w:szCs w:val="28"/>
          <w:lang w:eastAsia="es-MX"/>
        </w:rPr>
        <w:t>Grado y sección:</w:t>
      </w:r>
    </w:p>
    <w:p w14:paraId="3577E5AB" w14:textId="036CDCBF" w:rsidR="00E5553C" w:rsidRPr="00E21E66" w:rsidRDefault="00E5553C" w:rsidP="00B037FB">
      <w:pPr>
        <w:spacing w:line="360" w:lineRule="auto"/>
        <w:jc w:val="center"/>
        <w:rPr>
          <w:rFonts w:ascii="Posterama" w:eastAsia="Times New Roman" w:hAnsi="Posterama" w:cs="Posterama"/>
          <w:sz w:val="28"/>
          <w:szCs w:val="28"/>
          <w:lang w:eastAsia="es-MX"/>
        </w:rPr>
      </w:pPr>
      <w:r w:rsidRPr="00E21E66">
        <w:rPr>
          <w:rFonts w:ascii="Posterama" w:eastAsia="Times New Roman" w:hAnsi="Posterama" w:cs="Posterama"/>
          <w:sz w:val="28"/>
          <w:szCs w:val="28"/>
          <w:lang w:eastAsia="es-MX"/>
        </w:rPr>
        <w:t>1ro C</w:t>
      </w:r>
    </w:p>
    <w:p w14:paraId="34D92FCD" w14:textId="18C79496" w:rsidR="00E5553C" w:rsidRDefault="00E5553C"/>
    <w:p w14:paraId="3B9BFCD5" w14:textId="6A3F5603" w:rsidR="009822AB" w:rsidRDefault="009822AB"/>
    <w:p w14:paraId="1AD39ABE" w14:textId="42E422D8" w:rsidR="009822AB" w:rsidRDefault="009822AB"/>
    <w:p w14:paraId="1BEB779B" w14:textId="33583EBD" w:rsidR="009822AB" w:rsidRDefault="009822AB"/>
    <w:p w14:paraId="5B6BB2CC" w14:textId="4DB729A7" w:rsidR="009822AB" w:rsidRDefault="009822AB"/>
    <w:p w14:paraId="4295E6AD" w14:textId="4C7FA56C" w:rsidR="009822AB" w:rsidRDefault="009822AB">
      <w:pPr>
        <w:rPr>
          <w:rFonts w:ascii="Posterama" w:hAnsi="Posterama" w:cs="Posterama"/>
          <w:sz w:val="24"/>
          <w:szCs w:val="24"/>
        </w:rPr>
      </w:pPr>
      <w:r w:rsidRPr="00E21E66">
        <w:rPr>
          <w:rFonts w:ascii="Posterama" w:hAnsi="Posterama" w:cs="Posterama"/>
          <w:b/>
          <w:bCs/>
          <w:color w:val="B91DBD"/>
          <w:sz w:val="24"/>
          <w:szCs w:val="24"/>
        </w:rPr>
        <w:t>Materia:</w:t>
      </w:r>
      <w:r w:rsidRPr="00E21E66">
        <w:rPr>
          <w:rFonts w:ascii="Posterama" w:hAnsi="Posterama" w:cs="Posterama"/>
          <w:color w:val="B91DBD"/>
          <w:sz w:val="24"/>
          <w:szCs w:val="24"/>
        </w:rPr>
        <w:t xml:space="preserve"> </w:t>
      </w:r>
      <w:r w:rsidRPr="009822AB">
        <w:rPr>
          <w:rFonts w:ascii="Posterama" w:hAnsi="Posterama" w:cs="Posterama"/>
          <w:sz w:val="24"/>
          <w:szCs w:val="24"/>
        </w:rPr>
        <w:t>Exploración del mundo natural</w:t>
      </w:r>
    </w:p>
    <w:p w14:paraId="57F9FEF1" w14:textId="77777777" w:rsidR="009822AB" w:rsidRPr="009822AB" w:rsidRDefault="009822AB">
      <w:pPr>
        <w:rPr>
          <w:rFonts w:ascii="Posterama" w:hAnsi="Posterama" w:cs="Posterama"/>
          <w:sz w:val="24"/>
          <w:szCs w:val="24"/>
        </w:rPr>
      </w:pPr>
    </w:p>
    <w:p w14:paraId="29D90C92" w14:textId="2CB6542B" w:rsidR="009822AB" w:rsidRDefault="009822AB">
      <w:pPr>
        <w:rPr>
          <w:rFonts w:ascii="Posterama" w:hAnsi="Posterama" w:cs="Posterama"/>
          <w:sz w:val="24"/>
          <w:szCs w:val="24"/>
        </w:rPr>
      </w:pPr>
      <w:r w:rsidRPr="00E21E66">
        <w:rPr>
          <w:rFonts w:ascii="Posterama" w:hAnsi="Posterama" w:cs="Posterama"/>
          <w:b/>
          <w:bCs/>
          <w:color w:val="B91DBD"/>
          <w:sz w:val="24"/>
          <w:szCs w:val="24"/>
        </w:rPr>
        <w:t>Trabajo:</w:t>
      </w:r>
      <w:r w:rsidRPr="00E21E66">
        <w:rPr>
          <w:rFonts w:ascii="Posterama" w:hAnsi="Posterama" w:cs="Posterama"/>
          <w:b/>
          <w:bCs/>
          <w:sz w:val="24"/>
          <w:szCs w:val="24"/>
        </w:rPr>
        <w:t xml:space="preserve"> </w:t>
      </w:r>
      <w:r w:rsidRPr="009822AB">
        <w:rPr>
          <w:rFonts w:ascii="Posterama" w:hAnsi="Posterama" w:cs="Posterama"/>
          <w:sz w:val="24"/>
          <w:szCs w:val="24"/>
        </w:rPr>
        <w:t>Proyecto final</w:t>
      </w:r>
    </w:p>
    <w:p w14:paraId="69C7CFAF" w14:textId="114F6984" w:rsidR="009822AB" w:rsidRDefault="009822AB">
      <w:pPr>
        <w:rPr>
          <w:rFonts w:ascii="Posterama" w:hAnsi="Posterama" w:cs="Posterama"/>
          <w:sz w:val="24"/>
          <w:szCs w:val="24"/>
        </w:rPr>
      </w:pPr>
    </w:p>
    <w:tbl>
      <w:tblPr>
        <w:tblStyle w:val="Tablaconcuadrcula4-nfasis1"/>
        <w:tblW w:w="0" w:type="auto"/>
        <w:tblLook w:val="04A0" w:firstRow="1" w:lastRow="0" w:firstColumn="1" w:lastColumn="0" w:noHBand="0" w:noVBand="1"/>
      </w:tblPr>
      <w:tblGrid>
        <w:gridCol w:w="3089"/>
        <w:gridCol w:w="3118"/>
        <w:gridCol w:w="3686"/>
        <w:gridCol w:w="2977"/>
      </w:tblGrid>
      <w:tr w:rsidR="00B037FB" w14:paraId="2E1FEA26" w14:textId="77777777" w:rsidTr="00DB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1DBD"/>
          </w:tcPr>
          <w:p w14:paraId="6E415307" w14:textId="483AB3F1" w:rsidR="009822AB" w:rsidRDefault="009822AB">
            <w:pPr>
              <w:rPr>
                <w:rFonts w:ascii="Posterama" w:hAnsi="Posterama" w:cs="Posterama"/>
                <w:sz w:val="24"/>
                <w:szCs w:val="24"/>
              </w:rPr>
            </w:pPr>
            <w:r>
              <w:rPr>
                <w:rFonts w:ascii="Posterama" w:hAnsi="Posterama" w:cs="Posterama"/>
                <w:sz w:val="24"/>
                <w:szCs w:val="24"/>
              </w:rPr>
              <w:t>¿Qué se va a hacer?</w:t>
            </w:r>
          </w:p>
        </w:tc>
        <w:tc>
          <w:tcPr>
            <w:tcW w:w="31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1DBD"/>
          </w:tcPr>
          <w:p w14:paraId="5B1B2954" w14:textId="7DE11775" w:rsidR="009822AB" w:rsidRDefault="009822AB">
            <w:pPr>
              <w:cnfStyle w:val="100000000000" w:firstRow="1" w:lastRow="0" w:firstColumn="0" w:lastColumn="0" w:oddVBand="0" w:evenVBand="0" w:oddHBand="0" w:evenHBand="0" w:firstRowFirstColumn="0" w:firstRowLastColumn="0" w:lastRowFirstColumn="0" w:lastRowLastColumn="0"/>
              <w:rPr>
                <w:rFonts w:ascii="Posterama" w:hAnsi="Posterama" w:cs="Posterama"/>
                <w:sz w:val="24"/>
                <w:szCs w:val="24"/>
              </w:rPr>
            </w:pPr>
            <w:r>
              <w:rPr>
                <w:rFonts w:ascii="Posterama" w:hAnsi="Posterama" w:cs="Posterama"/>
                <w:sz w:val="24"/>
                <w:szCs w:val="24"/>
              </w:rPr>
              <w:t>¿Qué se entendi</w:t>
            </w:r>
            <w:r w:rsidR="00E21E66">
              <w:rPr>
                <w:rFonts w:ascii="Posterama" w:hAnsi="Posterama" w:cs="Posterama"/>
                <w:sz w:val="24"/>
                <w:szCs w:val="24"/>
              </w:rPr>
              <w:t>ó</w:t>
            </w:r>
            <w:r>
              <w:rPr>
                <w:rFonts w:ascii="Posterama" w:hAnsi="Posterama" w:cs="Posterama"/>
                <w:sz w:val="24"/>
                <w:szCs w:val="24"/>
              </w:rPr>
              <w:t>?</w:t>
            </w:r>
          </w:p>
        </w:tc>
        <w:tc>
          <w:tcPr>
            <w:tcW w:w="36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1DBD"/>
          </w:tcPr>
          <w:p w14:paraId="3C0D6A09" w14:textId="434F565C" w:rsidR="009822AB" w:rsidRDefault="009822AB">
            <w:pPr>
              <w:cnfStyle w:val="100000000000" w:firstRow="1" w:lastRow="0" w:firstColumn="0" w:lastColumn="0" w:oddVBand="0" w:evenVBand="0" w:oddHBand="0" w:evenHBand="0" w:firstRowFirstColumn="0" w:firstRowLastColumn="0" w:lastRowFirstColumn="0" w:lastRowLastColumn="0"/>
              <w:rPr>
                <w:rFonts w:ascii="Posterama" w:hAnsi="Posterama" w:cs="Posterama"/>
                <w:sz w:val="24"/>
                <w:szCs w:val="24"/>
              </w:rPr>
            </w:pPr>
            <w:r>
              <w:rPr>
                <w:rFonts w:ascii="Posterama" w:hAnsi="Posterama" w:cs="Posterama"/>
                <w:sz w:val="24"/>
                <w:szCs w:val="24"/>
              </w:rPr>
              <w:t>¿Qué no se entendi</w:t>
            </w:r>
            <w:r w:rsidR="00E21E66">
              <w:rPr>
                <w:rFonts w:ascii="Posterama" w:hAnsi="Posterama" w:cs="Posterama"/>
                <w:sz w:val="24"/>
                <w:szCs w:val="24"/>
              </w:rPr>
              <w:t>ó</w:t>
            </w:r>
            <w:r>
              <w:rPr>
                <w:rFonts w:ascii="Posterama" w:hAnsi="Posterama" w:cs="Posterama"/>
                <w:sz w:val="24"/>
                <w:szCs w:val="24"/>
              </w:rPr>
              <w:t>?</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1DBD"/>
          </w:tcPr>
          <w:p w14:paraId="69A9B209" w14:textId="3450D3BE" w:rsidR="009822AB" w:rsidRDefault="009822AB">
            <w:pPr>
              <w:cnfStyle w:val="100000000000" w:firstRow="1" w:lastRow="0" w:firstColumn="0" w:lastColumn="0" w:oddVBand="0" w:evenVBand="0" w:oddHBand="0" w:evenHBand="0" w:firstRowFirstColumn="0" w:firstRowLastColumn="0" w:lastRowFirstColumn="0" w:lastRowLastColumn="0"/>
              <w:rPr>
                <w:rFonts w:ascii="Posterama" w:hAnsi="Posterama" w:cs="Posterama"/>
                <w:sz w:val="24"/>
                <w:szCs w:val="24"/>
              </w:rPr>
            </w:pPr>
            <w:r>
              <w:rPr>
                <w:rFonts w:ascii="Posterama" w:hAnsi="Posterama" w:cs="Posterama"/>
                <w:sz w:val="24"/>
                <w:szCs w:val="24"/>
              </w:rPr>
              <w:t xml:space="preserve">¿Cómo puedo </w:t>
            </w:r>
            <w:r w:rsidR="00E21E66">
              <w:rPr>
                <w:rFonts w:ascii="Posterama" w:hAnsi="Posterama" w:cs="Posterama"/>
                <w:sz w:val="24"/>
                <w:szCs w:val="24"/>
              </w:rPr>
              <w:t>entenderlo?</w:t>
            </w:r>
          </w:p>
        </w:tc>
      </w:tr>
      <w:tr w:rsidR="00B037FB" w14:paraId="197C0DB8" w14:textId="77777777" w:rsidTr="00DB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8BADA"/>
          </w:tcPr>
          <w:p w14:paraId="11C5B1BA" w14:textId="42E4248E" w:rsidR="00E21E66" w:rsidRPr="00B037FB" w:rsidRDefault="00B037FB" w:rsidP="00B037FB">
            <w:pPr>
              <w:rPr>
                <w:rFonts w:ascii="Posterama" w:hAnsi="Posterama" w:cs="Posterama"/>
                <w:b w:val="0"/>
                <w:bCs w:val="0"/>
                <w:sz w:val="24"/>
                <w:szCs w:val="24"/>
              </w:rPr>
            </w:pPr>
            <w:r w:rsidRPr="00B037FB">
              <w:rPr>
                <w:rFonts w:ascii="Posterama" w:hAnsi="Posterama" w:cs="Posterama"/>
                <w:b w:val="0"/>
                <w:bCs w:val="0"/>
                <w:sz w:val="24"/>
                <w:szCs w:val="24"/>
              </w:rPr>
              <w:t xml:space="preserve">Como trabajo final realizaremos un proyecto. Para poder hacerlo primero revisamos la teoría sobre el trabajo por proyectos y posteriormente propusimos un proyecto aplicable a un alumno de preescolar. El trabajo final consiste en el llenado de una matriz organizadora con todos los elementos del proyecto, para lo cual es necesario primero comprender del todo en que consiste un proyecto, </w:t>
            </w:r>
            <w:r w:rsidRPr="00B037FB">
              <w:rPr>
                <w:rFonts w:ascii="Posterama" w:hAnsi="Posterama" w:cs="Posterama"/>
                <w:b w:val="0"/>
                <w:bCs w:val="0"/>
                <w:sz w:val="24"/>
                <w:szCs w:val="24"/>
              </w:rPr>
              <w:t>cuáles</w:t>
            </w:r>
            <w:r w:rsidRPr="00B037FB">
              <w:rPr>
                <w:rFonts w:ascii="Posterama" w:hAnsi="Posterama" w:cs="Posterama"/>
                <w:b w:val="0"/>
                <w:bCs w:val="0"/>
                <w:sz w:val="24"/>
                <w:szCs w:val="24"/>
              </w:rPr>
              <w:t xml:space="preserve"> son sus componentes, como se clasifican y como se </w:t>
            </w:r>
            <w:r w:rsidRPr="00B037FB">
              <w:rPr>
                <w:rFonts w:ascii="Posterama" w:hAnsi="Posterama" w:cs="Posterama"/>
                <w:b w:val="0"/>
                <w:bCs w:val="0"/>
                <w:sz w:val="24"/>
                <w:szCs w:val="24"/>
              </w:rPr>
              <w:lastRenderedPageBreak/>
              <w:t xml:space="preserve">realizan. </w:t>
            </w:r>
          </w:p>
        </w:tc>
        <w:tc>
          <w:tcPr>
            <w:tcW w:w="31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8BADA"/>
          </w:tcPr>
          <w:p w14:paraId="683FDACD" w14:textId="1BB9BF79" w:rsidR="009822AB" w:rsidRDefault="00B037FB">
            <w:pPr>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r w:rsidRPr="00B037FB">
              <w:rPr>
                <w:rFonts w:ascii="Posterama" w:hAnsi="Posterama" w:cs="Posterama"/>
                <w:sz w:val="24"/>
                <w:szCs w:val="24"/>
              </w:rPr>
              <w:lastRenderedPageBreak/>
              <w:t xml:space="preserve">El método de trabajo por proyectos es sumamente útil, nos permite evaluar el desempeño de los alumnos durante su elaboración y, sobre todo, evaluar las competencias adquiridas gracias al producto final obtenido. Existen varios tipos de proyectos; se clasifican según su propósito. En este modelo de aprendizaje el profesor cumple el papel de mediador o guía. La realización de un proyecto se divide en 3 etapas: Planeación, ejecución del proyecto y </w:t>
            </w:r>
            <w:r w:rsidRPr="00B037FB">
              <w:rPr>
                <w:rFonts w:ascii="Posterama" w:hAnsi="Posterama" w:cs="Posterama"/>
                <w:sz w:val="24"/>
                <w:szCs w:val="24"/>
              </w:rPr>
              <w:lastRenderedPageBreak/>
              <w:t>evaluación del proyecto.</w:t>
            </w:r>
          </w:p>
        </w:tc>
        <w:tc>
          <w:tcPr>
            <w:tcW w:w="36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8BADA"/>
          </w:tcPr>
          <w:p w14:paraId="4B383A19" w14:textId="77777777" w:rsidR="009822AB" w:rsidRDefault="00B037FB">
            <w:pPr>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r w:rsidRPr="00B037FB">
              <w:rPr>
                <w:rFonts w:ascii="Posterama" w:hAnsi="Posterama" w:cs="Posterama"/>
                <w:sz w:val="24"/>
                <w:szCs w:val="24"/>
              </w:rPr>
              <w:lastRenderedPageBreak/>
              <w:t xml:space="preserve">Hubo varias confusiones a la hora de realizar el </w:t>
            </w:r>
            <w:r w:rsidRPr="00B037FB">
              <w:rPr>
                <w:rFonts w:ascii="Posterama" w:hAnsi="Posterama" w:cs="Posterama"/>
                <w:sz w:val="24"/>
                <w:szCs w:val="24"/>
              </w:rPr>
              <w:t>guion</w:t>
            </w:r>
            <w:r w:rsidRPr="00B037FB">
              <w:rPr>
                <w:rFonts w:ascii="Posterama" w:hAnsi="Posterama" w:cs="Posterama"/>
                <w:sz w:val="24"/>
                <w:szCs w:val="24"/>
              </w:rPr>
              <w:t xml:space="preserve"> del proyecto pues, se tenía que elegir un tipo de proyecto en específico ya sea científico, tecnológico o social. El problema se encontraba al querer abordar un proyecto social pues, el concepto no estaba claro y ninguno de los proyectos que se dirigían a lo social daban un aporte comunitario.</w:t>
            </w:r>
          </w:p>
          <w:p w14:paraId="74B9C715" w14:textId="517C3BEC" w:rsidR="00B037FB" w:rsidRDefault="00B037FB">
            <w:pPr>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r w:rsidRPr="00B037FB">
              <w:rPr>
                <w:rFonts w:ascii="Posterama" w:hAnsi="Posterama" w:cs="Posterama"/>
                <w:sz w:val="24"/>
                <w:szCs w:val="24"/>
              </w:rPr>
              <w:t xml:space="preserve">También existieron problemáticas para comprender los proyectos tecnológicos, ya que asumimos que se trataban de utilizar herramientas como computadoras e internet, </w:t>
            </w:r>
            <w:r w:rsidRPr="00B037FB">
              <w:rPr>
                <w:rFonts w:ascii="Posterama" w:hAnsi="Posterama" w:cs="Posterama"/>
                <w:sz w:val="24"/>
                <w:szCs w:val="24"/>
              </w:rPr>
              <w:lastRenderedPageBreak/>
              <w:t>cuando en realidad un proyecto tecnológico es la creación de una herramienta que facilite una tarea.</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8BADA"/>
          </w:tcPr>
          <w:p w14:paraId="70213BDD" w14:textId="77777777" w:rsidR="00DB148C" w:rsidRDefault="00DB148C">
            <w:pPr>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r w:rsidRPr="00DB148C">
              <w:rPr>
                <w:rFonts w:ascii="Posterama" w:hAnsi="Posterama" w:cs="Posterama"/>
                <w:sz w:val="24"/>
                <w:szCs w:val="24"/>
              </w:rPr>
              <w:lastRenderedPageBreak/>
              <w:t>Retomamos la información desde un inicio y la pusimos en contexto, tomando como ejemplo otros proyectos ya creados que fuesen tecnológicos o sociales.</w:t>
            </w:r>
          </w:p>
          <w:p w14:paraId="68A20142" w14:textId="77777777" w:rsidR="009822AB" w:rsidRDefault="00DB148C">
            <w:pPr>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r w:rsidRPr="00DB148C">
              <w:rPr>
                <w:rFonts w:ascii="Posterama" w:hAnsi="Posterama" w:cs="Posterama"/>
                <w:sz w:val="24"/>
                <w:szCs w:val="24"/>
              </w:rPr>
              <w:t xml:space="preserve"> De esos proyectos nos basamos para reescribir nuestros proyectos propios y quedarán más adecuados a la clasificación que elegimos.</w:t>
            </w:r>
          </w:p>
          <w:p w14:paraId="16175DF4" w14:textId="2400E8C6" w:rsidR="00DB148C" w:rsidRDefault="00DB148C">
            <w:pPr>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r w:rsidRPr="00DB148C">
              <w:rPr>
                <w:rFonts w:ascii="Posterama" w:hAnsi="Posterama" w:cs="Posterama"/>
                <w:sz w:val="24"/>
                <w:szCs w:val="24"/>
              </w:rPr>
              <w:t xml:space="preserve">También presentamos los proyectos a la profesora y ella nos orientó a mejorarlos </w:t>
            </w:r>
            <w:r>
              <w:rPr>
                <w:rFonts w:ascii="Posterama" w:hAnsi="Posterama" w:cs="Posterama"/>
                <w:sz w:val="24"/>
                <w:szCs w:val="24"/>
              </w:rPr>
              <w:t xml:space="preserve">y </w:t>
            </w:r>
            <w:r w:rsidRPr="00DB148C">
              <w:rPr>
                <w:rFonts w:ascii="Posterama" w:hAnsi="Posterama" w:cs="Posterama"/>
                <w:sz w:val="24"/>
                <w:szCs w:val="24"/>
              </w:rPr>
              <w:t xml:space="preserve">clasificarlos en donde </w:t>
            </w:r>
            <w:r w:rsidRPr="00DB148C">
              <w:rPr>
                <w:rFonts w:ascii="Posterama" w:hAnsi="Posterama" w:cs="Posterama"/>
                <w:sz w:val="24"/>
                <w:szCs w:val="24"/>
              </w:rPr>
              <w:lastRenderedPageBreak/>
              <w:t>correspondían.</w:t>
            </w:r>
          </w:p>
        </w:tc>
      </w:tr>
    </w:tbl>
    <w:p w14:paraId="2E8FAE24" w14:textId="77777777" w:rsidR="009822AB" w:rsidRPr="009822AB" w:rsidRDefault="009822AB">
      <w:pPr>
        <w:rPr>
          <w:rFonts w:ascii="Posterama" w:hAnsi="Posterama" w:cs="Posterama"/>
          <w:sz w:val="24"/>
          <w:szCs w:val="24"/>
        </w:rPr>
      </w:pPr>
    </w:p>
    <w:sectPr w:rsidR="009822AB" w:rsidRPr="009822AB" w:rsidSect="00B037FB">
      <w:pgSz w:w="15840" w:h="12240" w:orient="landscape"/>
      <w:pgMar w:top="1701" w:right="1417" w:bottom="1701"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3C"/>
    <w:rsid w:val="009822AB"/>
    <w:rsid w:val="00B037FB"/>
    <w:rsid w:val="00DB148C"/>
    <w:rsid w:val="00E21E66"/>
    <w:rsid w:val="00E555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6CBD"/>
  <w15:chartTrackingRefBased/>
  <w15:docId w15:val="{91DE5926-172A-4611-A09F-F4AC7AE1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3C"/>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E21E6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026923">
      <w:bodyDiv w:val="1"/>
      <w:marLeft w:val="0"/>
      <w:marRight w:val="0"/>
      <w:marTop w:val="0"/>
      <w:marBottom w:val="0"/>
      <w:divBdr>
        <w:top w:val="none" w:sz="0" w:space="0" w:color="auto"/>
        <w:left w:val="none" w:sz="0" w:space="0" w:color="auto"/>
        <w:bottom w:val="none" w:sz="0" w:space="0" w:color="auto"/>
        <w:right w:val="none" w:sz="0" w:space="0" w:color="auto"/>
      </w:divBdr>
    </w:div>
    <w:div w:id="20259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2021-06-22T18:36:00Z</dcterms:created>
  <dcterms:modified xsi:type="dcterms:W3CDTF">2021-06-22T22:43:00Z</dcterms:modified>
</cp:coreProperties>
</file>