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1D15D" w14:textId="77777777" w:rsidR="002A09A9" w:rsidRDefault="002A09A9" w:rsidP="002A09A9">
      <w:pPr>
        <w:spacing w:line="276" w:lineRule="auto"/>
        <w:jc w:val="center"/>
      </w:pPr>
      <w:r w:rsidRPr="4A4B7CF1">
        <w:rPr>
          <w:rFonts w:ascii="Arial" w:eastAsia="Arial" w:hAnsi="Arial" w:cs="Arial"/>
          <w:sz w:val="32"/>
          <w:szCs w:val="32"/>
        </w:rPr>
        <w:t>ESCUELA NORMAL DE EDUCACIÓN PREESCOLAR</w:t>
      </w:r>
    </w:p>
    <w:p w14:paraId="59299761" w14:textId="77777777" w:rsidR="002A09A9" w:rsidRDefault="002A09A9" w:rsidP="002A09A9">
      <w:pPr>
        <w:spacing w:line="276" w:lineRule="auto"/>
        <w:jc w:val="center"/>
      </w:pPr>
      <w:r w:rsidRPr="4A4B7CF1">
        <w:rPr>
          <w:rFonts w:ascii="Arial" w:eastAsia="Arial" w:hAnsi="Arial" w:cs="Arial"/>
          <w:i/>
          <w:iCs/>
          <w:sz w:val="28"/>
          <w:szCs w:val="28"/>
        </w:rPr>
        <w:t>Licenciatura en Educación Preescolar</w:t>
      </w:r>
    </w:p>
    <w:p w14:paraId="2BA13FBA" w14:textId="77777777" w:rsidR="002A09A9" w:rsidRDefault="002A09A9" w:rsidP="002A09A9">
      <w:pPr>
        <w:spacing w:line="276" w:lineRule="auto"/>
        <w:jc w:val="center"/>
      </w:pPr>
      <w:r w:rsidRPr="4A4B7CF1">
        <w:rPr>
          <w:rFonts w:ascii="Arial" w:eastAsia="Arial" w:hAnsi="Arial" w:cs="Arial"/>
          <w:i/>
          <w:iCs/>
          <w:sz w:val="28"/>
          <w:szCs w:val="28"/>
        </w:rPr>
        <w:t xml:space="preserve">Ciclo escolar 2020-2021 </w:t>
      </w:r>
    </w:p>
    <w:p w14:paraId="64169417" w14:textId="77777777" w:rsidR="002A09A9" w:rsidRDefault="002A09A9" w:rsidP="002A09A9">
      <w:pPr>
        <w:spacing w:line="276" w:lineRule="auto"/>
        <w:rPr>
          <w:rFonts w:ascii="Modern Love Grunge" w:eastAsia="Modern Love Grunge" w:hAnsi="Modern Love Grunge" w:cs="Modern Love Grunge"/>
          <w:sz w:val="32"/>
          <w:szCs w:val="32"/>
        </w:rPr>
      </w:pPr>
      <w:r>
        <w:rPr>
          <w:noProof/>
        </w:rPr>
        <w:drawing>
          <wp:anchor distT="0" distB="0" distL="114300" distR="114300" simplePos="0" relativeHeight="251659264" behindDoc="1" locked="0" layoutInCell="1" allowOverlap="1" wp14:anchorId="24AF927F" wp14:editId="2FEACD66">
            <wp:simplePos x="0" y="0"/>
            <wp:positionH relativeFrom="margin">
              <wp:align>center</wp:align>
            </wp:positionH>
            <wp:positionV relativeFrom="page">
              <wp:posOffset>1954530</wp:posOffset>
            </wp:positionV>
            <wp:extent cx="1198179" cy="945931"/>
            <wp:effectExtent l="0" t="38100" r="0" b="102235"/>
            <wp:wrapNone/>
            <wp:docPr id="1019426489" name="image1.png"/>
            <wp:cNvGraphicFramePr/>
            <a:graphic xmlns:a="http://schemas.openxmlformats.org/drawingml/2006/main">
              <a:graphicData uri="http://schemas.openxmlformats.org/drawingml/2006/picture">
                <pic:pic xmlns:pic="http://schemas.openxmlformats.org/drawingml/2006/picture">
                  <pic:nvPicPr>
                    <pic:cNvPr id="1019426489" name="image1.png"/>
                    <pic:cNvPicPr/>
                  </pic:nvPicPr>
                  <pic:blipFill>
                    <a:blip r:embed="rId5">
                      <a:extLst>
                        <a:ext uri="{28A0092B-C50C-407E-A947-70E740481C1C}">
                          <a14:useLocalDpi xmlns:a14="http://schemas.microsoft.com/office/drawing/2010/main" val="0"/>
                        </a:ext>
                      </a:extLst>
                    </a:blip>
                    <a:srcRect/>
                    <a:stretch>
                      <a:fillRect/>
                    </a:stretch>
                  </pic:blipFill>
                  <pic:spPr>
                    <a:xfrm>
                      <a:off x="0" y="0"/>
                      <a:ext cx="1198179" cy="945931"/>
                    </a:xfrm>
                    <a:prstGeom prst="rect">
                      <a:avLst/>
                    </a:prstGeom>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513C282C" w14:textId="77777777" w:rsidR="002A09A9" w:rsidRDefault="002A09A9" w:rsidP="002A09A9">
      <w:pPr>
        <w:spacing w:line="276" w:lineRule="auto"/>
        <w:rPr>
          <w:rFonts w:ascii="Modern Love Grunge" w:eastAsia="Modern Love Grunge" w:hAnsi="Modern Love Grunge" w:cs="Modern Love Grunge"/>
          <w:sz w:val="32"/>
          <w:szCs w:val="32"/>
        </w:rPr>
      </w:pPr>
    </w:p>
    <w:p w14:paraId="0BDDF675" w14:textId="77777777" w:rsidR="002A09A9" w:rsidRDefault="002A09A9" w:rsidP="002A09A9">
      <w:pPr>
        <w:spacing w:line="276" w:lineRule="auto"/>
        <w:jc w:val="center"/>
      </w:pPr>
      <w:r w:rsidRPr="4A4B7CF1">
        <w:rPr>
          <w:rFonts w:ascii="Modern Love Grunge" w:eastAsia="Modern Love Grunge" w:hAnsi="Modern Love Grunge" w:cs="Modern Love Grunge"/>
          <w:sz w:val="32"/>
          <w:szCs w:val="32"/>
        </w:rPr>
        <w:t xml:space="preserve">Estrategias para el desarrollo socioemocional  </w:t>
      </w:r>
    </w:p>
    <w:p w14:paraId="5D448B24" w14:textId="77777777" w:rsidR="002A09A9" w:rsidRDefault="002A09A9" w:rsidP="002A09A9">
      <w:pPr>
        <w:spacing w:line="276" w:lineRule="auto"/>
        <w:jc w:val="center"/>
      </w:pPr>
      <w:r w:rsidRPr="4A4B7CF1">
        <w:rPr>
          <w:rFonts w:ascii="Arial" w:eastAsia="Arial" w:hAnsi="Arial" w:cs="Arial"/>
          <w:sz w:val="28"/>
          <w:szCs w:val="28"/>
        </w:rPr>
        <w:t>Docente: Martha Gabriela Ávila Camacho</w:t>
      </w:r>
    </w:p>
    <w:p w14:paraId="26BA8964" w14:textId="77777777" w:rsidR="002A09A9" w:rsidRDefault="002A09A9" w:rsidP="002A09A9">
      <w:pPr>
        <w:spacing w:line="276" w:lineRule="auto"/>
        <w:jc w:val="center"/>
        <w:rPr>
          <w:rFonts w:ascii="Arial" w:eastAsia="Arial" w:hAnsi="Arial" w:cs="Arial"/>
          <w:sz w:val="24"/>
          <w:szCs w:val="24"/>
        </w:rPr>
      </w:pPr>
    </w:p>
    <w:p w14:paraId="352EDB99" w14:textId="7734269F" w:rsidR="002A09A9" w:rsidRDefault="002A09A9" w:rsidP="002A09A9">
      <w:pPr>
        <w:spacing w:line="276" w:lineRule="auto"/>
        <w:jc w:val="center"/>
        <w:rPr>
          <w:rFonts w:ascii="Arial" w:eastAsia="Arial" w:hAnsi="Arial" w:cs="Arial"/>
          <w:sz w:val="24"/>
          <w:szCs w:val="24"/>
        </w:rPr>
      </w:pPr>
      <w:r>
        <w:rPr>
          <w:rFonts w:ascii="Arial" w:eastAsia="Arial" w:hAnsi="Arial" w:cs="Arial"/>
          <w:sz w:val="24"/>
          <w:szCs w:val="24"/>
        </w:rPr>
        <w:t xml:space="preserve">PREPARACIÓN DE EVIDENCIA INTEGRADORA </w:t>
      </w:r>
    </w:p>
    <w:p w14:paraId="31ADE4ED" w14:textId="77777777" w:rsidR="002A09A9" w:rsidRDefault="002A09A9" w:rsidP="002A09A9">
      <w:pPr>
        <w:spacing w:line="276" w:lineRule="auto"/>
        <w:rPr>
          <w:rFonts w:ascii="Arial" w:eastAsia="Arial" w:hAnsi="Arial" w:cs="Arial"/>
          <w:sz w:val="24"/>
          <w:szCs w:val="24"/>
        </w:rPr>
      </w:pPr>
    </w:p>
    <w:p w14:paraId="61AB4D5A" w14:textId="4A2612D9" w:rsidR="002A09A9" w:rsidRDefault="002A09A9" w:rsidP="002A09A9">
      <w:pPr>
        <w:spacing w:line="276" w:lineRule="auto"/>
      </w:pPr>
      <w:r w:rsidRPr="4A4B7CF1">
        <w:rPr>
          <w:rFonts w:ascii="Arial" w:eastAsia="Arial" w:hAnsi="Arial" w:cs="Arial"/>
          <w:sz w:val="24"/>
          <w:szCs w:val="24"/>
        </w:rPr>
        <w:t>COMPETENCIAS:</w:t>
      </w:r>
    </w:p>
    <w:p w14:paraId="03C36E8F" w14:textId="77777777" w:rsidR="002A09A9" w:rsidRDefault="002A09A9" w:rsidP="002A09A9">
      <w:pPr>
        <w:spacing w:line="276" w:lineRule="auto"/>
        <w:jc w:val="both"/>
      </w:pPr>
      <w:r w:rsidRPr="4A4B7CF1">
        <w:rPr>
          <w:rFonts w:ascii="Arial" w:eastAsia="Arial" w:hAnsi="Arial" w:cs="Arial"/>
        </w:rPr>
        <w:t xml:space="preserve">Detecta los procesos de aprendizaje de sus alumnos para favorecer su desarrollo cognitivo y socioemocional. </w:t>
      </w:r>
    </w:p>
    <w:p w14:paraId="7B7516E6" w14:textId="77777777" w:rsidR="002A09A9" w:rsidRDefault="002A09A9" w:rsidP="002A09A9">
      <w:pPr>
        <w:pStyle w:val="Prrafodelista"/>
        <w:numPr>
          <w:ilvl w:val="0"/>
          <w:numId w:val="2"/>
        </w:numPr>
        <w:rPr>
          <w:rFonts w:eastAsiaTheme="minorEastAsia"/>
        </w:rPr>
      </w:pPr>
      <w:r w:rsidRPr="4A4B7CF1">
        <w:rPr>
          <w:rFonts w:ascii="Arial" w:eastAsia="Arial" w:hAnsi="Arial" w:cs="Arial"/>
        </w:rPr>
        <w:t xml:space="preserve">Plantea las necesidades formativas de los alumnos de acuerdo con sus procesos de desarrollo y de aprendizaje, con base en los nuevos enfoques pedagógicos. </w:t>
      </w:r>
    </w:p>
    <w:p w14:paraId="55FC632C" w14:textId="77777777" w:rsidR="002A09A9" w:rsidRDefault="002A09A9" w:rsidP="002A09A9">
      <w:pPr>
        <w:jc w:val="both"/>
      </w:pPr>
      <w:r w:rsidRPr="4A4B7CF1">
        <w:rPr>
          <w:rFonts w:ascii="Arial" w:eastAsia="Arial" w:hAnsi="Arial" w:cs="Arial"/>
        </w:rPr>
        <w:t xml:space="preserve">Emplea la evaluación para intervenir en los diferentes ámbitos y momentos de la tarea educativa para mejorar los aprendizajes de sus alumnos. </w:t>
      </w:r>
    </w:p>
    <w:p w14:paraId="4E75854C" w14:textId="77777777" w:rsidR="002A09A9" w:rsidRPr="00417219" w:rsidRDefault="002A09A9" w:rsidP="002A09A9">
      <w:pPr>
        <w:pStyle w:val="Prrafodelista"/>
        <w:numPr>
          <w:ilvl w:val="0"/>
          <w:numId w:val="1"/>
        </w:numPr>
        <w:rPr>
          <w:rFonts w:eastAsiaTheme="minorEastAsia"/>
        </w:rPr>
      </w:pPr>
      <w:r w:rsidRPr="4A4B7CF1">
        <w:rPr>
          <w:rFonts w:ascii="Arial" w:eastAsia="Arial" w:hAnsi="Arial" w:cs="Arial"/>
        </w:rPr>
        <w:t>Evalúa el aprendizaje de sus alumnos mediante la aplicación de distintas teorías, métodos e instrumentos considerando las áreas, campos y ámbitos de conocimiento, así como los saberes correspondientes al grado y nivel educativo</w:t>
      </w:r>
    </w:p>
    <w:p w14:paraId="0D87872F" w14:textId="77777777" w:rsidR="002A09A9" w:rsidRPr="00417219" w:rsidRDefault="002A09A9" w:rsidP="002A09A9">
      <w:pPr>
        <w:jc w:val="both"/>
        <w:rPr>
          <w:rFonts w:ascii="Arial" w:eastAsiaTheme="minorEastAsia" w:hAnsi="Arial" w:cs="Arial"/>
        </w:rPr>
      </w:pPr>
      <w:r w:rsidRPr="00417219">
        <w:rPr>
          <w:rFonts w:ascii="Arial" w:eastAsiaTheme="minorEastAsia" w:hAnsi="Arial" w:cs="Arial"/>
        </w:rPr>
        <w:t xml:space="preserve">Aplica el plan y programas de estudio para alcanzar los propósitos educativos y contribuir al pleno desenvolvimiento de las capacidades de sus alumnos. </w:t>
      </w:r>
    </w:p>
    <w:p w14:paraId="2359CFFF" w14:textId="77777777" w:rsidR="002A09A9" w:rsidRPr="00417219" w:rsidRDefault="002A09A9" w:rsidP="002A09A9">
      <w:pPr>
        <w:pStyle w:val="Prrafodelista"/>
        <w:numPr>
          <w:ilvl w:val="0"/>
          <w:numId w:val="3"/>
        </w:numPr>
        <w:jc w:val="both"/>
        <w:rPr>
          <w:rFonts w:ascii="Arial" w:eastAsiaTheme="minorEastAsia" w:hAnsi="Arial" w:cs="Arial"/>
        </w:rPr>
      </w:pPr>
      <w:r w:rsidRPr="00417219">
        <w:rPr>
          <w:rFonts w:ascii="Arial" w:eastAsiaTheme="minorEastAsia" w:hAnsi="Arial" w:cs="Arial"/>
        </w:rPr>
        <w:t>Incorpora los recursos y medios didácticos idóneos para favorecer el aprendizaje de acuerdo con el conocimiento de los procesos de desarrollo cognitivo y socioemocional de los alumnos.</w:t>
      </w:r>
    </w:p>
    <w:p w14:paraId="478D2CC6" w14:textId="77777777" w:rsidR="002A09A9" w:rsidRDefault="002A09A9" w:rsidP="002A09A9">
      <w:pPr>
        <w:rPr>
          <w:rFonts w:ascii="Arial" w:eastAsia="Arial" w:hAnsi="Arial" w:cs="Arial"/>
        </w:rPr>
      </w:pPr>
      <w:r w:rsidRPr="4A4B7CF1">
        <w:rPr>
          <w:rFonts w:ascii="Arial" w:eastAsia="Arial" w:hAnsi="Arial" w:cs="Arial"/>
          <w:sz w:val="24"/>
          <w:szCs w:val="24"/>
        </w:rPr>
        <w:t xml:space="preserve">Ximena </w:t>
      </w:r>
      <w:proofErr w:type="spellStart"/>
      <w:r w:rsidRPr="4A4B7CF1">
        <w:rPr>
          <w:rFonts w:ascii="Arial" w:eastAsia="Arial" w:hAnsi="Arial" w:cs="Arial"/>
          <w:sz w:val="24"/>
          <w:szCs w:val="24"/>
        </w:rPr>
        <w:t>Nataly</w:t>
      </w:r>
      <w:proofErr w:type="spellEnd"/>
      <w:r w:rsidRPr="4A4B7CF1">
        <w:rPr>
          <w:rFonts w:ascii="Arial" w:eastAsia="Arial" w:hAnsi="Arial" w:cs="Arial"/>
          <w:sz w:val="24"/>
          <w:szCs w:val="24"/>
        </w:rPr>
        <w:t xml:space="preserve"> Guardiola </w:t>
      </w:r>
      <w:proofErr w:type="spellStart"/>
      <w:r w:rsidRPr="4A4B7CF1">
        <w:rPr>
          <w:rFonts w:ascii="Arial" w:eastAsia="Arial" w:hAnsi="Arial" w:cs="Arial"/>
          <w:sz w:val="24"/>
          <w:szCs w:val="24"/>
        </w:rPr>
        <w:t>Alvarez</w:t>
      </w:r>
      <w:proofErr w:type="spellEnd"/>
      <w:r w:rsidRPr="4A4B7CF1">
        <w:rPr>
          <w:rFonts w:ascii="Arial" w:eastAsia="Arial" w:hAnsi="Arial" w:cs="Arial"/>
          <w:sz w:val="24"/>
          <w:szCs w:val="24"/>
        </w:rPr>
        <w:t xml:space="preserve"> #8</w:t>
      </w:r>
    </w:p>
    <w:p w14:paraId="0DFB782E" w14:textId="77777777" w:rsidR="002A09A9" w:rsidRDefault="002A09A9" w:rsidP="002A09A9">
      <w:pPr>
        <w:spacing w:line="276" w:lineRule="auto"/>
      </w:pPr>
      <w:r w:rsidRPr="4A4B7CF1">
        <w:rPr>
          <w:rFonts w:ascii="Arial" w:eastAsia="Arial" w:hAnsi="Arial" w:cs="Arial"/>
          <w:sz w:val="24"/>
          <w:szCs w:val="24"/>
        </w:rPr>
        <w:t>Cuarto semestre Sección “D”</w:t>
      </w:r>
    </w:p>
    <w:p w14:paraId="033E44CC" w14:textId="77777777" w:rsidR="002A09A9" w:rsidRDefault="002A09A9" w:rsidP="002A09A9">
      <w:pPr>
        <w:spacing w:line="276" w:lineRule="auto"/>
        <w:jc w:val="right"/>
      </w:pPr>
      <w:r w:rsidRPr="4A4B7CF1">
        <w:rPr>
          <w:rFonts w:ascii="Arial" w:eastAsia="Arial" w:hAnsi="Arial" w:cs="Arial"/>
          <w:sz w:val="24"/>
          <w:szCs w:val="24"/>
        </w:rPr>
        <w:t>Saltillo, Coahuila de Zaragoza</w:t>
      </w:r>
    </w:p>
    <w:p w14:paraId="06E1EF8C" w14:textId="77777777" w:rsidR="002A09A9" w:rsidRDefault="002A09A9" w:rsidP="002A09A9">
      <w:pPr>
        <w:spacing w:line="276" w:lineRule="auto"/>
        <w:jc w:val="right"/>
      </w:pPr>
      <w:r>
        <w:rPr>
          <w:rFonts w:ascii="Arial" w:eastAsia="Arial" w:hAnsi="Arial" w:cs="Arial"/>
          <w:sz w:val="24"/>
          <w:szCs w:val="24"/>
        </w:rPr>
        <w:t>Junio</w:t>
      </w:r>
      <w:r w:rsidRPr="4A4B7CF1">
        <w:rPr>
          <w:rFonts w:ascii="Arial" w:eastAsia="Arial" w:hAnsi="Arial" w:cs="Arial"/>
          <w:sz w:val="24"/>
          <w:szCs w:val="24"/>
        </w:rPr>
        <w:t xml:space="preserve"> 2021</w:t>
      </w:r>
    </w:p>
    <w:p w14:paraId="3D778D51" w14:textId="1E12AB3F" w:rsidR="000A105A" w:rsidRPr="002B5B1C" w:rsidRDefault="002A09A9" w:rsidP="002A09A9">
      <w:pPr>
        <w:jc w:val="center"/>
        <w:rPr>
          <w:rFonts w:ascii="Arial" w:hAnsi="Arial" w:cs="Arial"/>
          <w:b/>
          <w:bCs/>
          <w:sz w:val="24"/>
          <w:szCs w:val="24"/>
        </w:rPr>
      </w:pPr>
      <w:r w:rsidRPr="002B5B1C">
        <w:rPr>
          <w:rFonts w:ascii="Arial" w:hAnsi="Arial" w:cs="Arial"/>
          <w:b/>
          <w:bCs/>
          <w:sz w:val="24"/>
          <w:szCs w:val="24"/>
        </w:rPr>
        <w:lastRenderedPageBreak/>
        <w:t>CONTENDIO DEL CURSO EN EL TRABAJO INTEGRADOR</w:t>
      </w:r>
    </w:p>
    <w:p w14:paraId="4418BB53" w14:textId="77777777" w:rsidR="002B5B1C" w:rsidRDefault="002B5B1C" w:rsidP="002B5B1C">
      <w:pPr>
        <w:spacing w:line="360" w:lineRule="auto"/>
        <w:jc w:val="both"/>
        <w:rPr>
          <w:rFonts w:ascii="Arial" w:hAnsi="Arial" w:cs="Arial"/>
          <w:sz w:val="24"/>
          <w:szCs w:val="24"/>
        </w:rPr>
      </w:pPr>
    </w:p>
    <w:p w14:paraId="4D406022" w14:textId="56E36713" w:rsidR="00125FF0" w:rsidRDefault="002A09A9" w:rsidP="002B5B1C">
      <w:pPr>
        <w:spacing w:line="360" w:lineRule="auto"/>
        <w:jc w:val="both"/>
        <w:rPr>
          <w:rFonts w:ascii="Arial" w:hAnsi="Arial" w:cs="Arial"/>
          <w:sz w:val="24"/>
          <w:szCs w:val="24"/>
        </w:rPr>
      </w:pPr>
      <w:r>
        <w:rPr>
          <w:rFonts w:ascii="Arial" w:hAnsi="Arial" w:cs="Arial"/>
          <w:sz w:val="24"/>
          <w:szCs w:val="24"/>
        </w:rPr>
        <w:t>El diagnostico segú</w:t>
      </w:r>
      <w:r w:rsidR="00125FF0">
        <w:rPr>
          <w:rFonts w:ascii="Arial" w:hAnsi="Arial" w:cs="Arial"/>
          <w:sz w:val="24"/>
          <w:szCs w:val="24"/>
        </w:rPr>
        <w:t>n</w:t>
      </w:r>
      <w:r w:rsidR="002B5B1C">
        <w:rPr>
          <w:rFonts w:ascii="Arial" w:hAnsi="Arial" w:cs="Arial"/>
          <w:sz w:val="24"/>
          <w:szCs w:val="24"/>
        </w:rPr>
        <w:t xml:space="preserve"> Sobrado</w:t>
      </w:r>
      <w:r w:rsidR="00125FF0">
        <w:rPr>
          <w:rFonts w:ascii="Arial" w:hAnsi="Arial" w:cs="Arial"/>
          <w:sz w:val="24"/>
          <w:szCs w:val="24"/>
        </w:rPr>
        <w:t xml:space="preserve"> es </w:t>
      </w:r>
      <w:r w:rsidR="00125FF0" w:rsidRPr="00125FF0">
        <w:rPr>
          <w:rFonts w:ascii="Arial" w:hAnsi="Arial" w:cs="Arial"/>
          <w:sz w:val="24"/>
          <w:szCs w:val="24"/>
        </w:rPr>
        <w:t>un</w:t>
      </w:r>
      <w:r w:rsidR="002B5B1C">
        <w:rPr>
          <w:rFonts w:ascii="Arial" w:hAnsi="Arial" w:cs="Arial"/>
          <w:sz w:val="24"/>
          <w:szCs w:val="24"/>
        </w:rPr>
        <w:t xml:space="preserve"> </w:t>
      </w:r>
      <w:r w:rsidR="00125FF0">
        <w:rPr>
          <w:rFonts w:ascii="Arial" w:hAnsi="Arial" w:cs="Arial"/>
          <w:sz w:val="24"/>
          <w:szCs w:val="24"/>
        </w:rPr>
        <w:t>“</w:t>
      </w:r>
      <w:r w:rsidR="00125FF0" w:rsidRPr="00125FF0">
        <w:rPr>
          <w:rFonts w:ascii="Arial" w:hAnsi="Arial" w:cs="Arial"/>
          <w:sz w:val="24"/>
          <w:szCs w:val="24"/>
        </w:rPr>
        <w:t>ámbito pedagógico que se caracteriza por realizar un proceso sistemático de recogida constante de información, de valoración y toma de decisiones respecto a una persona o grupo de ellas</w:t>
      </w:r>
      <w:r w:rsidR="00125FF0">
        <w:rPr>
          <w:rFonts w:ascii="Arial" w:hAnsi="Arial" w:cs="Arial"/>
          <w:sz w:val="24"/>
          <w:szCs w:val="24"/>
        </w:rPr>
        <w:t>”</w:t>
      </w:r>
      <w:r w:rsidR="002B5B1C">
        <w:rPr>
          <w:rFonts w:ascii="Arial" w:hAnsi="Arial" w:cs="Arial"/>
          <w:sz w:val="24"/>
          <w:szCs w:val="24"/>
        </w:rPr>
        <w:t xml:space="preserve"> (2005)</w:t>
      </w:r>
      <w:r w:rsidR="00AC7679">
        <w:rPr>
          <w:rFonts w:ascii="Arial" w:hAnsi="Arial" w:cs="Arial"/>
          <w:sz w:val="24"/>
          <w:szCs w:val="24"/>
        </w:rPr>
        <w:t xml:space="preserve"> </w:t>
      </w:r>
      <w:r w:rsidR="0036189A">
        <w:rPr>
          <w:rFonts w:ascii="Arial" w:hAnsi="Arial" w:cs="Arial"/>
          <w:sz w:val="24"/>
          <w:szCs w:val="24"/>
        </w:rPr>
        <w:t>Para la primera jornada de practica se realiz</w:t>
      </w:r>
      <w:r w:rsidR="00A7744A">
        <w:rPr>
          <w:rFonts w:ascii="Arial" w:hAnsi="Arial" w:cs="Arial"/>
          <w:sz w:val="24"/>
          <w:szCs w:val="24"/>
        </w:rPr>
        <w:t>ó</w:t>
      </w:r>
      <w:r w:rsidR="0036189A">
        <w:rPr>
          <w:rFonts w:ascii="Arial" w:hAnsi="Arial" w:cs="Arial"/>
          <w:sz w:val="24"/>
          <w:szCs w:val="24"/>
        </w:rPr>
        <w:t xml:space="preserve"> un diagnostico enfocado en un estudiante para detectar alguna barrera de aprendizaje en el ámbito socioemocional; como resultado se obtuvo que la alumna elegida tenía problemas para reconocer aquellas situaciones que la hacen sentir bien o mal. </w:t>
      </w:r>
      <w:r w:rsidR="002B5B1C">
        <w:rPr>
          <w:rFonts w:ascii="Arial" w:hAnsi="Arial" w:cs="Arial"/>
          <w:sz w:val="24"/>
          <w:szCs w:val="24"/>
        </w:rPr>
        <w:t xml:space="preserve">  </w:t>
      </w:r>
    </w:p>
    <w:p w14:paraId="083BBA8F" w14:textId="04B97B85" w:rsidR="007F6488" w:rsidRDefault="00B7316F" w:rsidP="002B5B1C">
      <w:pPr>
        <w:spacing w:line="360" w:lineRule="auto"/>
        <w:jc w:val="both"/>
        <w:rPr>
          <w:rFonts w:ascii="Arial" w:hAnsi="Arial" w:cs="Arial"/>
          <w:sz w:val="24"/>
          <w:szCs w:val="24"/>
        </w:rPr>
      </w:pPr>
      <w:r w:rsidRPr="00B7316F">
        <w:rPr>
          <w:rFonts w:ascii="Arial" w:hAnsi="Arial" w:cs="Arial"/>
          <w:sz w:val="24"/>
          <w:szCs w:val="24"/>
        </w:rPr>
        <w:t>Frade Rubio, considera que las secuencias “Es la serie de actividades que, articuladas entre sí en una situación didáctica, desarrollan la competencia del estudiante. Se caracterizan porque tienen un principio y un fin, son antecedentes con consecuentes”</w:t>
      </w:r>
      <w:r w:rsidRPr="00B7316F">
        <w:rPr>
          <w:rFonts w:ascii="Arial" w:hAnsi="Arial" w:cs="Arial"/>
          <w:sz w:val="24"/>
          <w:szCs w:val="24"/>
        </w:rPr>
        <w:t xml:space="preserve"> </w:t>
      </w:r>
      <w:r>
        <w:rPr>
          <w:rFonts w:ascii="Arial" w:hAnsi="Arial" w:cs="Arial"/>
          <w:sz w:val="24"/>
          <w:szCs w:val="24"/>
        </w:rPr>
        <w:t>(</w:t>
      </w:r>
      <w:r w:rsidRPr="00B7316F">
        <w:rPr>
          <w:rFonts w:ascii="Arial" w:hAnsi="Arial" w:cs="Arial"/>
          <w:sz w:val="24"/>
          <w:szCs w:val="24"/>
        </w:rPr>
        <w:t>2009, pág. 11)</w:t>
      </w:r>
      <w:r>
        <w:rPr>
          <w:rFonts w:ascii="Arial" w:hAnsi="Arial" w:cs="Arial"/>
          <w:sz w:val="24"/>
          <w:szCs w:val="24"/>
        </w:rPr>
        <w:t xml:space="preserve"> Es por eso que se elegio el aprendizaje esperado de “</w:t>
      </w:r>
      <w:r w:rsidRPr="005A286C">
        <w:rPr>
          <w:rFonts w:ascii="Arial" w:hAnsi="Arial" w:cs="Arial"/>
          <w:sz w:val="24"/>
          <w:szCs w:val="24"/>
        </w:rPr>
        <w:t>Reconoce y nombra situaciones que le generan alegría, seguridad, tristeza, miedo o enojo, y expresa lo que siente</w:t>
      </w:r>
      <w:r>
        <w:rPr>
          <w:rFonts w:ascii="Arial" w:hAnsi="Arial" w:cs="Arial"/>
          <w:sz w:val="24"/>
          <w:szCs w:val="24"/>
        </w:rPr>
        <w:t>” para trabajarlo en el grupo de una manera más desarrollada en donde los niños y en especial la niña del diagnostico fuera reconociendo dichas situaciones.</w:t>
      </w:r>
      <w:r w:rsidR="00A7744A">
        <w:rPr>
          <w:rFonts w:ascii="Arial" w:hAnsi="Arial" w:cs="Arial"/>
          <w:sz w:val="24"/>
          <w:szCs w:val="24"/>
        </w:rPr>
        <w:t xml:space="preserve"> Todo esto se logro observar gracias a la practica educativa y los instrumentos como entrevistas e indicadores para observar. </w:t>
      </w:r>
      <w:r>
        <w:rPr>
          <w:rFonts w:ascii="Arial" w:hAnsi="Arial" w:cs="Arial"/>
          <w:sz w:val="24"/>
          <w:szCs w:val="24"/>
        </w:rPr>
        <w:t xml:space="preserve"> </w:t>
      </w:r>
    </w:p>
    <w:p w14:paraId="0CECE851" w14:textId="4F2914CF" w:rsidR="00170839" w:rsidRDefault="00170839" w:rsidP="002B5B1C">
      <w:pPr>
        <w:spacing w:line="360" w:lineRule="auto"/>
        <w:jc w:val="both"/>
        <w:rPr>
          <w:rFonts w:ascii="Arial" w:hAnsi="Arial" w:cs="Arial"/>
          <w:sz w:val="24"/>
          <w:szCs w:val="24"/>
        </w:rPr>
      </w:pPr>
      <w:r>
        <w:rPr>
          <w:rFonts w:ascii="Arial" w:hAnsi="Arial" w:cs="Arial"/>
          <w:sz w:val="24"/>
          <w:szCs w:val="24"/>
        </w:rPr>
        <w:t xml:space="preserve">Esta secuencia tuvo tres momentos, en el primero los niños por medio de un cuento fueron descubriendo aquellas situaciones tan simples que llegan a hacerlos sentir bien o mal; para el desarrollo, se planteo un juego interactivo con las seis emociones principales y de esta manera los estudiantes iban conociendo sus propias situaciones; para el cierre, como los niños ya habían reconocido todas estas </w:t>
      </w:r>
      <w:r w:rsidR="00A7744A">
        <w:rPr>
          <w:rFonts w:ascii="Arial" w:hAnsi="Arial" w:cs="Arial"/>
          <w:sz w:val="24"/>
          <w:szCs w:val="24"/>
        </w:rPr>
        <w:t>etapas</w:t>
      </w:r>
      <w:r>
        <w:rPr>
          <w:rFonts w:ascii="Arial" w:hAnsi="Arial" w:cs="Arial"/>
          <w:sz w:val="24"/>
          <w:szCs w:val="24"/>
        </w:rPr>
        <w:t xml:space="preserve">, realizaron un collage con recortes que mostrara todas estas. Por lo </w:t>
      </w:r>
      <w:r w:rsidR="00A7744A">
        <w:rPr>
          <w:rFonts w:ascii="Arial" w:hAnsi="Arial" w:cs="Arial"/>
          <w:sz w:val="24"/>
          <w:szCs w:val="24"/>
        </w:rPr>
        <w:t xml:space="preserve">que, </w:t>
      </w:r>
      <w:r>
        <w:rPr>
          <w:rFonts w:ascii="Arial" w:hAnsi="Arial" w:cs="Arial"/>
          <w:sz w:val="24"/>
          <w:szCs w:val="24"/>
        </w:rPr>
        <w:t>el fin de la secuencia era que los</w:t>
      </w:r>
      <w:r w:rsidR="00A7744A">
        <w:rPr>
          <w:rFonts w:ascii="Arial" w:hAnsi="Arial" w:cs="Arial"/>
          <w:sz w:val="24"/>
          <w:szCs w:val="24"/>
        </w:rPr>
        <w:t xml:space="preserve"> alumnos las</w:t>
      </w:r>
      <w:r>
        <w:rPr>
          <w:rFonts w:ascii="Arial" w:hAnsi="Arial" w:cs="Arial"/>
          <w:sz w:val="24"/>
          <w:szCs w:val="24"/>
        </w:rPr>
        <w:t xml:space="preserve"> reconocieran desde su perspectiva y supieran cómo poder controlarse, en especial la alumna del </w:t>
      </w:r>
      <w:r w:rsidR="00A7744A">
        <w:rPr>
          <w:rFonts w:ascii="Arial" w:hAnsi="Arial" w:cs="Arial"/>
          <w:sz w:val="24"/>
          <w:szCs w:val="24"/>
        </w:rPr>
        <w:t xml:space="preserve">diagnóstico. </w:t>
      </w:r>
    </w:p>
    <w:p w14:paraId="76101A7E" w14:textId="7680867D" w:rsidR="00A7744A" w:rsidRDefault="00A7744A" w:rsidP="002B5B1C">
      <w:pPr>
        <w:spacing w:line="360" w:lineRule="auto"/>
        <w:jc w:val="both"/>
        <w:rPr>
          <w:rFonts w:ascii="Arial" w:hAnsi="Arial" w:cs="Arial"/>
          <w:sz w:val="24"/>
          <w:szCs w:val="24"/>
        </w:rPr>
      </w:pPr>
      <w:r>
        <w:rPr>
          <w:rFonts w:ascii="Arial" w:hAnsi="Arial" w:cs="Arial"/>
          <w:sz w:val="24"/>
          <w:szCs w:val="24"/>
        </w:rPr>
        <w:t xml:space="preserve">La evaluación educativa es </w:t>
      </w:r>
      <w:r w:rsidRPr="00A7744A">
        <w:rPr>
          <w:rFonts w:ascii="Arial" w:hAnsi="Arial" w:cs="Arial"/>
          <w:sz w:val="24"/>
          <w:szCs w:val="24"/>
        </w:rPr>
        <w:t>“una fase de control que tiene como objeto no sólo la revisión de lo realizado sino también el análisis sobre las causas y razones para determinados resultados</w:t>
      </w:r>
      <w:r>
        <w:rPr>
          <w:rFonts w:ascii="Arial" w:hAnsi="Arial" w:cs="Arial"/>
          <w:sz w:val="24"/>
          <w:szCs w:val="24"/>
        </w:rPr>
        <w:t xml:space="preserve"> </w:t>
      </w:r>
      <w:r w:rsidRPr="00A7744A">
        <w:rPr>
          <w:rFonts w:ascii="Arial" w:hAnsi="Arial" w:cs="Arial"/>
          <w:sz w:val="24"/>
          <w:szCs w:val="24"/>
        </w:rPr>
        <w:t>y la elaboración de un nuevo plan en la medida que proporciona antecedentes para el diagnóstico” (Duque, 1993, p. 167)</w:t>
      </w:r>
      <w:r>
        <w:rPr>
          <w:rFonts w:ascii="Arial" w:hAnsi="Arial" w:cs="Arial"/>
          <w:sz w:val="24"/>
          <w:szCs w:val="24"/>
        </w:rPr>
        <w:t xml:space="preserve"> </w:t>
      </w:r>
      <w:r w:rsidR="00364896">
        <w:rPr>
          <w:rFonts w:ascii="Arial" w:hAnsi="Arial" w:cs="Arial"/>
          <w:sz w:val="24"/>
          <w:szCs w:val="24"/>
        </w:rPr>
        <w:t xml:space="preserve">Gracias a la </w:t>
      </w:r>
      <w:r w:rsidR="00364896">
        <w:rPr>
          <w:rFonts w:ascii="Arial" w:hAnsi="Arial" w:cs="Arial"/>
          <w:sz w:val="24"/>
          <w:szCs w:val="24"/>
        </w:rPr>
        <w:lastRenderedPageBreak/>
        <w:t xml:space="preserve">evaluación y la actividad de cierre, se entiende que la niña del diagnostico al igual que otros niños, las principales causas de sus emociones negativas es la tarea, que les peguen o una razón muy peculiar en todos “tener que realizar los deberes”. Por lo que una manera nueva de trabajar en este ámbito sería enseñar que los deberes son parte de su responsabilidad como niños. </w:t>
      </w:r>
    </w:p>
    <w:p w14:paraId="3BB45229" w14:textId="6D83162A" w:rsidR="00364896" w:rsidRDefault="00364896" w:rsidP="002B5B1C">
      <w:pPr>
        <w:spacing w:line="360" w:lineRule="auto"/>
        <w:jc w:val="both"/>
        <w:rPr>
          <w:rFonts w:ascii="Arial" w:hAnsi="Arial" w:cs="Arial"/>
          <w:sz w:val="24"/>
          <w:szCs w:val="24"/>
        </w:rPr>
      </w:pPr>
      <w:r>
        <w:rPr>
          <w:rFonts w:ascii="Arial" w:hAnsi="Arial" w:cs="Arial"/>
          <w:sz w:val="24"/>
          <w:szCs w:val="24"/>
        </w:rPr>
        <w:t>De acuerdo a esta actividad y a las programa</w:t>
      </w:r>
      <w:r w:rsidR="00031127">
        <w:rPr>
          <w:rFonts w:ascii="Arial" w:hAnsi="Arial" w:cs="Arial"/>
          <w:sz w:val="24"/>
          <w:szCs w:val="24"/>
        </w:rPr>
        <w:t>das</w:t>
      </w:r>
      <w:r>
        <w:rPr>
          <w:rFonts w:ascii="Arial" w:hAnsi="Arial" w:cs="Arial"/>
          <w:sz w:val="24"/>
          <w:szCs w:val="24"/>
        </w:rPr>
        <w:t xml:space="preserve"> durante la jornada se puede mejorar como futura educadora el hecho de dejar expresar a los niños y escuchar cuando ellos tratan de dar a entender una idea, pues en cada palabra que dicen los niños se tiene información muy importante, pues se conoce sobre los intereses y aquellos objetos que los hacen sentir bien o mal. </w:t>
      </w:r>
    </w:p>
    <w:p w14:paraId="30A11120" w14:textId="77777777" w:rsidR="00A7744A" w:rsidRDefault="00A7744A" w:rsidP="002B5B1C">
      <w:pPr>
        <w:spacing w:line="360" w:lineRule="auto"/>
        <w:jc w:val="both"/>
        <w:rPr>
          <w:rFonts w:ascii="Arial" w:hAnsi="Arial" w:cs="Arial"/>
          <w:sz w:val="24"/>
          <w:szCs w:val="24"/>
        </w:rPr>
      </w:pPr>
    </w:p>
    <w:p w14:paraId="2907CB40" w14:textId="77777777" w:rsidR="00AC7679" w:rsidRDefault="00AC7679" w:rsidP="002B5B1C">
      <w:pPr>
        <w:spacing w:line="360" w:lineRule="auto"/>
        <w:jc w:val="both"/>
        <w:rPr>
          <w:rFonts w:ascii="Arial" w:hAnsi="Arial" w:cs="Arial"/>
          <w:sz w:val="24"/>
          <w:szCs w:val="24"/>
        </w:rPr>
      </w:pPr>
    </w:p>
    <w:p w14:paraId="25CBA2B9" w14:textId="77777777" w:rsidR="002B5B1C" w:rsidRDefault="002B5B1C" w:rsidP="002B5B1C">
      <w:pPr>
        <w:spacing w:line="360" w:lineRule="auto"/>
        <w:jc w:val="both"/>
        <w:rPr>
          <w:rFonts w:ascii="Arial" w:hAnsi="Arial" w:cs="Arial"/>
          <w:sz w:val="24"/>
          <w:szCs w:val="24"/>
        </w:rPr>
      </w:pPr>
    </w:p>
    <w:p w14:paraId="0351E26E" w14:textId="77777777" w:rsidR="00125FF0" w:rsidRDefault="00125FF0" w:rsidP="002B5B1C">
      <w:pPr>
        <w:spacing w:line="360" w:lineRule="auto"/>
        <w:jc w:val="both"/>
        <w:rPr>
          <w:rFonts w:ascii="Arial" w:hAnsi="Arial" w:cs="Arial"/>
          <w:sz w:val="24"/>
          <w:szCs w:val="24"/>
        </w:rPr>
      </w:pPr>
      <w:r>
        <w:rPr>
          <w:rFonts w:ascii="Arial" w:hAnsi="Arial" w:cs="Arial"/>
          <w:sz w:val="24"/>
          <w:szCs w:val="24"/>
        </w:rPr>
        <w:br w:type="page"/>
      </w:r>
    </w:p>
    <w:p w14:paraId="6588C59B" w14:textId="4ED7C498" w:rsidR="002A09A9" w:rsidRDefault="00125FF0" w:rsidP="002A09A9">
      <w:pPr>
        <w:rPr>
          <w:rFonts w:ascii="Arial" w:hAnsi="Arial" w:cs="Arial"/>
          <w:sz w:val="24"/>
          <w:szCs w:val="24"/>
        </w:rPr>
      </w:pPr>
      <w:r>
        <w:rPr>
          <w:rFonts w:ascii="Arial" w:hAnsi="Arial" w:cs="Arial"/>
          <w:sz w:val="24"/>
          <w:szCs w:val="24"/>
        </w:rPr>
        <w:lastRenderedPageBreak/>
        <w:t xml:space="preserve">Referencias </w:t>
      </w:r>
    </w:p>
    <w:p w14:paraId="4AE7F470" w14:textId="77777777" w:rsidR="00A7744A" w:rsidRPr="002A09A9" w:rsidRDefault="00A7744A" w:rsidP="00A7744A">
      <w:pPr>
        <w:spacing w:after="0" w:line="360" w:lineRule="auto"/>
        <w:ind w:left="709" w:hanging="709"/>
        <w:jc w:val="both"/>
        <w:rPr>
          <w:rFonts w:ascii="Arial" w:hAnsi="Arial" w:cs="Arial"/>
          <w:sz w:val="24"/>
          <w:szCs w:val="24"/>
        </w:rPr>
      </w:pPr>
      <w:r w:rsidRPr="00A7744A">
        <w:rPr>
          <w:rFonts w:ascii="Arial" w:hAnsi="Arial" w:cs="Arial"/>
          <w:sz w:val="24"/>
          <w:szCs w:val="24"/>
        </w:rPr>
        <w:t xml:space="preserve">Frade Rubio, L. (2009). </w:t>
      </w:r>
      <w:r w:rsidRPr="00A7744A">
        <w:rPr>
          <w:rFonts w:ascii="Arial" w:hAnsi="Arial" w:cs="Arial"/>
          <w:i/>
          <w:iCs/>
          <w:sz w:val="24"/>
          <w:szCs w:val="24"/>
        </w:rPr>
        <w:t>Planeación por competencias</w:t>
      </w:r>
      <w:r w:rsidRPr="00A7744A">
        <w:rPr>
          <w:rFonts w:ascii="Arial" w:hAnsi="Arial" w:cs="Arial"/>
          <w:sz w:val="24"/>
          <w:szCs w:val="24"/>
        </w:rPr>
        <w:t>. México: Inteligencia educativa.</w:t>
      </w:r>
      <w:r>
        <w:rPr>
          <w:rFonts w:ascii="Arial" w:hAnsi="Arial" w:cs="Arial"/>
          <w:sz w:val="24"/>
          <w:szCs w:val="24"/>
        </w:rPr>
        <w:t xml:space="preserve"> </w:t>
      </w:r>
    </w:p>
    <w:p w14:paraId="72BBCEE6" w14:textId="7457CF6F" w:rsidR="00005C43" w:rsidRPr="002A09A9" w:rsidRDefault="00005C43" w:rsidP="00005C43">
      <w:pPr>
        <w:spacing w:after="0" w:line="360" w:lineRule="auto"/>
        <w:ind w:left="709" w:hanging="709"/>
        <w:jc w:val="both"/>
        <w:rPr>
          <w:rFonts w:ascii="Arial" w:hAnsi="Arial" w:cs="Arial"/>
          <w:sz w:val="24"/>
          <w:szCs w:val="24"/>
        </w:rPr>
      </w:pPr>
      <w:r w:rsidRPr="00005C43">
        <w:rPr>
          <w:rFonts w:ascii="Arial" w:hAnsi="Arial" w:cs="Arial"/>
          <w:sz w:val="24"/>
          <w:szCs w:val="24"/>
        </w:rPr>
        <w:t>Mora Vargas</w:t>
      </w:r>
      <w:r>
        <w:rPr>
          <w:rFonts w:ascii="Arial" w:hAnsi="Arial" w:cs="Arial"/>
          <w:sz w:val="24"/>
          <w:szCs w:val="24"/>
        </w:rPr>
        <w:t>,</w:t>
      </w:r>
      <w:r w:rsidRPr="00005C43">
        <w:rPr>
          <w:rFonts w:ascii="Arial" w:hAnsi="Arial" w:cs="Arial"/>
          <w:sz w:val="24"/>
          <w:szCs w:val="24"/>
        </w:rPr>
        <w:t xml:space="preserve"> A</w:t>
      </w:r>
      <w:r>
        <w:rPr>
          <w:rFonts w:ascii="Arial" w:hAnsi="Arial" w:cs="Arial"/>
          <w:sz w:val="24"/>
          <w:szCs w:val="24"/>
        </w:rPr>
        <w:t>.</w:t>
      </w:r>
      <w:r w:rsidRPr="00005C43">
        <w:rPr>
          <w:rFonts w:ascii="Arial" w:hAnsi="Arial" w:cs="Arial"/>
          <w:sz w:val="24"/>
          <w:szCs w:val="24"/>
        </w:rPr>
        <w:t xml:space="preserve"> (2004). </w:t>
      </w:r>
      <w:r w:rsidRPr="00005C43">
        <w:rPr>
          <w:rFonts w:ascii="Arial" w:hAnsi="Arial" w:cs="Arial"/>
          <w:i/>
          <w:iCs/>
          <w:sz w:val="24"/>
          <w:szCs w:val="24"/>
        </w:rPr>
        <w:t>La evaluación educativa: Concepto, períodos y modelos.</w:t>
      </w:r>
      <w:r w:rsidRPr="00005C43">
        <w:rPr>
          <w:rFonts w:ascii="Arial" w:hAnsi="Arial" w:cs="Arial"/>
          <w:sz w:val="24"/>
          <w:szCs w:val="24"/>
        </w:rPr>
        <w:t xml:space="preserve"> Revista Electrónica "Actualidades Investigativas en Educación" Disponible en:   </w:t>
      </w:r>
      <w:hyperlink r:id="rId6" w:history="1">
        <w:r w:rsidRPr="00593665">
          <w:rPr>
            <w:rStyle w:val="Hipervnculo"/>
            <w:rFonts w:ascii="Arial" w:hAnsi="Arial" w:cs="Arial"/>
            <w:sz w:val="24"/>
            <w:szCs w:val="24"/>
          </w:rPr>
          <w:t>https://www.redalyc.org/articulo.oa?id=44740211</w:t>
        </w:r>
      </w:hyperlink>
      <w:r>
        <w:rPr>
          <w:rFonts w:ascii="Arial" w:hAnsi="Arial" w:cs="Arial"/>
          <w:sz w:val="24"/>
          <w:szCs w:val="24"/>
        </w:rPr>
        <w:t xml:space="preserve"> </w:t>
      </w:r>
    </w:p>
    <w:p w14:paraId="560C74C5" w14:textId="5237A3B4" w:rsidR="00A7744A" w:rsidRDefault="00125FF0" w:rsidP="00005C43">
      <w:pPr>
        <w:spacing w:after="0" w:line="360" w:lineRule="auto"/>
        <w:ind w:left="709" w:hanging="709"/>
        <w:jc w:val="both"/>
        <w:rPr>
          <w:rFonts w:ascii="Arial" w:hAnsi="Arial" w:cs="Arial"/>
          <w:sz w:val="24"/>
          <w:szCs w:val="24"/>
        </w:rPr>
      </w:pPr>
      <w:r w:rsidRPr="00125FF0">
        <w:rPr>
          <w:rFonts w:ascii="Arial" w:hAnsi="Arial" w:cs="Arial"/>
          <w:sz w:val="24"/>
          <w:szCs w:val="24"/>
        </w:rPr>
        <w:t>Sobrado Fernández, L</w:t>
      </w:r>
      <w:r w:rsidR="00005C43">
        <w:rPr>
          <w:rFonts w:ascii="Arial" w:hAnsi="Arial" w:cs="Arial"/>
          <w:sz w:val="24"/>
          <w:szCs w:val="24"/>
        </w:rPr>
        <w:t>.</w:t>
      </w:r>
      <w:r w:rsidRPr="00125FF0">
        <w:rPr>
          <w:rFonts w:ascii="Arial" w:hAnsi="Arial" w:cs="Arial"/>
          <w:sz w:val="24"/>
          <w:szCs w:val="24"/>
        </w:rPr>
        <w:t xml:space="preserve"> (2005). </w:t>
      </w:r>
      <w:r w:rsidR="00A7744A" w:rsidRPr="00A7744A">
        <w:rPr>
          <w:rFonts w:ascii="Arial" w:hAnsi="Arial" w:cs="Arial"/>
          <w:i/>
          <w:iCs/>
          <w:sz w:val="24"/>
          <w:szCs w:val="24"/>
        </w:rPr>
        <w:t>El diagnóstico educativo en</w:t>
      </w:r>
      <w:r w:rsidRPr="00A7744A">
        <w:rPr>
          <w:rFonts w:ascii="Arial" w:hAnsi="Arial" w:cs="Arial"/>
          <w:i/>
          <w:iCs/>
          <w:sz w:val="24"/>
          <w:szCs w:val="24"/>
        </w:rPr>
        <w:t xml:space="preserve"> </w:t>
      </w:r>
      <w:r w:rsidR="00A7744A" w:rsidRPr="00A7744A">
        <w:rPr>
          <w:rFonts w:ascii="Arial" w:hAnsi="Arial" w:cs="Arial"/>
          <w:i/>
          <w:iCs/>
          <w:sz w:val="24"/>
          <w:szCs w:val="24"/>
        </w:rPr>
        <w:t>contextos sociales y profesionales</w:t>
      </w:r>
      <w:r w:rsidRPr="00125FF0">
        <w:rPr>
          <w:rFonts w:ascii="Arial" w:hAnsi="Arial" w:cs="Arial"/>
          <w:sz w:val="24"/>
          <w:szCs w:val="24"/>
        </w:rPr>
        <w:t xml:space="preserve">. Revista de Investigación Educativa. Disponible en:   </w:t>
      </w:r>
      <w:hyperlink r:id="rId7" w:history="1">
        <w:r w:rsidRPr="00593665">
          <w:rPr>
            <w:rStyle w:val="Hipervnculo"/>
            <w:rFonts w:ascii="Arial" w:hAnsi="Arial" w:cs="Arial"/>
            <w:sz w:val="24"/>
            <w:szCs w:val="24"/>
          </w:rPr>
          <w:t>https://www.redalyc.org/articulo.oa?id=283321951006</w:t>
        </w:r>
      </w:hyperlink>
      <w:r>
        <w:rPr>
          <w:rFonts w:ascii="Arial" w:hAnsi="Arial" w:cs="Arial"/>
          <w:sz w:val="24"/>
          <w:szCs w:val="24"/>
        </w:rPr>
        <w:t xml:space="preserve"> </w:t>
      </w:r>
    </w:p>
    <w:p w14:paraId="7B19AF63" w14:textId="38C04068" w:rsidR="009B7B56" w:rsidRDefault="009B7B56">
      <w:pPr>
        <w:rPr>
          <w:rFonts w:ascii="Arial" w:hAnsi="Arial" w:cs="Arial"/>
          <w:sz w:val="24"/>
          <w:szCs w:val="24"/>
        </w:rPr>
      </w:pPr>
      <w:r>
        <w:rPr>
          <w:rFonts w:ascii="Arial" w:hAnsi="Arial" w:cs="Arial"/>
          <w:sz w:val="24"/>
          <w:szCs w:val="24"/>
        </w:rPr>
        <w:br w:type="page"/>
      </w:r>
    </w:p>
    <w:p w14:paraId="6936CEAD" w14:textId="77777777" w:rsidR="009B7B56" w:rsidRDefault="009B7B56" w:rsidP="009B7B56">
      <w:pPr>
        <w:pStyle w:val="Sinespaciado"/>
        <w:jc w:val="center"/>
      </w:pPr>
      <w:r w:rsidRPr="00C55B8E">
        <w:rPr>
          <w:b/>
          <w:sz w:val="28"/>
        </w:rPr>
        <w:lastRenderedPageBreak/>
        <w:t>Evidencia integradora. Cuarto semestre.</w:t>
      </w:r>
    </w:p>
    <w:tbl>
      <w:tblPr>
        <w:tblW w:w="6250" w:type="pct"/>
        <w:jc w:val="center"/>
        <w:tblCellMar>
          <w:left w:w="70" w:type="dxa"/>
          <w:right w:w="70" w:type="dxa"/>
        </w:tblCellMar>
        <w:tblLook w:val="04A0" w:firstRow="1" w:lastRow="0" w:firstColumn="1" w:lastColumn="0" w:noHBand="0" w:noVBand="1"/>
      </w:tblPr>
      <w:tblGrid>
        <w:gridCol w:w="2383"/>
        <w:gridCol w:w="1648"/>
        <w:gridCol w:w="1664"/>
        <w:gridCol w:w="1664"/>
        <w:gridCol w:w="1256"/>
        <w:gridCol w:w="350"/>
        <w:gridCol w:w="2070"/>
      </w:tblGrid>
      <w:tr w:rsidR="009B7B56" w:rsidRPr="00C55B8E" w14:paraId="006AFED6" w14:textId="77777777" w:rsidTr="009B7B56">
        <w:trPr>
          <w:trHeight w:val="184"/>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76A3AE84" w14:textId="77777777" w:rsidR="009B7B56" w:rsidRPr="00C55B8E" w:rsidRDefault="009B7B56" w:rsidP="002429A4">
            <w:pPr>
              <w:pStyle w:val="Sinespaciado"/>
              <w:jc w:val="center"/>
              <w:rPr>
                <w:b/>
                <w:szCs w:val="20"/>
              </w:rPr>
            </w:pPr>
            <w:r w:rsidRPr="00C55B8E">
              <w:rPr>
                <w:rFonts w:ascii="Calibri" w:eastAsia="Times New Roman" w:hAnsi="Calibri" w:cs="Times New Roman"/>
                <w:b/>
                <w:bCs/>
                <w:color w:val="2F5496" w:themeColor="accent1" w:themeShade="BF"/>
                <w:szCs w:val="20"/>
                <w:lang w:eastAsia="es-MX"/>
              </w:rPr>
              <w:t xml:space="preserve">RÚBRICA </w:t>
            </w:r>
            <w:r w:rsidRPr="00C55B8E">
              <w:rPr>
                <w:b/>
                <w:color w:val="2F5496" w:themeColor="accent1" w:themeShade="BF"/>
                <w:szCs w:val="20"/>
              </w:rPr>
              <w:t>PARA EVALUAR ESCRITO ANALÍTICO-REFLEXIVO</w:t>
            </w:r>
          </w:p>
        </w:tc>
      </w:tr>
      <w:tr w:rsidR="009B7B56" w:rsidRPr="00C55B8E" w14:paraId="677A4FB5" w14:textId="77777777" w:rsidTr="009B7B56">
        <w:trPr>
          <w:trHeight w:val="985"/>
          <w:jc w:val="center"/>
        </w:trPr>
        <w:tc>
          <w:tcPr>
            <w:tcW w:w="3905"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3BEF50B" w14:textId="77777777" w:rsidR="009B7B56" w:rsidRPr="00C55B8E" w:rsidRDefault="009B7B56" w:rsidP="002429A4">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e</w:t>
            </w:r>
            <w:r w:rsidRPr="00C55B8E">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1095" w:type="pct"/>
            <w:gridSpan w:val="2"/>
            <w:tcBorders>
              <w:top w:val="single" w:sz="4" w:space="0" w:color="auto"/>
              <w:left w:val="nil"/>
              <w:bottom w:val="single" w:sz="4" w:space="0" w:color="auto"/>
              <w:right w:val="single" w:sz="4" w:space="0" w:color="000000"/>
            </w:tcBorders>
            <w:shd w:val="clear" w:color="auto" w:fill="auto"/>
            <w:vAlign w:val="center"/>
          </w:tcPr>
          <w:p w14:paraId="6FCB5B4B" w14:textId="77777777" w:rsidR="009B7B56" w:rsidRPr="00C55B8E" w:rsidRDefault="009B7B56" w:rsidP="002429A4">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9B7B56" w:rsidRPr="00C55B8E" w14:paraId="72D8F239" w14:textId="77777777" w:rsidTr="009B7B56">
        <w:trPr>
          <w:trHeight w:val="276"/>
          <w:jc w:val="center"/>
        </w:trPr>
        <w:tc>
          <w:tcPr>
            <w:tcW w:w="1090" w:type="pct"/>
            <w:tcBorders>
              <w:top w:val="nil"/>
              <w:left w:val="single" w:sz="4" w:space="0" w:color="auto"/>
              <w:bottom w:val="single" w:sz="4" w:space="0" w:color="auto"/>
              <w:right w:val="single" w:sz="4" w:space="0" w:color="auto"/>
            </w:tcBorders>
            <w:shd w:val="clear" w:color="000000" w:fill="F2F2F2"/>
            <w:noWrap/>
            <w:vAlign w:val="bottom"/>
            <w:hideMark/>
          </w:tcPr>
          <w:p w14:paraId="5A50B3EF" w14:textId="77777777" w:rsidR="009B7B56" w:rsidRPr="00C55B8E" w:rsidRDefault="009B7B56" w:rsidP="002429A4">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771" w:type="pct"/>
            <w:tcBorders>
              <w:top w:val="nil"/>
              <w:left w:val="nil"/>
              <w:bottom w:val="single" w:sz="4" w:space="0" w:color="auto"/>
              <w:right w:val="single" w:sz="4" w:space="0" w:color="auto"/>
            </w:tcBorders>
            <w:shd w:val="clear" w:color="000000" w:fill="F2F2F2"/>
            <w:noWrap/>
            <w:vAlign w:val="bottom"/>
            <w:hideMark/>
          </w:tcPr>
          <w:p w14:paraId="6513C837" w14:textId="77777777" w:rsidR="009B7B56" w:rsidRPr="00C55B8E" w:rsidRDefault="009B7B56" w:rsidP="002429A4">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771" w:type="pct"/>
            <w:tcBorders>
              <w:top w:val="nil"/>
              <w:left w:val="nil"/>
              <w:bottom w:val="single" w:sz="4" w:space="0" w:color="auto"/>
              <w:right w:val="single" w:sz="4" w:space="0" w:color="auto"/>
            </w:tcBorders>
            <w:shd w:val="clear" w:color="000000" w:fill="F2F2F2"/>
            <w:noWrap/>
            <w:vAlign w:val="bottom"/>
            <w:hideMark/>
          </w:tcPr>
          <w:p w14:paraId="42F4D181" w14:textId="77777777" w:rsidR="009B7B56" w:rsidRPr="00C55B8E" w:rsidRDefault="009B7B56" w:rsidP="002429A4">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771" w:type="pct"/>
            <w:tcBorders>
              <w:top w:val="nil"/>
              <w:left w:val="nil"/>
              <w:bottom w:val="single" w:sz="4" w:space="0" w:color="auto"/>
              <w:right w:val="single" w:sz="4" w:space="0" w:color="auto"/>
            </w:tcBorders>
            <w:shd w:val="clear" w:color="000000" w:fill="F2F2F2"/>
            <w:noWrap/>
            <w:vAlign w:val="bottom"/>
            <w:hideMark/>
          </w:tcPr>
          <w:p w14:paraId="45160E71" w14:textId="77777777" w:rsidR="009B7B56" w:rsidRPr="00C55B8E" w:rsidRDefault="009B7B56" w:rsidP="002429A4">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642" w:type="pct"/>
            <w:gridSpan w:val="2"/>
            <w:tcBorders>
              <w:top w:val="nil"/>
              <w:left w:val="nil"/>
              <w:bottom w:val="single" w:sz="4" w:space="0" w:color="auto"/>
              <w:right w:val="single" w:sz="4" w:space="0" w:color="auto"/>
            </w:tcBorders>
            <w:shd w:val="clear" w:color="000000" w:fill="F2F2F2"/>
            <w:noWrap/>
            <w:vAlign w:val="bottom"/>
            <w:hideMark/>
          </w:tcPr>
          <w:p w14:paraId="7A34D0F3" w14:textId="77777777" w:rsidR="009B7B56" w:rsidRPr="00C55B8E" w:rsidRDefault="009B7B56" w:rsidP="002429A4">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956" w:type="pct"/>
            <w:tcBorders>
              <w:top w:val="nil"/>
              <w:left w:val="nil"/>
              <w:bottom w:val="single" w:sz="4" w:space="0" w:color="auto"/>
              <w:right w:val="single" w:sz="4" w:space="0" w:color="auto"/>
            </w:tcBorders>
            <w:shd w:val="clear" w:color="000000" w:fill="F2F2F2"/>
            <w:noWrap/>
            <w:vAlign w:val="bottom"/>
            <w:hideMark/>
          </w:tcPr>
          <w:p w14:paraId="5740FA8E" w14:textId="77777777" w:rsidR="009B7B56" w:rsidRPr="00C55B8E" w:rsidRDefault="009B7B56" w:rsidP="002429A4">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9B7B56" w:rsidRPr="00C55B8E" w14:paraId="6CB221DC" w14:textId="77777777" w:rsidTr="009B7B56">
        <w:trPr>
          <w:trHeight w:val="547"/>
          <w:jc w:val="center"/>
        </w:trPr>
        <w:tc>
          <w:tcPr>
            <w:tcW w:w="1090" w:type="pct"/>
            <w:tcBorders>
              <w:top w:val="single" w:sz="4" w:space="0" w:color="auto"/>
              <w:left w:val="single" w:sz="4" w:space="0" w:color="auto"/>
              <w:bottom w:val="single" w:sz="4" w:space="0" w:color="auto"/>
              <w:right w:val="single" w:sz="4" w:space="0" w:color="auto"/>
            </w:tcBorders>
            <w:shd w:val="clear" w:color="auto" w:fill="auto"/>
            <w:noWrap/>
            <w:hideMark/>
          </w:tcPr>
          <w:p w14:paraId="07D17058" w14:textId="77777777" w:rsidR="009B7B56" w:rsidRPr="00C55B8E" w:rsidRDefault="009B7B56" w:rsidP="002429A4">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14:paraId="08CF885C" w14:textId="77777777" w:rsidR="009B7B56" w:rsidRPr="00C55B8E" w:rsidRDefault="009B7B56" w:rsidP="002429A4">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i/>
                <w:iCs/>
                <w:szCs w:val="20"/>
                <w:lang w:eastAsia="es-MX"/>
              </w:rPr>
              <w:t>Escrito analítico-reflexivo</w:t>
            </w:r>
          </w:p>
        </w:tc>
        <w:tc>
          <w:tcPr>
            <w:tcW w:w="771" w:type="pct"/>
            <w:vMerge w:val="restart"/>
            <w:tcBorders>
              <w:top w:val="nil"/>
              <w:left w:val="single" w:sz="4" w:space="0" w:color="auto"/>
              <w:bottom w:val="single" w:sz="4" w:space="0" w:color="000000"/>
              <w:right w:val="single" w:sz="4" w:space="0" w:color="auto"/>
            </w:tcBorders>
            <w:shd w:val="clear" w:color="auto" w:fill="auto"/>
          </w:tcPr>
          <w:p w14:paraId="1CAEE13B" w14:textId="77777777" w:rsidR="009B7B56" w:rsidRPr="00C55B8E" w:rsidRDefault="009B7B56" w:rsidP="002429A4">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Describe vagamente los resultados de su intervención desde cada curso.</w:t>
            </w:r>
          </w:p>
          <w:p w14:paraId="7C03438F" w14:textId="77777777" w:rsidR="009B7B56" w:rsidRPr="00C55B8E" w:rsidRDefault="009B7B56" w:rsidP="002429A4">
            <w:pPr>
              <w:spacing w:after="0" w:line="240" w:lineRule="auto"/>
              <w:rPr>
                <w:rFonts w:ascii="Calibri" w:eastAsia="Times New Roman" w:hAnsi="Calibri" w:cs="Times New Roman"/>
                <w:i/>
                <w:iCs/>
                <w:color w:val="000000"/>
                <w:szCs w:val="20"/>
                <w:lang w:eastAsia="es-MX"/>
              </w:rPr>
            </w:pPr>
          </w:p>
          <w:p w14:paraId="2443CED2" w14:textId="77777777" w:rsidR="009B7B56" w:rsidRPr="00C55B8E" w:rsidRDefault="009B7B56" w:rsidP="002429A4">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14:paraId="58620A28" w14:textId="77777777" w:rsidR="009B7B56" w:rsidRPr="00C55B8E" w:rsidRDefault="009B7B56" w:rsidP="002429A4">
            <w:pPr>
              <w:spacing w:after="0" w:line="240" w:lineRule="auto"/>
              <w:rPr>
                <w:rFonts w:ascii="Calibri" w:eastAsia="Times New Roman" w:hAnsi="Calibri" w:cs="Times New Roman"/>
                <w:i/>
                <w:iCs/>
                <w:color w:val="000000"/>
                <w:szCs w:val="20"/>
                <w:lang w:eastAsia="es-MX"/>
              </w:rPr>
            </w:pPr>
          </w:p>
          <w:p w14:paraId="442C7F64" w14:textId="77777777" w:rsidR="009B7B56" w:rsidRPr="00C55B8E" w:rsidRDefault="009B7B56" w:rsidP="002429A4">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771" w:type="pct"/>
            <w:vMerge w:val="restart"/>
            <w:tcBorders>
              <w:top w:val="nil"/>
              <w:left w:val="single" w:sz="4" w:space="0" w:color="auto"/>
              <w:bottom w:val="single" w:sz="4" w:space="0" w:color="000000"/>
              <w:right w:val="single" w:sz="4" w:space="0" w:color="auto"/>
            </w:tcBorders>
            <w:shd w:val="clear" w:color="auto" w:fill="auto"/>
          </w:tcPr>
          <w:p w14:paraId="7A1FF784" w14:textId="77777777" w:rsidR="009B7B56" w:rsidRPr="00C55B8E" w:rsidRDefault="009B7B56" w:rsidP="002429A4">
            <w:pPr>
              <w:spacing w:after="0" w:line="240" w:lineRule="auto"/>
              <w:rPr>
                <w:i/>
              </w:rPr>
            </w:pPr>
            <w:r w:rsidRPr="00C55B8E">
              <w:rPr>
                <w:i/>
              </w:rPr>
              <w:t xml:space="preserve">Describe el resultado de su intervención y los logros obtenidos de manera general sin noción de análisis ni reflexión. </w:t>
            </w:r>
          </w:p>
          <w:p w14:paraId="37677B24" w14:textId="77777777" w:rsidR="009B7B56" w:rsidRPr="00C55B8E" w:rsidRDefault="009B7B56" w:rsidP="002429A4">
            <w:pPr>
              <w:spacing w:after="0" w:line="240" w:lineRule="auto"/>
              <w:rPr>
                <w:rFonts w:ascii="Calibri" w:eastAsia="Times New Roman" w:hAnsi="Calibri" w:cs="Times New Roman"/>
                <w:i/>
                <w:iCs/>
                <w:color w:val="000000"/>
                <w:szCs w:val="20"/>
                <w:highlight w:val="yellow"/>
                <w:lang w:eastAsia="es-MX"/>
              </w:rPr>
            </w:pPr>
          </w:p>
          <w:p w14:paraId="17EBD50B" w14:textId="77777777" w:rsidR="009B7B56" w:rsidRPr="00C55B8E" w:rsidRDefault="009B7B56" w:rsidP="002429A4">
            <w:pPr>
              <w:spacing w:after="0" w:line="240" w:lineRule="auto"/>
              <w:rPr>
                <w:i/>
              </w:rPr>
            </w:pPr>
            <w:r w:rsidRPr="00C55B8E">
              <w:rPr>
                <w:i/>
              </w:rPr>
              <w:t>Señala algunas de las competencias que se promovieron durante el semestre y las autoevalúa vagamente.</w:t>
            </w:r>
          </w:p>
          <w:p w14:paraId="4D58CCFB" w14:textId="77777777" w:rsidR="009B7B56" w:rsidRPr="00C55B8E" w:rsidRDefault="009B7B56" w:rsidP="002429A4">
            <w:pPr>
              <w:spacing w:after="0" w:line="240" w:lineRule="auto"/>
              <w:rPr>
                <w:i/>
              </w:rPr>
            </w:pPr>
          </w:p>
          <w:p w14:paraId="62BC85AF" w14:textId="77777777" w:rsidR="009B7B56" w:rsidRPr="00C55B8E" w:rsidRDefault="009B7B56" w:rsidP="002429A4">
            <w:pPr>
              <w:spacing w:after="0" w:line="240" w:lineRule="auto"/>
              <w:rPr>
                <w:rFonts w:ascii="Calibri" w:eastAsia="Times New Roman" w:hAnsi="Calibri" w:cs="Times New Roman"/>
                <w:i/>
                <w:iCs/>
                <w:color w:val="000000"/>
                <w:szCs w:val="20"/>
                <w:highlight w:val="yellow"/>
                <w:lang w:eastAsia="es-MX"/>
              </w:rPr>
            </w:pPr>
            <w:r w:rsidRPr="00C55B8E">
              <w:rPr>
                <w:i/>
              </w:rPr>
              <w:t>Intenta vincula sus ideas con la teoría para fundamentar en la bibliografía de los cursos, planes y programas de educación básica e investigaciones relacionadas con el campo de conocimiento.</w:t>
            </w:r>
          </w:p>
        </w:tc>
        <w:tc>
          <w:tcPr>
            <w:tcW w:w="771" w:type="pct"/>
            <w:vMerge w:val="restart"/>
            <w:tcBorders>
              <w:top w:val="nil"/>
              <w:left w:val="single" w:sz="4" w:space="0" w:color="auto"/>
              <w:bottom w:val="single" w:sz="4" w:space="0" w:color="000000"/>
              <w:right w:val="single" w:sz="4" w:space="0" w:color="auto"/>
            </w:tcBorders>
            <w:shd w:val="clear" w:color="auto" w:fill="auto"/>
          </w:tcPr>
          <w:p w14:paraId="756175DE" w14:textId="77777777" w:rsidR="009B7B56" w:rsidRPr="00C55B8E" w:rsidRDefault="009B7B56" w:rsidP="002429A4">
            <w:pPr>
              <w:spacing w:after="0" w:line="240" w:lineRule="auto"/>
              <w:rPr>
                <w:i/>
              </w:rPr>
            </w:pPr>
            <w:r w:rsidRPr="00C55B8E">
              <w:rPr>
                <w:i/>
              </w:rPr>
              <w:t xml:space="preserve">Analiza y reflexiona su intervención y los resultados logrados desde cada uno de los cursos. </w:t>
            </w:r>
          </w:p>
          <w:p w14:paraId="36F3CA0C" w14:textId="77777777" w:rsidR="009B7B56" w:rsidRPr="00C55B8E" w:rsidRDefault="009B7B56" w:rsidP="002429A4">
            <w:pPr>
              <w:spacing w:after="0" w:line="240" w:lineRule="auto"/>
              <w:rPr>
                <w:rFonts w:ascii="Calibri" w:eastAsia="Times New Roman" w:hAnsi="Calibri" w:cs="Times New Roman"/>
                <w:i/>
                <w:iCs/>
                <w:color w:val="000000"/>
                <w:szCs w:val="20"/>
                <w:highlight w:val="yellow"/>
                <w:lang w:eastAsia="es-MX"/>
              </w:rPr>
            </w:pPr>
          </w:p>
          <w:p w14:paraId="419B06B3" w14:textId="77777777" w:rsidR="009B7B56" w:rsidRPr="00C55B8E" w:rsidRDefault="009B7B56" w:rsidP="002429A4">
            <w:pPr>
              <w:spacing w:after="0" w:line="240" w:lineRule="auto"/>
              <w:rPr>
                <w:i/>
              </w:rPr>
            </w:pPr>
            <w:r w:rsidRPr="00C55B8E">
              <w:rPr>
                <w:i/>
              </w:rPr>
              <w:t>Autoevalúa el logro de las competencias que se promovieron durante el semestre.</w:t>
            </w:r>
          </w:p>
          <w:p w14:paraId="735CE0C8" w14:textId="77777777" w:rsidR="009B7B56" w:rsidRPr="00C55B8E" w:rsidRDefault="009B7B56" w:rsidP="002429A4">
            <w:pPr>
              <w:spacing w:after="0" w:line="240" w:lineRule="auto"/>
              <w:rPr>
                <w:i/>
              </w:rPr>
            </w:pPr>
          </w:p>
          <w:p w14:paraId="4D285E1A" w14:textId="77777777" w:rsidR="009B7B56" w:rsidRPr="00C55B8E" w:rsidRDefault="009B7B56" w:rsidP="002429A4">
            <w:pPr>
              <w:spacing w:after="0" w:line="240" w:lineRule="auto"/>
              <w:rPr>
                <w:i/>
              </w:rPr>
            </w:pPr>
            <w:r w:rsidRPr="00C55B8E">
              <w:rPr>
                <w:i/>
              </w:rPr>
              <w:t xml:space="preserve">Vincula sus ideas con la teoría </w:t>
            </w:r>
            <w:r>
              <w:rPr>
                <w:i/>
              </w:rPr>
              <w:t>con poca coherencia</w:t>
            </w:r>
            <w:r w:rsidRPr="00C55B8E">
              <w:rPr>
                <w:i/>
              </w:rPr>
              <w:t xml:space="preserve"> para fundamentar en la bibliografía de los cursos o planes y programas de educación básica.</w:t>
            </w:r>
          </w:p>
          <w:p w14:paraId="20AEF89E" w14:textId="77777777" w:rsidR="009B7B56" w:rsidRPr="00C55B8E" w:rsidRDefault="009B7B56" w:rsidP="002429A4">
            <w:pPr>
              <w:spacing w:after="0" w:line="240" w:lineRule="auto"/>
              <w:rPr>
                <w:rFonts w:ascii="Calibri" w:eastAsia="Times New Roman" w:hAnsi="Calibri" w:cs="Times New Roman"/>
                <w:i/>
                <w:iCs/>
                <w:color w:val="000000"/>
                <w:szCs w:val="20"/>
                <w:highlight w:val="yellow"/>
                <w:lang w:eastAsia="es-MX"/>
              </w:rPr>
            </w:pPr>
          </w:p>
          <w:p w14:paraId="738491D3" w14:textId="77777777" w:rsidR="009B7B56" w:rsidRPr="00C55B8E" w:rsidRDefault="009B7B56" w:rsidP="002429A4">
            <w:pPr>
              <w:spacing w:after="0" w:line="240" w:lineRule="auto"/>
              <w:rPr>
                <w:rFonts w:ascii="Calibri" w:eastAsia="Times New Roman" w:hAnsi="Calibri" w:cs="Times New Roman"/>
                <w:i/>
                <w:iCs/>
                <w:color w:val="000000"/>
                <w:szCs w:val="20"/>
                <w:highlight w:val="yellow"/>
                <w:lang w:eastAsia="es-MX"/>
              </w:rPr>
            </w:pPr>
          </w:p>
        </w:tc>
        <w:tc>
          <w:tcPr>
            <w:tcW w:w="642" w:type="pct"/>
            <w:gridSpan w:val="2"/>
            <w:vMerge w:val="restart"/>
            <w:tcBorders>
              <w:top w:val="nil"/>
              <w:left w:val="single" w:sz="4" w:space="0" w:color="auto"/>
              <w:bottom w:val="single" w:sz="4" w:space="0" w:color="000000"/>
              <w:right w:val="single" w:sz="4" w:space="0" w:color="auto"/>
            </w:tcBorders>
            <w:shd w:val="clear" w:color="auto" w:fill="auto"/>
          </w:tcPr>
          <w:p w14:paraId="3FDB2FFB" w14:textId="77777777" w:rsidR="009B7B56" w:rsidRPr="00C55B8E" w:rsidRDefault="009B7B56" w:rsidP="002429A4">
            <w:pPr>
              <w:spacing w:after="0" w:line="240" w:lineRule="auto"/>
              <w:rPr>
                <w:i/>
              </w:rPr>
            </w:pPr>
            <w:r w:rsidRPr="00C55B8E">
              <w:rPr>
                <w:i/>
              </w:rPr>
              <w:t xml:space="preserve">Analiza y reflexiona su intervención y los resultados logrados de manera puntual desde cada uno de los cursos. </w:t>
            </w:r>
          </w:p>
          <w:p w14:paraId="56CC926A" w14:textId="77777777" w:rsidR="009B7B56" w:rsidRPr="00C55B8E" w:rsidRDefault="009B7B56" w:rsidP="002429A4">
            <w:pPr>
              <w:spacing w:after="0" w:line="240" w:lineRule="auto"/>
              <w:rPr>
                <w:i/>
              </w:rPr>
            </w:pPr>
          </w:p>
          <w:p w14:paraId="0119CB5F" w14:textId="77777777" w:rsidR="009B7B56" w:rsidRPr="00C55B8E" w:rsidRDefault="009B7B56" w:rsidP="002429A4">
            <w:pPr>
              <w:spacing w:after="0" w:line="240" w:lineRule="auto"/>
              <w:rPr>
                <w:i/>
              </w:rPr>
            </w:pPr>
            <w:r w:rsidRPr="00C55B8E">
              <w:rPr>
                <w:i/>
              </w:rPr>
              <w:t>Autoevalúa con base en evidencia el logro de las competencias que se promovieron durante el semestre.</w:t>
            </w:r>
          </w:p>
          <w:p w14:paraId="559BAD57" w14:textId="77777777" w:rsidR="009B7B56" w:rsidRPr="00C55B8E" w:rsidRDefault="009B7B56" w:rsidP="002429A4">
            <w:pPr>
              <w:spacing w:after="0" w:line="240" w:lineRule="auto"/>
              <w:rPr>
                <w:i/>
              </w:rPr>
            </w:pPr>
          </w:p>
          <w:p w14:paraId="5055B46D" w14:textId="77777777" w:rsidR="009B7B56" w:rsidRPr="00C55B8E" w:rsidRDefault="009B7B56" w:rsidP="002429A4">
            <w:pPr>
              <w:spacing w:after="0" w:line="240" w:lineRule="auto"/>
              <w:rPr>
                <w:i/>
              </w:rPr>
            </w:pPr>
            <w:r w:rsidRPr="00C55B8E">
              <w:rPr>
                <w:i/>
              </w:rPr>
              <w:t>Vincula sus ideas con la teoría coherentemente para fundamentar en la bibliografía de los cursos, planes y programas de educación básica.</w:t>
            </w:r>
          </w:p>
        </w:tc>
        <w:tc>
          <w:tcPr>
            <w:tcW w:w="956" w:type="pct"/>
            <w:vMerge w:val="restart"/>
            <w:tcBorders>
              <w:top w:val="nil"/>
              <w:left w:val="single" w:sz="4" w:space="0" w:color="auto"/>
              <w:bottom w:val="single" w:sz="4" w:space="0" w:color="000000"/>
              <w:right w:val="single" w:sz="4" w:space="0" w:color="auto"/>
            </w:tcBorders>
            <w:shd w:val="clear" w:color="auto" w:fill="auto"/>
          </w:tcPr>
          <w:p w14:paraId="02F7AC64" w14:textId="77777777" w:rsidR="009B7B56" w:rsidRPr="00C55B8E" w:rsidRDefault="009B7B56" w:rsidP="002429A4">
            <w:pPr>
              <w:spacing w:after="0" w:line="240" w:lineRule="auto"/>
              <w:rPr>
                <w:i/>
              </w:rPr>
            </w:pPr>
            <w:r w:rsidRPr="00C55B8E">
              <w:rPr>
                <w:i/>
              </w:rPr>
              <w:t xml:space="preserve">Analiza y reflexiona su intervención y los resultados logrados de manera puntual desde cada uno de los cursos. </w:t>
            </w:r>
          </w:p>
          <w:p w14:paraId="729D364B" w14:textId="77777777" w:rsidR="009B7B56" w:rsidRPr="00C55B8E" w:rsidRDefault="009B7B56" w:rsidP="002429A4">
            <w:pPr>
              <w:spacing w:after="0" w:line="240" w:lineRule="auto"/>
              <w:rPr>
                <w:i/>
              </w:rPr>
            </w:pPr>
          </w:p>
          <w:p w14:paraId="1438BD68" w14:textId="77777777" w:rsidR="009B7B56" w:rsidRPr="00C55B8E" w:rsidRDefault="009B7B56" w:rsidP="002429A4">
            <w:pPr>
              <w:spacing w:after="0" w:line="240" w:lineRule="auto"/>
              <w:rPr>
                <w:i/>
              </w:rPr>
            </w:pPr>
            <w:r w:rsidRPr="00C55B8E">
              <w:rPr>
                <w:i/>
              </w:rPr>
              <w:t>Autoevalúa con base en evidencia el logro de cada una de las competencias que se promovieron durante el semestre y hace un breve comparativo del estado inicial y final.</w:t>
            </w:r>
          </w:p>
          <w:p w14:paraId="5FC70763" w14:textId="77777777" w:rsidR="009B7B56" w:rsidRPr="00C55B8E" w:rsidRDefault="009B7B56" w:rsidP="002429A4">
            <w:pPr>
              <w:spacing w:after="0" w:line="240" w:lineRule="auto"/>
              <w:rPr>
                <w:i/>
              </w:rPr>
            </w:pPr>
          </w:p>
          <w:p w14:paraId="71733B2D" w14:textId="77777777" w:rsidR="009B7B56" w:rsidRPr="00C55B8E" w:rsidRDefault="009B7B56" w:rsidP="002429A4">
            <w:pPr>
              <w:spacing w:after="0" w:line="240" w:lineRule="auto"/>
              <w:rPr>
                <w:i/>
              </w:rPr>
            </w:pPr>
            <w:r w:rsidRPr="00C55B8E">
              <w:rPr>
                <w:i/>
              </w:rPr>
              <w:t>Vincula sus ideas con la teoría coherentemente para fundamentar en la bibliografía de los cursos, planes y programas de educación básica e investigaciones relacionadas con el campo de conocimiento.</w:t>
            </w:r>
          </w:p>
        </w:tc>
      </w:tr>
      <w:tr w:rsidR="009B7B56" w:rsidRPr="00C55B8E" w14:paraId="220A1008" w14:textId="77777777" w:rsidTr="009B7B56">
        <w:trPr>
          <w:trHeight w:val="300"/>
          <w:jc w:val="center"/>
        </w:trPr>
        <w:tc>
          <w:tcPr>
            <w:tcW w:w="1090" w:type="pct"/>
            <w:tcBorders>
              <w:top w:val="single" w:sz="4" w:space="0" w:color="auto"/>
              <w:left w:val="single" w:sz="4" w:space="0" w:color="auto"/>
              <w:bottom w:val="nil"/>
              <w:right w:val="single" w:sz="4" w:space="0" w:color="auto"/>
            </w:tcBorders>
            <w:shd w:val="clear" w:color="auto" w:fill="auto"/>
            <w:noWrap/>
            <w:hideMark/>
          </w:tcPr>
          <w:p w14:paraId="08C9E026" w14:textId="77777777" w:rsidR="009B7B56" w:rsidRPr="00C55B8E" w:rsidRDefault="009B7B56" w:rsidP="002429A4">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771" w:type="pct"/>
            <w:vMerge/>
            <w:tcBorders>
              <w:top w:val="nil"/>
              <w:left w:val="single" w:sz="4" w:space="0" w:color="auto"/>
              <w:bottom w:val="single" w:sz="4" w:space="0" w:color="000000"/>
              <w:right w:val="single" w:sz="4" w:space="0" w:color="auto"/>
            </w:tcBorders>
            <w:vAlign w:val="center"/>
          </w:tcPr>
          <w:p w14:paraId="43A8C295" w14:textId="77777777" w:rsidR="009B7B56" w:rsidRPr="00C55B8E" w:rsidRDefault="009B7B56" w:rsidP="002429A4">
            <w:pPr>
              <w:spacing w:after="0" w:line="240" w:lineRule="auto"/>
              <w:rPr>
                <w:rFonts w:ascii="Calibri" w:eastAsia="Times New Roman" w:hAnsi="Calibri" w:cs="Times New Roman"/>
                <w:i/>
                <w:iCs/>
                <w:color w:val="000000"/>
                <w:szCs w:val="20"/>
                <w:lang w:eastAsia="es-MX"/>
              </w:rPr>
            </w:pPr>
          </w:p>
        </w:tc>
        <w:tc>
          <w:tcPr>
            <w:tcW w:w="771" w:type="pct"/>
            <w:vMerge/>
            <w:tcBorders>
              <w:top w:val="nil"/>
              <w:left w:val="single" w:sz="4" w:space="0" w:color="auto"/>
              <w:bottom w:val="single" w:sz="4" w:space="0" w:color="000000"/>
              <w:right w:val="single" w:sz="4" w:space="0" w:color="auto"/>
            </w:tcBorders>
            <w:vAlign w:val="center"/>
          </w:tcPr>
          <w:p w14:paraId="3C3DB17C" w14:textId="77777777" w:rsidR="009B7B56" w:rsidRPr="00C55B8E" w:rsidRDefault="009B7B56" w:rsidP="002429A4">
            <w:pPr>
              <w:spacing w:after="0" w:line="240" w:lineRule="auto"/>
              <w:rPr>
                <w:rFonts w:ascii="Calibri" w:eastAsia="Times New Roman" w:hAnsi="Calibri" w:cs="Times New Roman"/>
                <w:i/>
                <w:iCs/>
                <w:color w:val="000000"/>
                <w:szCs w:val="20"/>
                <w:lang w:eastAsia="es-MX"/>
              </w:rPr>
            </w:pPr>
          </w:p>
        </w:tc>
        <w:tc>
          <w:tcPr>
            <w:tcW w:w="771" w:type="pct"/>
            <w:vMerge/>
            <w:tcBorders>
              <w:top w:val="nil"/>
              <w:left w:val="single" w:sz="4" w:space="0" w:color="auto"/>
              <w:bottom w:val="single" w:sz="4" w:space="0" w:color="000000"/>
              <w:right w:val="single" w:sz="4" w:space="0" w:color="auto"/>
            </w:tcBorders>
            <w:vAlign w:val="center"/>
          </w:tcPr>
          <w:p w14:paraId="25CEB658" w14:textId="77777777" w:rsidR="009B7B56" w:rsidRPr="00C55B8E" w:rsidRDefault="009B7B56" w:rsidP="002429A4">
            <w:pPr>
              <w:spacing w:after="0" w:line="240" w:lineRule="auto"/>
              <w:rPr>
                <w:rFonts w:ascii="Calibri" w:eastAsia="Times New Roman" w:hAnsi="Calibri" w:cs="Times New Roman"/>
                <w:i/>
                <w:iCs/>
                <w:color w:val="000000"/>
                <w:szCs w:val="20"/>
                <w:lang w:eastAsia="es-MX"/>
              </w:rPr>
            </w:pPr>
          </w:p>
        </w:tc>
        <w:tc>
          <w:tcPr>
            <w:tcW w:w="642" w:type="pct"/>
            <w:gridSpan w:val="2"/>
            <w:vMerge/>
            <w:tcBorders>
              <w:top w:val="nil"/>
              <w:left w:val="single" w:sz="4" w:space="0" w:color="auto"/>
              <w:bottom w:val="single" w:sz="4" w:space="0" w:color="000000"/>
              <w:right w:val="single" w:sz="4" w:space="0" w:color="auto"/>
            </w:tcBorders>
            <w:vAlign w:val="center"/>
          </w:tcPr>
          <w:p w14:paraId="06360EB6" w14:textId="77777777" w:rsidR="009B7B56" w:rsidRPr="00C55B8E" w:rsidRDefault="009B7B56" w:rsidP="002429A4">
            <w:pPr>
              <w:spacing w:after="0" w:line="240" w:lineRule="auto"/>
              <w:rPr>
                <w:rFonts w:ascii="Calibri" w:eastAsia="Times New Roman" w:hAnsi="Calibri" w:cs="Times New Roman"/>
                <w:i/>
                <w:iCs/>
                <w:color w:val="000000"/>
                <w:szCs w:val="20"/>
                <w:lang w:eastAsia="es-MX"/>
              </w:rPr>
            </w:pPr>
          </w:p>
        </w:tc>
        <w:tc>
          <w:tcPr>
            <w:tcW w:w="956" w:type="pct"/>
            <w:vMerge/>
            <w:tcBorders>
              <w:top w:val="nil"/>
              <w:left w:val="single" w:sz="4" w:space="0" w:color="auto"/>
              <w:bottom w:val="single" w:sz="4" w:space="0" w:color="000000"/>
              <w:right w:val="single" w:sz="4" w:space="0" w:color="auto"/>
            </w:tcBorders>
            <w:vAlign w:val="center"/>
          </w:tcPr>
          <w:p w14:paraId="62DF0D32" w14:textId="77777777" w:rsidR="009B7B56" w:rsidRPr="00C55B8E" w:rsidRDefault="009B7B56" w:rsidP="002429A4">
            <w:pPr>
              <w:spacing w:after="0" w:line="240" w:lineRule="auto"/>
              <w:rPr>
                <w:rFonts w:ascii="Calibri" w:eastAsia="Times New Roman" w:hAnsi="Calibri" w:cs="Times New Roman"/>
                <w:i/>
                <w:iCs/>
                <w:color w:val="000000"/>
                <w:szCs w:val="20"/>
                <w:lang w:eastAsia="es-MX"/>
              </w:rPr>
            </w:pPr>
          </w:p>
        </w:tc>
      </w:tr>
      <w:tr w:rsidR="009B7B56" w:rsidRPr="00C55B8E" w14:paraId="0A93EA60" w14:textId="77777777" w:rsidTr="009B7B56">
        <w:trPr>
          <w:trHeight w:val="2685"/>
          <w:jc w:val="center"/>
        </w:trPr>
        <w:tc>
          <w:tcPr>
            <w:tcW w:w="1090" w:type="pct"/>
            <w:tcBorders>
              <w:top w:val="nil"/>
              <w:left w:val="single" w:sz="4" w:space="0" w:color="auto"/>
              <w:bottom w:val="single" w:sz="4" w:space="0" w:color="auto"/>
              <w:right w:val="single" w:sz="4" w:space="0" w:color="auto"/>
            </w:tcBorders>
            <w:shd w:val="clear" w:color="auto" w:fill="auto"/>
            <w:hideMark/>
          </w:tcPr>
          <w:p w14:paraId="7715C6B7" w14:textId="77777777" w:rsidR="009B7B56" w:rsidRPr="00C55B8E" w:rsidRDefault="009B7B56" w:rsidP="002429A4">
            <w:pPr>
              <w:spacing w:after="0" w:line="240" w:lineRule="auto"/>
              <w:rPr>
                <w:i/>
              </w:rPr>
            </w:pPr>
            <w:bookmarkStart w:id="0" w:name="_Hlk74950498"/>
            <w:r w:rsidRPr="00C55B8E">
              <w:rPr>
                <w:i/>
              </w:rPr>
              <w:t xml:space="preserve">Plasma el resultado del análisis y reflexión de su intervención y los logros obtenidos desde cada uno de los cursos del cuarto semestre (50 </w:t>
            </w:r>
            <w:proofErr w:type="spellStart"/>
            <w:r w:rsidRPr="00C55B8E">
              <w:rPr>
                <w:i/>
              </w:rPr>
              <w:t>pts</w:t>
            </w:r>
            <w:proofErr w:type="spellEnd"/>
            <w:r w:rsidRPr="00C55B8E">
              <w:rPr>
                <w:i/>
              </w:rPr>
              <w:t>).</w:t>
            </w:r>
          </w:p>
          <w:p w14:paraId="19754315" w14:textId="77777777" w:rsidR="009B7B56" w:rsidRPr="00C55B8E" w:rsidRDefault="009B7B56" w:rsidP="002429A4">
            <w:pPr>
              <w:spacing w:after="0" w:line="240" w:lineRule="auto"/>
              <w:rPr>
                <w:i/>
              </w:rPr>
            </w:pPr>
          </w:p>
          <w:p w14:paraId="429B45FC" w14:textId="77777777" w:rsidR="009B7B56" w:rsidRPr="00C55B8E" w:rsidRDefault="009B7B56" w:rsidP="002429A4">
            <w:pPr>
              <w:spacing w:after="0" w:line="240" w:lineRule="auto"/>
              <w:rPr>
                <w:i/>
              </w:rPr>
            </w:pPr>
            <w:r w:rsidRPr="00C55B8E">
              <w:rPr>
                <w:i/>
              </w:rPr>
              <w:t xml:space="preserve">Valora el logro de las competencias que se favorecieron durante el semestre (30 </w:t>
            </w:r>
            <w:proofErr w:type="spellStart"/>
            <w:r w:rsidRPr="00C55B8E">
              <w:rPr>
                <w:i/>
              </w:rPr>
              <w:t>pts</w:t>
            </w:r>
            <w:proofErr w:type="spellEnd"/>
            <w:r w:rsidRPr="00C55B8E">
              <w:rPr>
                <w:i/>
              </w:rPr>
              <w:t>).</w:t>
            </w:r>
          </w:p>
          <w:p w14:paraId="59D8A7B7" w14:textId="77777777" w:rsidR="009B7B56" w:rsidRPr="00C55B8E" w:rsidRDefault="009B7B56" w:rsidP="002429A4">
            <w:pPr>
              <w:spacing w:after="0" w:line="240" w:lineRule="auto"/>
              <w:rPr>
                <w:i/>
              </w:rPr>
            </w:pPr>
          </w:p>
          <w:p w14:paraId="67A70925" w14:textId="6CFD6CBE" w:rsidR="009B7B56" w:rsidRPr="00C55B8E" w:rsidRDefault="009B7B56" w:rsidP="002429A4">
            <w:pPr>
              <w:spacing w:after="0" w:line="240" w:lineRule="auto"/>
              <w:rPr>
                <w:i/>
              </w:rPr>
            </w:pPr>
            <w:r w:rsidRPr="00C55B8E">
              <w:rPr>
                <w:i/>
              </w:rPr>
              <w:t xml:space="preserve">Argumenta teóricamente con fuentes de cada curso, del plan y programas de estudio y otras como investigaciones retomadas de fuentes confiables (20 </w:t>
            </w:r>
            <w:proofErr w:type="spellStart"/>
            <w:r w:rsidRPr="00C55B8E">
              <w:rPr>
                <w:i/>
              </w:rPr>
              <w:t>pts</w:t>
            </w:r>
            <w:proofErr w:type="spellEnd"/>
            <w:r w:rsidRPr="00C55B8E">
              <w:rPr>
                <w:i/>
              </w:rPr>
              <w:t>).</w:t>
            </w:r>
            <w:bookmarkEnd w:id="0"/>
          </w:p>
        </w:tc>
        <w:tc>
          <w:tcPr>
            <w:tcW w:w="771" w:type="pct"/>
            <w:vMerge/>
            <w:tcBorders>
              <w:top w:val="nil"/>
              <w:left w:val="single" w:sz="4" w:space="0" w:color="auto"/>
              <w:bottom w:val="single" w:sz="4" w:space="0" w:color="000000"/>
              <w:right w:val="single" w:sz="4" w:space="0" w:color="auto"/>
            </w:tcBorders>
            <w:vAlign w:val="center"/>
          </w:tcPr>
          <w:p w14:paraId="0E16BF57" w14:textId="77777777" w:rsidR="009B7B56" w:rsidRPr="00C55B8E" w:rsidRDefault="009B7B56" w:rsidP="002429A4">
            <w:pPr>
              <w:spacing w:after="0" w:line="240" w:lineRule="auto"/>
              <w:rPr>
                <w:rFonts w:ascii="Calibri" w:eastAsia="Times New Roman" w:hAnsi="Calibri" w:cs="Times New Roman"/>
                <w:i/>
                <w:iCs/>
                <w:color w:val="000000"/>
                <w:szCs w:val="20"/>
                <w:lang w:eastAsia="es-MX"/>
              </w:rPr>
            </w:pPr>
          </w:p>
        </w:tc>
        <w:tc>
          <w:tcPr>
            <w:tcW w:w="771" w:type="pct"/>
            <w:vMerge/>
            <w:tcBorders>
              <w:top w:val="nil"/>
              <w:left w:val="single" w:sz="4" w:space="0" w:color="auto"/>
              <w:bottom w:val="single" w:sz="4" w:space="0" w:color="000000"/>
              <w:right w:val="single" w:sz="4" w:space="0" w:color="auto"/>
            </w:tcBorders>
            <w:vAlign w:val="center"/>
          </w:tcPr>
          <w:p w14:paraId="19B7197D" w14:textId="77777777" w:rsidR="009B7B56" w:rsidRPr="00C55B8E" w:rsidRDefault="009B7B56" w:rsidP="002429A4">
            <w:pPr>
              <w:spacing w:after="0" w:line="240" w:lineRule="auto"/>
              <w:rPr>
                <w:rFonts w:ascii="Calibri" w:eastAsia="Times New Roman" w:hAnsi="Calibri" w:cs="Times New Roman"/>
                <w:i/>
                <w:iCs/>
                <w:color w:val="000000"/>
                <w:szCs w:val="20"/>
                <w:lang w:eastAsia="es-MX"/>
              </w:rPr>
            </w:pPr>
          </w:p>
        </w:tc>
        <w:tc>
          <w:tcPr>
            <w:tcW w:w="771" w:type="pct"/>
            <w:vMerge/>
            <w:tcBorders>
              <w:top w:val="nil"/>
              <w:left w:val="single" w:sz="4" w:space="0" w:color="auto"/>
              <w:bottom w:val="single" w:sz="4" w:space="0" w:color="000000"/>
              <w:right w:val="single" w:sz="4" w:space="0" w:color="auto"/>
            </w:tcBorders>
            <w:vAlign w:val="center"/>
          </w:tcPr>
          <w:p w14:paraId="2059A2AF" w14:textId="77777777" w:rsidR="009B7B56" w:rsidRPr="00C55B8E" w:rsidRDefault="009B7B56" w:rsidP="002429A4">
            <w:pPr>
              <w:spacing w:after="0" w:line="240" w:lineRule="auto"/>
              <w:rPr>
                <w:rFonts w:ascii="Calibri" w:eastAsia="Times New Roman" w:hAnsi="Calibri" w:cs="Times New Roman"/>
                <w:i/>
                <w:iCs/>
                <w:color w:val="000000"/>
                <w:szCs w:val="20"/>
                <w:lang w:eastAsia="es-MX"/>
              </w:rPr>
            </w:pPr>
          </w:p>
        </w:tc>
        <w:tc>
          <w:tcPr>
            <w:tcW w:w="642" w:type="pct"/>
            <w:gridSpan w:val="2"/>
            <w:vMerge/>
            <w:tcBorders>
              <w:top w:val="nil"/>
              <w:left w:val="single" w:sz="4" w:space="0" w:color="auto"/>
              <w:bottom w:val="single" w:sz="4" w:space="0" w:color="000000"/>
              <w:right w:val="single" w:sz="4" w:space="0" w:color="auto"/>
            </w:tcBorders>
            <w:vAlign w:val="center"/>
          </w:tcPr>
          <w:p w14:paraId="29C2D7FC" w14:textId="77777777" w:rsidR="009B7B56" w:rsidRPr="00C55B8E" w:rsidRDefault="009B7B56" w:rsidP="002429A4">
            <w:pPr>
              <w:spacing w:after="0" w:line="240" w:lineRule="auto"/>
              <w:rPr>
                <w:rFonts w:ascii="Calibri" w:eastAsia="Times New Roman" w:hAnsi="Calibri" w:cs="Times New Roman"/>
                <w:i/>
                <w:iCs/>
                <w:color w:val="000000"/>
                <w:szCs w:val="20"/>
                <w:lang w:eastAsia="es-MX"/>
              </w:rPr>
            </w:pPr>
          </w:p>
        </w:tc>
        <w:tc>
          <w:tcPr>
            <w:tcW w:w="956" w:type="pct"/>
            <w:vMerge/>
            <w:tcBorders>
              <w:top w:val="nil"/>
              <w:left w:val="single" w:sz="4" w:space="0" w:color="auto"/>
              <w:bottom w:val="single" w:sz="4" w:space="0" w:color="000000"/>
              <w:right w:val="single" w:sz="4" w:space="0" w:color="auto"/>
            </w:tcBorders>
            <w:vAlign w:val="center"/>
          </w:tcPr>
          <w:p w14:paraId="32E4B22B" w14:textId="77777777" w:rsidR="009B7B56" w:rsidRPr="00C55B8E" w:rsidRDefault="009B7B56" w:rsidP="002429A4">
            <w:pPr>
              <w:spacing w:after="0" w:line="240" w:lineRule="auto"/>
              <w:rPr>
                <w:rFonts w:ascii="Calibri" w:eastAsia="Times New Roman" w:hAnsi="Calibri" w:cs="Times New Roman"/>
                <w:i/>
                <w:iCs/>
                <w:color w:val="000000"/>
                <w:szCs w:val="20"/>
                <w:lang w:eastAsia="es-MX"/>
              </w:rPr>
            </w:pPr>
          </w:p>
        </w:tc>
      </w:tr>
      <w:tr w:rsidR="009B7B56" w:rsidRPr="00C55B8E" w14:paraId="1CC88136" w14:textId="77777777" w:rsidTr="009B7B56">
        <w:trPr>
          <w:trHeight w:val="205"/>
          <w:jc w:val="center"/>
        </w:trPr>
        <w:tc>
          <w:tcPr>
            <w:tcW w:w="1090" w:type="pct"/>
            <w:tcBorders>
              <w:top w:val="nil"/>
              <w:left w:val="single" w:sz="4" w:space="0" w:color="auto"/>
              <w:bottom w:val="single" w:sz="4" w:space="0" w:color="auto"/>
              <w:right w:val="single" w:sz="4" w:space="0" w:color="auto"/>
            </w:tcBorders>
            <w:shd w:val="clear" w:color="000000" w:fill="F2F2F2"/>
            <w:noWrap/>
            <w:vAlign w:val="bottom"/>
            <w:hideMark/>
          </w:tcPr>
          <w:p w14:paraId="679314AD" w14:textId="77777777" w:rsidR="009B7B56" w:rsidRPr="00C55B8E" w:rsidRDefault="009B7B56" w:rsidP="002429A4">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Ponderación: 100%</w:t>
            </w:r>
          </w:p>
        </w:tc>
        <w:tc>
          <w:tcPr>
            <w:tcW w:w="771" w:type="pct"/>
            <w:tcBorders>
              <w:top w:val="nil"/>
              <w:left w:val="nil"/>
              <w:bottom w:val="single" w:sz="4" w:space="0" w:color="auto"/>
              <w:right w:val="single" w:sz="4" w:space="0" w:color="auto"/>
            </w:tcBorders>
            <w:shd w:val="clear" w:color="000000" w:fill="F2F2F2"/>
            <w:noWrap/>
            <w:vAlign w:val="bottom"/>
            <w:hideMark/>
          </w:tcPr>
          <w:p w14:paraId="108D2CB5" w14:textId="77777777" w:rsidR="009B7B56" w:rsidRPr="00C55B8E" w:rsidRDefault="009B7B56" w:rsidP="002429A4">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771" w:type="pct"/>
            <w:tcBorders>
              <w:top w:val="nil"/>
              <w:left w:val="nil"/>
              <w:bottom w:val="single" w:sz="4" w:space="0" w:color="auto"/>
              <w:right w:val="single" w:sz="4" w:space="0" w:color="auto"/>
            </w:tcBorders>
            <w:shd w:val="clear" w:color="000000" w:fill="F2F2F2"/>
            <w:noWrap/>
            <w:vAlign w:val="bottom"/>
            <w:hideMark/>
          </w:tcPr>
          <w:p w14:paraId="12F8D8E6" w14:textId="77777777" w:rsidR="009B7B56" w:rsidRPr="00C55B8E" w:rsidRDefault="009B7B56" w:rsidP="002429A4">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771" w:type="pct"/>
            <w:tcBorders>
              <w:top w:val="nil"/>
              <w:left w:val="nil"/>
              <w:bottom w:val="single" w:sz="4" w:space="0" w:color="auto"/>
              <w:right w:val="single" w:sz="4" w:space="0" w:color="auto"/>
            </w:tcBorders>
            <w:shd w:val="clear" w:color="000000" w:fill="F2F2F2"/>
            <w:noWrap/>
            <w:vAlign w:val="bottom"/>
            <w:hideMark/>
          </w:tcPr>
          <w:p w14:paraId="6FA5AB6B" w14:textId="77777777" w:rsidR="009B7B56" w:rsidRPr="00C55B8E" w:rsidRDefault="009B7B56" w:rsidP="002429A4">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80%</w:t>
            </w:r>
          </w:p>
        </w:tc>
        <w:tc>
          <w:tcPr>
            <w:tcW w:w="642" w:type="pct"/>
            <w:gridSpan w:val="2"/>
            <w:tcBorders>
              <w:top w:val="nil"/>
              <w:left w:val="nil"/>
              <w:bottom w:val="single" w:sz="4" w:space="0" w:color="auto"/>
              <w:right w:val="single" w:sz="4" w:space="0" w:color="auto"/>
            </w:tcBorders>
            <w:shd w:val="clear" w:color="000000" w:fill="F2F2F2"/>
            <w:noWrap/>
            <w:vAlign w:val="bottom"/>
            <w:hideMark/>
          </w:tcPr>
          <w:p w14:paraId="41AE2D18" w14:textId="77777777" w:rsidR="009B7B56" w:rsidRPr="00C55B8E" w:rsidRDefault="009B7B56" w:rsidP="002429A4">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90%</w:t>
            </w:r>
          </w:p>
        </w:tc>
        <w:tc>
          <w:tcPr>
            <w:tcW w:w="956" w:type="pct"/>
            <w:tcBorders>
              <w:top w:val="nil"/>
              <w:left w:val="nil"/>
              <w:bottom w:val="single" w:sz="4" w:space="0" w:color="auto"/>
              <w:right w:val="single" w:sz="4" w:space="0" w:color="auto"/>
            </w:tcBorders>
            <w:shd w:val="clear" w:color="000000" w:fill="F2F2F2"/>
            <w:noWrap/>
            <w:vAlign w:val="bottom"/>
            <w:hideMark/>
          </w:tcPr>
          <w:p w14:paraId="5204CA0F" w14:textId="77777777" w:rsidR="009B7B56" w:rsidRPr="00C55B8E" w:rsidRDefault="009B7B56" w:rsidP="002429A4">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100%</w:t>
            </w:r>
          </w:p>
        </w:tc>
      </w:tr>
      <w:tr w:rsidR="009B7B56" w:rsidRPr="00C55B8E" w14:paraId="20F43411" w14:textId="77777777" w:rsidTr="009B7B56">
        <w:trPr>
          <w:trHeight w:val="205"/>
          <w:jc w:val="center"/>
        </w:trPr>
        <w:tc>
          <w:tcPr>
            <w:tcW w:w="5000" w:type="pct"/>
            <w:gridSpan w:val="7"/>
            <w:tcBorders>
              <w:top w:val="nil"/>
              <w:left w:val="single" w:sz="4" w:space="0" w:color="auto"/>
              <w:bottom w:val="single" w:sz="4" w:space="0" w:color="auto"/>
              <w:right w:val="single" w:sz="4" w:space="0" w:color="auto"/>
            </w:tcBorders>
            <w:shd w:val="clear" w:color="000000" w:fill="F2F2F2"/>
            <w:noWrap/>
            <w:vAlign w:val="bottom"/>
          </w:tcPr>
          <w:p w14:paraId="5311AD56" w14:textId="77777777" w:rsidR="009B7B56" w:rsidRPr="00C55B8E" w:rsidRDefault="009B7B56" w:rsidP="002429A4">
            <w:pPr>
              <w:spacing w:after="0" w:line="240" w:lineRule="auto"/>
              <w:rPr>
                <w:i/>
              </w:rPr>
            </w:pPr>
            <w:r w:rsidRPr="00C55B8E">
              <w:rPr>
                <w:rFonts w:ascii="Calibri" w:eastAsia="Times New Roman" w:hAnsi="Calibri" w:cs="Times New Roman"/>
                <w:b/>
                <w:bCs/>
                <w:color w:val="366092"/>
                <w:szCs w:val="20"/>
                <w:lang w:eastAsia="es-MX"/>
              </w:rPr>
              <w:t xml:space="preserve">Evaluación: </w:t>
            </w:r>
            <w:r w:rsidRPr="00C55B8E">
              <w:rPr>
                <w:i/>
              </w:rPr>
              <w:t xml:space="preserve">Autoevaluación, coevaluación y heteroevaluación* se plasman en la plataforma de </w:t>
            </w:r>
            <w:proofErr w:type="spellStart"/>
            <w:r w:rsidRPr="00C55B8E">
              <w:rPr>
                <w:i/>
              </w:rPr>
              <w:t>enep</w:t>
            </w:r>
            <w:proofErr w:type="spellEnd"/>
            <w:r w:rsidRPr="00C55B8E">
              <w:rPr>
                <w:i/>
              </w:rPr>
              <w:t>-digital.</w:t>
            </w:r>
          </w:p>
          <w:p w14:paraId="6833A956" w14:textId="77777777" w:rsidR="009B7B56" w:rsidRPr="00C55B8E" w:rsidRDefault="009B7B56" w:rsidP="002429A4">
            <w:pPr>
              <w:spacing w:after="0" w:line="240" w:lineRule="auto"/>
              <w:rPr>
                <w:rFonts w:ascii="Calibri" w:eastAsia="Times New Roman" w:hAnsi="Calibri" w:cs="Times New Roman"/>
                <w:b/>
                <w:bCs/>
                <w:color w:val="366092"/>
                <w:szCs w:val="20"/>
                <w:lang w:eastAsia="es-MX"/>
              </w:rPr>
            </w:pPr>
            <w:r w:rsidRPr="00C55B8E">
              <w:rPr>
                <w:i/>
              </w:rPr>
              <w:t>*El docente hace las observaciones de los logros y los aspectos por mejorar.</w:t>
            </w:r>
          </w:p>
        </w:tc>
      </w:tr>
    </w:tbl>
    <w:p w14:paraId="4273A2BC" w14:textId="77777777" w:rsidR="00005C43" w:rsidRPr="002A09A9" w:rsidRDefault="00005C43">
      <w:pPr>
        <w:spacing w:after="0" w:line="360" w:lineRule="auto"/>
        <w:ind w:left="709" w:hanging="709"/>
        <w:jc w:val="both"/>
        <w:rPr>
          <w:rFonts w:ascii="Arial" w:hAnsi="Arial" w:cs="Arial"/>
          <w:sz w:val="24"/>
          <w:szCs w:val="24"/>
        </w:rPr>
      </w:pPr>
    </w:p>
    <w:sectPr w:rsidR="00005C43" w:rsidRPr="002A09A9" w:rsidSect="00E0127D">
      <w:pgSz w:w="12240" w:h="15840"/>
      <w:pgMar w:top="1417" w:right="1701" w:bottom="1417" w:left="1701" w:header="708" w:footer="708" w:gutter="0"/>
      <w:pgBorders w:offsetFrom="page">
        <w:top w:val="thinThickThinSmallGap" w:sz="24" w:space="24" w:color="FF3F3F"/>
        <w:left w:val="thinThickThinSmallGap" w:sz="24" w:space="24" w:color="FF3F3F"/>
        <w:bottom w:val="thinThickThinSmallGap" w:sz="24" w:space="24" w:color="FF3F3F"/>
        <w:right w:val="thinThickThinSmallGap" w:sz="24" w:space="24" w:color="FF3F3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dern Love Grunge">
    <w:altName w:val="Modern Love Grunge"/>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55AFE"/>
    <w:multiLevelType w:val="hybridMultilevel"/>
    <w:tmpl w:val="FFB8D478"/>
    <w:lvl w:ilvl="0" w:tplc="BAF0177E">
      <w:start w:val="1"/>
      <w:numFmt w:val="bullet"/>
      <w:lvlText w:val="·"/>
      <w:lvlJc w:val="left"/>
      <w:pPr>
        <w:ind w:left="-743" w:hanging="360"/>
      </w:pPr>
      <w:rPr>
        <w:rFonts w:ascii="Symbol" w:hAnsi="Symbol" w:hint="default"/>
      </w:rPr>
    </w:lvl>
    <w:lvl w:ilvl="1" w:tplc="883E23B2">
      <w:start w:val="1"/>
      <w:numFmt w:val="bullet"/>
      <w:lvlText w:val="o"/>
      <w:lvlJc w:val="left"/>
      <w:pPr>
        <w:ind w:left="-23" w:hanging="360"/>
      </w:pPr>
      <w:rPr>
        <w:rFonts w:ascii="Courier New" w:hAnsi="Courier New" w:hint="default"/>
      </w:rPr>
    </w:lvl>
    <w:lvl w:ilvl="2" w:tplc="E1A0698E">
      <w:start w:val="1"/>
      <w:numFmt w:val="bullet"/>
      <w:lvlText w:val=""/>
      <w:lvlJc w:val="left"/>
      <w:pPr>
        <w:ind w:left="697" w:hanging="360"/>
      </w:pPr>
      <w:rPr>
        <w:rFonts w:ascii="Wingdings" w:hAnsi="Wingdings" w:hint="default"/>
      </w:rPr>
    </w:lvl>
    <w:lvl w:ilvl="3" w:tplc="F7EA8EA0">
      <w:start w:val="1"/>
      <w:numFmt w:val="bullet"/>
      <w:lvlText w:val=""/>
      <w:lvlJc w:val="left"/>
      <w:pPr>
        <w:ind w:left="1417" w:hanging="360"/>
      </w:pPr>
      <w:rPr>
        <w:rFonts w:ascii="Symbol" w:hAnsi="Symbol" w:hint="default"/>
      </w:rPr>
    </w:lvl>
    <w:lvl w:ilvl="4" w:tplc="183CF6C6">
      <w:start w:val="1"/>
      <w:numFmt w:val="bullet"/>
      <w:lvlText w:val="o"/>
      <w:lvlJc w:val="left"/>
      <w:pPr>
        <w:ind w:left="2137" w:hanging="360"/>
      </w:pPr>
      <w:rPr>
        <w:rFonts w:ascii="Courier New" w:hAnsi="Courier New" w:hint="default"/>
      </w:rPr>
    </w:lvl>
    <w:lvl w:ilvl="5" w:tplc="BA6AEF98">
      <w:start w:val="1"/>
      <w:numFmt w:val="bullet"/>
      <w:lvlText w:val=""/>
      <w:lvlJc w:val="left"/>
      <w:pPr>
        <w:ind w:left="2857" w:hanging="360"/>
      </w:pPr>
      <w:rPr>
        <w:rFonts w:ascii="Wingdings" w:hAnsi="Wingdings" w:hint="default"/>
      </w:rPr>
    </w:lvl>
    <w:lvl w:ilvl="6" w:tplc="244CCF16">
      <w:start w:val="1"/>
      <w:numFmt w:val="bullet"/>
      <w:lvlText w:val=""/>
      <w:lvlJc w:val="left"/>
      <w:pPr>
        <w:ind w:left="3577" w:hanging="360"/>
      </w:pPr>
      <w:rPr>
        <w:rFonts w:ascii="Symbol" w:hAnsi="Symbol" w:hint="default"/>
      </w:rPr>
    </w:lvl>
    <w:lvl w:ilvl="7" w:tplc="02D62174">
      <w:start w:val="1"/>
      <w:numFmt w:val="bullet"/>
      <w:lvlText w:val="o"/>
      <w:lvlJc w:val="left"/>
      <w:pPr>
        <w:ind w:left="4297" w:hanging="360"/>
      </w:pPr>
      <w:rPr>
        <w:rFonts w:ascii="Courier New" w:hAnsi="Courier New" w:hint="default"/>
      </w:rPr>
    </w:lvl>
    <w:lvl w:ilvl="8" w:tplc="A08C8912">
      <w:start w:val="1"/>
      <w:numFmt w:val="bullet"/>
      <w:lvlText w:val=""/>
      <w:lvlJc w:val="left"/>
      <w:pPr>
        <w:ind w:left="5017" w:hanging="360"/>
      </w:pPr>
      <w:rPr>
        <w:rFonts w:ascii="Wingdings" w:hAnsi="Wingdings" w:hint="default"/>
      </w:rPr>
    </w:lvl>
  </w:abstractNum>
  <w:abstractNum w:abstractNumId="1" w15:restartNumberingAfterBreak="0">
    <w:nsid w:val="267F14E6"/>
    <w:multiLevelType w:val="hybridMultilevel"/>
    <w:tmpl w:val="C3B6A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5B2128"/>
    <w:multiLevelType w:val="hybridMultilevel"/>
    <w:tmpl w:val="85662C36"/>
    <w:lvl w:ilvl="0" w:tplc="7210437A">
      <w:start w:val="1"/>
      <w:numFmt w:val="bullet"/>
      <w:lvlText w:val="·"/>
      <w:lvlJc w:val="left"/>
      <w:pPr>
        <w:ind w:left="720" w:hanging="360"/>
      </w:pPr>
      <w:rPr>
        <w:rFonts w:ascii="Symbol" w:hAnsi="Symbol" w:hint="default"/>
      </w:rPr>
    </w:lvl>
    <w:lvl w:ilvl="1" w:tplc="ED708948">
      <w:start w:val="1"/>
      <w:numFmt w:val="bullet"/>
      <w:lvlText w:val="o"/>
      <w:lvlJc w:val="left"/>
      <w:pPr>
        <w:ind w:left="1440" w:hanging="360"/>
      </w:pPr>
      <w:rPr>
        <w:rFonts w:ascii="Courier New" w:hAnsi="Courier New" w:hint="default"/>
      </w:rPr>
    </w:lvl>
    <w:lvl w:ilvl="2" w:tplc="233E81A6">
      <w:start w:val="1"/>
      <w:numFmt w:val="bullet"/>
      <w:lvlText w:val=""/>
      <w:lvlJc w:val="left"/>
      <w:pPr>
        <w:ind w:left="2160" w:hanging="360"/>
      </w:pPr>
      <w:rPr>
        <w:rFonts w:ascii="Wingdings" w:hAnsi="Wingdings" w:hint="default"/>
      </w:rPr>
    </w:lvl>
    <w:lvl w:ilvl="3" w:tplc="2AF2F064">
      <w:start w:val="1"/>
      <w:numFmt w:val="bullet"/>
      <w:lvlText w:val=""/>
      <w:lvlJc w:val="left"/>
      <w:pPr>
        <w:ind w:left="2880" w:hanging="360"/>
      </w:pPr>
      <w:rPr>
        <w:rFonts w:ascii="Symbol" w:hAnsi="Symbol" w:hint="default"/>
      </w:rPr>
    </w:lvl>
    <w:lvl w:ilvl="4" w:tplc="DBEEF098">
      <w:start w:val="1"/>
      <w:numFmt w:val="bullet"/>
      <w:lvlText w:val="o"/>
      <w:lvlJc w:val="left"/>
      <w:pPr>
        <w:ind w:left="3600" w:hanging="360"/>
      </w:pPr>
      <w:rPr>
        <w:rFonts w:ascii="Courier New" w:hAnsi="Courier New" w:hint="default"/>
      </w:rPr>
    </w:lvl>
    <w:lvl w:ilvl="5" w:tplc="7C7047C0">
      <w:start w:val="1"/>
      <w:numFmt w:val="bullet"/>
      <w:lvlText w:val=""/>
      <w:lvlJc w:val="left"/>
      <w:pPr>
        <w:ind w:left="4320" w:hanging="360"/>
      </w:pPr>
      <w:rPr>
        <w:rFonts w:ascii="Wingdings" w:hAnsi="Wingdings" w:hint="default"/>
      </w:rPr>
    </w:lvl>
    <w:lvl w:ilvl="6" w:tplc="1A42A2B6">
      <w:start w:val="1"/>
      <w:numFmt w:val="bullet"/>
      <w:lvlText w:val=""/>
      <w:lvlJc w:val="left"/>
      <w:pPr>
        <w:ind w:left="5040" w:hanging="360"/>
      </w:pPr>
      <w:rPr>
        <w:rFonts w:ascii="Symbol" w:hAnsi="Symbol" w:hint="default"/>
      </w:rPr>
    </w:lvl>
    <w:lvl w:ilvl="7" w:tplc="C97E6E4A">
      <w:start w:val="1"/>
      <w:numFmt w:val="bullet"/>
      <w:lvlText w:val="o"/>
      <w:lvlJc w:val="left"/>
      <w:pPr>
        <w:ind w:left="5760" w:hanging="360"/>
      </w:pPr>
      <w:rPr>
        <w:rFonts w:ascii="Courier New" w:hAnsi="Courier New" w:hint="default"/>
      </w:rPr>
    </w:lvl>
    <w:lvl w:ilvl="8" w:tplc="70AAABA6">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9A9"/>
    <w:rsid w:val="00005C43"/>
    <w:rsid w:val="00031127"/>
    <w:rsid w:val="000A105A"/>
    <w:rsid w:val="00125FF0"/>
    <w:rsid w:val="00170839"/>
    <w:rsid w:val="002A09A9"/>
    <w:rsid w:val="002B5B1C"/>
    <w:rsid w:val="0036189A"/>
    <w:rsid w:val="00364896"/>
    <w:rsid w:val="00385DBB"/>
    <w:rsid w:val="007F6488"/>
    <w:rsid w:val="009B7B56"/>
    <w:rsid w:val="00A7744A"/>
    <w:rsid w:val="00AC7679"/>
    <w:rsid w:val="00B7316F"/>
    <w:rsid w:val="00E012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50918"/>
  <w15:chartTrackingRefBased/>
  <w15:docId w15:val="{E577DF3B-CD1A-47C8-9A3D-696BFCD4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9A9"/>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09A9"/>
    <w:pPr>
      <w:ind w:left="720"/>
      <w:contextualSpacing/>
    </w:pPr>
  </w:style>
  <w:style w:type="character" w:styleId="Hipervnculo">
    <w:name w:val="Hyperlink"/>
    <w:basedOn w:val="Fuentedeprrafopredeter"/>
    <w:uiPriority w:val="99"/>
    <w:unhideWhenUsed/>
    <w:rsid w:val="00125FF0"/>
    <w:rPr>
      <w:color w:val="0563C1" w:themeColor="hyperlink"/>
      <w:u w:val="single"/>
    </w:rPr>
  </w:style>
  <w:style w:type="character" w:styleId="Mencinsinresolver">
    <w:name w:val="Unresolved Mention"/>
    <w:basedOn w:val="Fuentedeprrafopredeter"/>
    <w:uiPriority w:val="99"/>
    <w:semiHidden/>
    <w:unhideWhenUsed/>
    <w:rsid w:val="00125FF0"/>
    <w:rPr>
      <w:color w:val="605E5C"/>
      <w:shd w:val="clear" w:color="auto" w:fill="E1DFDD"/>
    </w:rPr>
  </w:style>
  <w:style w:type="paragraph" w:styleId="Sinespaciado">
    <w:name w:val="No Spacing"/>
    <w:uiPriority w:val="1"/>
    <w:qFormat/>
    <w:rsid w:val="009B7B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dalyc.org/articulo.oa?id=2833219510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dalyc.org/articulo.oa?id=4474021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5</Pages>
  <Words>1271</Words>
  <Characters>6995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Full name</cp:lastModifiedBy>
  <cp:revision>10</cp:revision>
  <dcterms:created xsi:type="dcterms:W3CDTF">2021-06-22T15:49:00Z</dcterms:created>
  <dcterms:modified xsi:type="dcterms:W3CDTF">2021-06-23T03:45:00Z</dcterms:modified>
</cp:coreProperties>
</file>