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0C90D" w14:textId="5A920C55" w:rsidR="00446D36" w:rsidRDefault="00446D36" w:rsidP="00446D36">
      <w:pPr>
        <w:rPr>
          <w:b/>
          <w:sz w:val="28"/>
        </w:rPr>
      </w:pPr>
    </w:p>
    <w:p w14:paraId="7DC0CC40" w14:textId="556F528A" w:rsidR="007364C9" w:rsidRDefault="00446D36" w:rsidP="007364C9">
      <w:pPr>
        <w:spacing w:after="160" w:line="360" w:lineRule="auto"/>
        <w:jc w:val="center"/>
        <w:rPr>
          <w:b/>
          <w:sz w:val="28"/>
          <w:szCs w:val="28"/>
        </w:rPr>
      </w:pPr>
      <w:r w:rsidRPr="00446D36">
        <w:rPr>
          <w:b/>
          <w:sz w:val="28"/>
          <w:szCs w:val="28"/>
        </w:rPr>
        <w:t xml:space="preserve">Escuela Normal De Educación Preescolar </w:t>
      </w:r>
    </w:p>
    <w:p w14:paraId="6868BA45" w14:textId="2FEFFA70" w:rsidR="007364C9" w:rsidRPr="00446D36" w:rsidRDefault="007364C9" w:rsidP="00446D36">
      <w:pPr>
        <w:spacing w:after="160" w:line="360" w:lineRule="auto"/>
        <w:jc w:val="center"/>
        <w:rPr>
          <w:sz w:val="28"/>
          <w:szCs w:val="28"/>
          <w:u w:val="single"/>
        </w:rPr>
      </w:pPr>
      <w:r w:rsidRPr="00446D36">
        <w:rPr>
          <w:noProof/>
          <w:lang w:eastAsia="ko-KR"/>
        </w:rPr>
        <w:drawing>
          <wp:inline distT="0" distB="0" distL="0" distR="0" wp14:anchorId="6F08ADB0" wp14:editId="75479014">
            <wp:extent cx="1377950" cy="14135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l="21568" r="17647"/>
                    <a:stretch>
                      <a:fillRect/>
                    </a:stretch>
                  </pic:blipFill>
                  <pic:spPr>
                    <a:xfrm>
                      <a:off x="0" y="0"/>
                      <a:ext cx="1377950" cy="1413510"/>
                    </a:xfrm>
                    <a:prstGeom prst="rect">
                      <a:avLst/>
                    </a:prstGeom>
                    <a:ln/>
                  </pic:spPr>
                </pic:pic>
              </a:graphicData>
            </a:graphic>
          </wp:inline>
        </w:drawing>
      </w:r>
    </w:p>
    <w:p w14:paraId="1EAFFCF2" w14:textId="77777777" w:rsidR="00446D36" w:rsidRPr="00446D36" w:rsidRDefault="00446D36" w:rsidP="00446D36">
      <w:pPr>
        <w:spacing w:after="160" w:line="360" w:lineRule="auto"/>
        <w:jc w:val="center"/>
        <w:rPr>
          <w:sz w:val="24"/>
          <w:szCs w:val="24"/>
        </w:rPr>
      </w:pPr>
      <w:r w:rsidRPr="00446D36">
        <w:rPr>
          <w:b/>
          <w:sz w:val="24"/>
          <w:szCs w:val="24"/>
        </w:rPr>
        <w:t xml:space="preserve">Asignatura: </w:t>
      </w:r>
      <w:r w:rsidRPr="00446D36">
        <w:rPr>
          <w:sz w:val="24"/>
          <w:szCs w:val="24"/>
        </w:rPr>
        <w:t>Estrategias para el desarrollo socioemocional</w:t>
      </w:r>
    </w:p>
    <w:p w14:paraId="60878D5B" w14:textId="77777777" w:rsidR="00446D36" w:rsidRPr="00446D36" w:rsidRDefault="00446D36" w:rsidP="00446D36">
      <w:pPr>
        <w:spacing w:after="160" w:line="360" w:lineRule="auto"/>
        <w:jc w:val="center"/>
        <w:rPr>
          <w:sz w:val="24"/>
          <w:szCs w:val="24"/>
        </w:rPr>
      </w:pPr>
      <w:r w:rsidRPr="00446D36">
        <w:rPr>
          <w:b/>
          <w:sz w:val="24"/>
          <w:szCs w:val="24"/>
        </w:rPr>
        <w:t xml:space="preserve">Titular: </w:t>
      </w:r>
      <w:r w:rsidRPr="00446D36">
        <w:rPr>
          <w:bCs/>
          <w:sz w:val="24"/>
          <w:szCs w:val="24"/>
        </w:rPr>
        <w:t>Martha Gabriela Ávila Camacho</w:t>
      </w:r>
    </w:p>
    <w:p w14:paraId="4B46B3CD" w14:textId="346ABC26" w:rsidR="00446D36" w:rsidRDefault="00446D36" w:rsidP="00446D36">
      <w:pPr>
        <w:spacing w:after="160" w:line="360" w:lineRule="auto"/>
        <w:jc w:val="center"/>
        <w:rPr>
          <w:sz w:val="24"/>
          <w:szCs w:val="24"/>
        </w:rPr>
      </w:pPr>
      <w:r w:rsidRPr="00446D36">
        <w:rPr>
          <w:b/>
          <w:sz w:val="24"/>
          <w:szCs w:val="24"/>
        </w:rPr>
        <w:t xml:space="preserve">Título del trabajo: </w:t>
      </w:r>
      <w:r w:rsidR="007364C9">
        <w:rPr>
          <w:sz w:val="24"/>
          <w:szCs w:val="24"/>
        </w:rPr>
        <w:t>Evidencia integradora</w:t>
      </w:r>
    </w:p>
    <w:p w14:paraId="726C8DD8" w14:textId="580EB794" w:rsidR="00446D36" w:rsidRPr="00446D36" w:rsidRDefault="00446D36" w:rsidP="00446D36">
      <w:pPr>
        <w:spacing w:after="160" w:line="360" w:lineRule="auto"/>
        <w:jc w:val="center"/>
        <w:rPr>
          <w:b/>
          <w:sz w:val="24"/>
          <w:szCs w:val="24"/>
        </w:rPr>
      </w:pPr>
      <w:r>
        <w:rPr>
          <w:b/>
          <w:sz w:val="24"/>
          <w:szCs w:val="24"/>
        </w:rPr>
        <w:t>UNIDAD I</w:t>
      </w:r>
      <w:r w:rsidR="006E4A32">
        <w:rPr>
          <w:b/>
          <w:sz w:val="24"/>
          <w:szCs w:val="24"/>
        </w:rPr>
        <w:t>II</w:t>
      </w:r>
      <w:r>
        <w:rPr>
          <w:b/>
          <w:sz w:val="24"/>
          <w:szCs w:val="24"/>
        </w:rPr>
        <w:t xml:space="preserve">. </w:t>
      </w:r>
      <w:r w:rsidR="006E4A32">
        <w:rPr>
          <w:b/>
          <w:sz w:val="24"/>
          <w:szCs w:val="24"/>
        </w:rPr>
        <w:t>E</w:t>
      </w:r>
      <w:r w:rsidR="006E4A32" w:rsidRPr="006E4A32">
        <w:rPr>
          <w:b/>
          <w:sz w:val="24"/>
          <w:szCs w:val="24"/>
        </w:rPr>
        <w:t>STRATEGIAS PARA EL DESARROLLO SOCIOEMOCIONAL EN PREESCOLAR.</w:t>
      </w:r>
    </w:p>
    <w:p w14:paraId="498A9785" w14:textId="77777777" w:rsidR="00446D36" w:rsidRPr="00446D36" w:rsidRDefault="00446D36" w:rsidP="00446D36">
      <w:pPr>
        <w:spacing w:after="160" w:line="360" w:lineRule="auto"/>
        <w:jc w:val="center"/>
        <w:rPr>
          <w:b/>
          <w:bCs/>
          <w:sz w:val="24"/>
          <w:szCs w:val="24"/>
        </w:rPr>
      </w:pPr>
      <w:r>
        <w:rPr>
          <w:b/>
          <w:bCs/>
          <w:sz w:val="24"/>
          <w:szCs w:val="24"/>
        </w:rPr>
        <w:t>Competencias</w:t>
      </w:r>
      <w:r w:rsidRPr="00446D36">
        <w:rPr>
          <w:b/>
          <w:bCs/>
          <w:sz w:val="24"/>
          <w:szCs w:val="24"/>
        </w:rPr>
        <w:t xml:space="preserve">: </w:t>
      </w:r>
    </w:p>
    <w:p w14:paraId="64E3B37D" w14:textId="77777777" w:rsidR="00446D36" w:rsidRDefault="00446D36" w:rsidP="00446D36">
      <w:pPr>
        <w:numPr>
          <w:ilvl w:val="0"/>
          <w:numId w:val="2"/>
        </w:numPr>
        <w:spacing w:after="160" w:line="360" w:lineRule="auto"/>
        <w:contextualSpacing/>
        <w:rPr>
          <w:sz w:val="24"/>
          <w:szCs w:val="24"/>
        </w:rPr>
      </w:pPr>
      <w:r w:rsidRPr="00446D36">
        <w:rPr>
          <w:sz w:val="24"/>
          <w:szCs w:val="24"/>
        </w:rPr>
        <w:t>Detecta los procesos de aprendizaje de sus alumnos para favorecer su desarrollo cognitivo y socioemocional.</w:t>
      </w:r>
    </w:p>
    <w:p w14:paraId="20498F02" w14:textId="3696BBE5" w:rsidR="00E33D58" w:rsidRDefault="00E33D58" w:rsidP="00E33D58">
      <w:pPr>
        <w:numPr>
          <w:ilvl w:val="0"/>
          <w:numId w:val="2"/>
        </w:numPr>
        <w:spacing w:after="160" w:line="360" w:lineRule="auto"/>
        <w:contextualSpacing/>
        <w:rPr>
          <w:sz w:val="24"/>
          <w:szCs w:val="24"/>
        </w:rPr>
      </w:pPr>
      <w:r>
        <w:rPr>
          <w:sz w:val="24"/>
          <w:szCs w:val="24"/>
        </w:rPr>
        <w:t>A</w:t>
      </w:r>
      <w:r w:rsidRPr="00E33D58">
        <w:rPr>
          <w:sz w:val="24"/>
          <w:szCs w:val="24"/>
        </w:rPr>
        <w:t>plica el plan y programas de estudio para alcanzar los propósitos educativos y contribuir al pleno desenvolvimiento de las capacidades de sus alumnos.</w:t>
      </w:r>
    </w:p>
    <w:p w14:paraId="4FB30679" w14:textId="4D4752A6" w:rsidR="00E33D58" w:rsidRPr="00446D36" w:rsidRDefault="00E33D58" w:rsidP="00E33D58">
      <w:pPr>
        <w:numPr>
          <w:ilvl w:val="0"/>
          <w:numId w:val="2"/>
        </w:numPr>
        <w:spacing w:after="160" w:line="360" w:lineRule="auto"/>
        <w:contextualSpacing/>
        <w:rPr>
          <w:sz w:val="24"/>
          <w:szCs w:val="24"/>
        </w:rPr>
      </w:pPr>
      <w:r w:rsidRPr="00E33D58">
        <w:rPr>
          <w:sz w:val="24"/>
          <w:szCs w:val="24"/>
        </w:rPr>
        <w:t>Emplea la evaluación para intervenir en los diferentes ámbitos y momentos de la tarea educativa para mejorar los aprendizajes de sus alumnos.</w:t>
      </w:r>
    </w:p>
    <w:p w14:paraId="36B3BFF2" w14:textId="77777777" w:rsidR="007364C9" w:rsidRDefault="007364C9" w:rsidP="00446D36">
      <w:pPr>
        <w:spacing w:after="160" w:line="360" w:lineRule="auto"/>
        <w:jc w:val="center"/>
        <w:rPr>
          <w:b/>
          <w:sz w:val="24"/>
          <w:szCs w:val="24"/>
        </w:rPr>
      </w:pPr>
    </w:p>
    <w:p w14:paraId="06D25B73" w14:textId="77777777" w:rsidR="00446D36" w:rsidRPr="00446D36" w:rsidRDefault="00446D36" w:rsidP="00446D36">
      <w:pPr>
        <w:spacing w:after="160" w:line="360" w:lineRule="auto"/>
        <w:jc w:val="center"/>
        <w:rPr>
          <w:b/>
          <w:sz w:val="24"/>
          <w:szCs w:val="24"/>
        </w:rPr>
      </w:pPr>
      <w:r w:rsidRPr="00446D36">
        <w:rPr>
          <w:b/>
          <w:sz w:val="24"/>
          <w:szCs w:val="24"/>
        </w:rPr>
        <w:t>Alumna:</w:t>
      </w:r>
    </w:p>
    <w:p w14:paraId="2912BBD3" w14:textId="23EFF5CC" w:rsidR="007364C9" w:rsidRDefault="00446D36" w:rsidP="007364C9">
      <w:pPr>
        <w:spacing w:after="160" w:line="360" w:lineRule="auto"/>
        <w:jc w:val="center"/>
        <w:rPr>
          <w:sz w:val="24"/>
          <w:szCs w:val="24"/>
        </w:rPr>
      </w:pPr>
      <w:r w:rsidRPr="00446D36">
        <w:rPr>
          <w:sz w:val="24"/>
          <w:szCs w:val="24"/>
        </w:rPr>
        <w:t>Urdiales Bustos Alma Delia. #18</w:t>
      </w:r>
    </w:p>
    <w:p w14:paraId="28D60CBF" w14:textId="77777777" w:rsidR="007364C9" w:rsidRPr="00446D36" w:rsidRDefault="007364C9" w:rsidP="00446D36">
      <w:pPr>
        <w:spacing w:after="160" w:line="360" w:lineRule="auto"/>
        <w:rPr>
          <w:sz w:val="24"/>
          <w:szCs w:val="24"/>
        </w:rPr>
      </w:pPr>
    </w:p>
    <w:p w14:paraId="474F28EC" w14:textId="4EDA5FFD" w:rsidR="00446D36" w:rsidRPr="00216929" w:rsidRDefault="00446D36" w:rsidP="00216929">
      <w:pPr>
        <w:spacing w:after="160" w:line="360" w:lineRule="auto"/>
        <w:jc w:val="right"/>
        <w:rPr>
          <w:b/>
          <w:sz w:val="24"/>
          <w:szCs w:val="24"/>
        </w:rPr>
      </w:pPr>
      <w:r w:rsidRPr="00446D36">
        <w:rPr>
          <w:b/>
          <w:sz w:val="24"/>
          <w:szCs w:val="24"/>
        </w:rPr>
        <w:t>Salti</w:t>
      </w:r>
      <w:r w:rsidR="006E4A32">
        <w:rPr>
          <w:b/>
          <w:sz w:val="24"/>
          <w:szCs w:val="24"/>
        </w:rPr>
        <w:t>llo, Coahuila de Zaragoza, Junio</w:t>
      </w:r>
      <w:r w:rsidRPr="00446D36">
        <w:rPr>
          <w:b/>
          <w:sz w:val="24"/>
          <w:szCs w:val="24"/>
        </w:rPr>
        <w:t xml:space="preserve"> 2021</w:t>
      </w:r>
    </w:p>
    <w:p w14:paraId="4494775F" w14:textId="5CD4EB93" w:rsidR="00AD75C5" w:rsidRDefault="0011470A" w:rsidP="00AD75C5">
      <w:pPr>
        <w:rPr>
          <w:rFonts w:ascii="Arial" w:hAnsi="Arial" w:cs="Arial"/>
          <w:sz w:val="24"/>
          <w:szCs w:val="24"/>
        </w:rPr>
      </w:pPr>
      <w:r w:rsidRPr="0011470A">
        <w:rPr>
          <w:rFonts w:ascii="Arial" w:hAnsi="Arial" w:cs="Arial"/>
          <w:sz w:val="24"/>
          <w:szCs w:val="24"/>
        </w:rPr>
        <w:lastRenderedPageBreak/>
        <w:t xml:space="preserve">La secuencia didáctica </w:t>
      </w:r>
      <w:r>
        <w:rPr>
          <w:rFonts w:ascii="Arial" w:hAnsi="Arial" w:cs="Arial"/>
          <w:sz w:val="24"/>
          <w:szCs w:val="24"/>
        </w:rPr>
        <w:t xml:space="preserve">se </w:t>
      </w:r>
      <w:r w:rsidRPr="0011470A">
        <w:rPr>
          <w:rFonts w:ascii="Arial" w:hAnsi="Arial" w:cs="Arial"/>
          <w:sz w:val="24"/>
          <w:szCs w:val="24"/>
        </w:rPr>
        <w:t>llevó a cabo el día Martes 15 de Junio del presente año, la sección de clase se realizó de manera virtual por la plataforma de Teams, en la cual se trabajó por medio de dos secciones en horarios diferentes, ambas secci</w:t>
      </w:r>
      <w:r w:rsidR="009F4940">
        <w:rPr>
          <w:rFonts w:ascii="Arial" w:hAnsi="Arial" w:cs="Arial"/>
          <w:sz w:val="24"/>
          <w:szCs w:val="24"/>
        </w:rPr>
        <w:t xml:space="preserve">ones con una duración de 1 hora, en la primer sección se trabajó con alumnos de segundo año, de edades alrededor de </w:t>
      </w:r>
      <w:r w:rsidR="00A54E13">
        <w:rPr>
          <w:rFonts w:ascii="Arial" w:hAnsi="Arial" w:cs="Arial"/>
          <w:sz w:val="24"/>
          <w:szCs w:val="24"/>
        </w:rPr>
        <w:t xml:space="preserve">4 a 5, </w:t>
      </w:r>
      <w:r w:rsidR="00426A0F">
        <w:rPr>
          <w:rFonts w:ascii="Arial" w:hAnsi="Arial" w:cs="Arial"/>
          <w:sz w:val="24"/>
          <w:szCs w:val="24"/>
        </w:rPr>
        <w:t>entre los alumnos estaba la alumna Lucia a la cual se le realizo un diagnóstico de habilidades socioemocionales, las actividades planteadas resultaron favorables, durante la</w:t>
      </w:r>
      <w:r w:rsidR="00CE3D51">
        <w:rPr>
          <w:rFonts w:ascii="Arial" w:hAnsi="Arial" w:cs="Arial"/>
          <w:sz w:val="24"/>
          <w:szCs w:val="24"/>
        </w:rPr>
        <w:t xml:space="preserve"> </w:t>
      </w:r>
      <w:r w:rsidR="00426A0F">
        <w:rPr>
          <w:rFonts w:ascii="Arial" w:hAnsi="Arial" w:cs="Arial"/>
          <w:sz w:val="24"/>
          <w:szCs w:val="24"/>
        </w:rPr>
        <w:t xml:space="preserve"> sección fue fácil percibir que el reconocer como ella no tenía</w:t>
      </w:r>
      <w:r w:rsidR="00CE3D51">
        <w:rPr>
          <w:rFonts w:ascii="Arial" w:hAnsi="Arial" w:cs="Arial"/>
          <w:sz w:val="24"/>
          <w:szCs w:val="24"/>
        </w:rPr>
        <w:t xml:space="preserve"> cierta</w:t>
      </w:r>
      <w:r w:rsidR="00426A0F">
        <w:rPr>
          <w:rFonts w:ascii="Arial" w:hAnsi="Arial" w:cs="Arial"/>
          <w:sz w:val="24"/>
          <w:szCs w:val="24"/>
        </w:rPr>
        <w:t xml:space="preserve"> dificultad en reconocer sus emociones en ciertas situaciones</w:t>
      </w:r>
      <w:r w:rsidR="00AD75C5">
        <w:rPr>
          <w:rFonts w:ascii="Arial" w:hAnsi="Arial" w:cs="Arial"/>
          <w:sz w:val="24"/>
          <w:szCs w:val="24"/>
        </w:rPr>
        <w:t>, de igual manera se pudo percibir un cambio de las primeras secciones de clase virtuales a estas últimas en donde prácticamente ella comenzaba a realizar por su cuenta las actividades sin la necesidad de estar acompañada de un adulto, considero que esto apoyo a que ella se mostrara más segura a parti</w:t>
      </w:r>
      <w:r w:rsidR="00CE3D51">
        <w:rPr>
          <w:rFonts w:ascii="Arial" w:hAnsi="Arial" w:cs="Arial"/>
          <w:sz w:val="24"/>
          <w:szCs w:val="24"/>
        </w:rPr>
        <w:t>cipar y a expresarse libremente, asi mismo obtenido como resultado de la aplicación de las actividades un avance en el reconocimiento de sus emociones.</w:t>
      </w:r>
    </w:p>
    <w:p w14:paraId="22CE9440" w14:textId="77777777" w:rsidR="00AD75C5" w:rsidRDefault="00AD75C5" w:rsidP="00AD75C5">
      <w:pPr>
        <w:rPr>
          <w:rFonts w:ascii="Arial" w:hAnsi="Arial" w:cs="Arial"/>
          <w:sz w:val="24"/>
          <w:szCs w:val="24"/>
        </w:rPr>
      </w:pPr>
      <w:r>
        <w:rPr>
          <w:rFonts w:ascii="Arial" w:hAnsi="Arial" w:cs="Arial"/>
          <w:sz w:val="24"/>
          <w:szCs w:val="24"/>
        </w:rPr>
        <w:t>A lo largo de la sesión, ella esperaba pacientemente a que yo la llamara para poder participar, pero cuando se les daba la oportunidad de participar libremente sin la necesidad de llamarlos por su nombre, no participaba.</w:t>
      </w:r>
    </w:p>
    <w:p w14:paraId="0601383F" w14:textId="17650385" w:rsidR="00AD75C5" w:rsidRDefault="00AD75C5" w:rsidP="00AD75C5">
      <w:pPr>
        <w:rPr>
          <w:rFonts w:ascii="Arial" w:hAnsi="Arial" w:cs="Arial"/>
          <w:sz w:val="24"/>
          <w:szCs w:val="24"/>
        </w:rPr>
      </w:pPr>
      <w:r>
        <w:rPr>
          <w:rFonts w:ascii="Arial" w:hAnsi="Arial" w:cs="Arial"/>
          <w:sz w:val="24"/>
          <w:szCs w:val="24"/>
        </w:rPr>
        <w:t xml:space="preserve">Los instrumentos que se utilizaron para obtener más información del caso de Lucia </w:t>
      </w:r>
      <w:r w:rsidR="003A4171">
        <w:rPr>
          <w:rFonts w:ascii="Arial" w:hAnsi="Arial" w:cs="Arial"/>
          <w:sz w:val="24"/>
          <w:szCs w:val="24"/>
        </w:rPr>
        <w:t xml:space="preserve">fueron </w:t>
      </w:r>
      <w:proofErr w:type="gramStart"/>
      <w:r w:rsidR="003A4171">
        <w:rPr>
          <w:rFonts w:ascii="Arial" w:hAnsi="Arial" w:cs="Arial"/>
          <w:sz w:val="24"/>
          <w:szCs w:val="24"/>
        </w:rPr>
        <w:t>entrevistas</w:t>
      </w:r>
      <w:proofErr w:type="gramEnd"/>
      <w:r w:rsidR="003A4171">
        <w:rPr>
          <w:rFonts w:ascii="Arial" w:hAnsi="Arial" w:cs="Arial"/>
          <w:sz w:val="24"/>
          <w:szCs w:val="24"/>
        </w:rPr>
        <w:t>, la cual se le hizo llegar a la mamá de Lucia Giselle, asi mismo también se hizo uso de una guía de observación que se utilizó a lo largo de la jornada de práctica. Logrando obtener información sobre el diagnostico mencionado anteriormente.</w:t>
      </w:r>
    </w:p>
    <w:p w14:paraId="1944D232" w14:textId="405BB0F3" w:rsidR="003A4171" w:rsidRDefault="003A4171" w:rsidP="00AD75C5">
      <w:pPr>
        <w:rPr>
          <w:rFonts w:ascii="Arial" w:hAnsi="Arial" w:cs="Arial"/>
          <w:sz w:val="24"/>
          <w:szCs w:val="24"/>
        </w:rPr>
      </w:pPr>
      <w:r>
        <w:rPr>
          <w:rFonts w:ascii="Arial" w:hAnsi="Arial" w:cs="Arial"/>
          <w:sz w:val="24"/>
          <w:szCs w:val="24"/>
        </w:rPr>
        <w:t>En la elaboración de la secuencia didáctica</w:t>
      </w:r>
      <w:r w:rsidR="00CE3D51">
        <w:rPr>
          <w:rFonts w:ascii="Arial" w:hAnsi="Arial" w:cs="Arial"/>
          <w:sz w:val="24"/>
          <w:szCs w:val="24"/>
        </w:rPr>
        <w:t xml:space="preserve"> está basada principalmente en el problema que se destacó en el diagnóstico</w:t>
      </w:r>
      <w:r w:rsidR="00DB2DBE">
        <w:rPr>
          <w:rFonts w:ascii="Arial" w:hAnsi="Arial" w:cs="Arial"/>
          <w:sz w:val="24"/>
          <w:szCs w:val="24"/>
        </w:rPr>
        <w:t>, del cual tenía como propósito identificar a algún alumno con problemas en su desarrollo socioemocional, en base a tales datos, se realizó una búsqueda del aprendizaje esperado que ayudara a reforzar esa habilidad socioemocional.</w:t>
      </w:r>
    </w:p>
    <w:p w14:paraId="050C350C" w14:textId="5BC98229" w:rsidR="00DB2DBE" w:rsidRDefault="000645C3" w:rsidP="00AD75C5">
      <w:pPr>
        <w:rPr>
          <w:rFonts w:ascii="Arial" w:hAnsi="Arial" w:cs="Arial"/>
          <w:sz w:val="24"/>
          <w:szCs w:val="28"/>
        </w:rPr>
      </w:pPr>
      <w:r>
        <w:rPr>
          <w:rFonts w:ascii="Arial" w:hAnsi="Arial" w:cs="Arial"/>
          <w:sz w:val="24"/>
          <w:szCs w:val="24"/>
        </w:rPr>
        <w:t xml:space="preserve">Se </w:t>
      </w:r>
      <w:r>
        <w:rPr>
          <w:rFonts w:ascii="Arial" w:hAnsi="Arial" w:cs="Arial"/>
          <w:sz w:val="24"/>
          <w:szCs w:val="28"/>
        </w:rPr>
        <w:t>utilizó</w:t>
      </w:r>
      <w:r>
        <w:rPr>
          <w:rFonts w:ascii="Arial" w:hAnsi="Arial" w:cs="Arial"/>
          <w:sz w:val="24"/>
          <w:szCs w:val="28"/>
        </w:rPr>
        <w:t xml:space="preserve"> el organizador curricular 1: autorregulación, y como organizador curricular 2: expresión de las emociones, con el aprendizaje esperado de reconocer</w:t>
      </w:r>
      <w:r w:rsidRPr="0004037B">
        <w:rPr>
          <w:rFonts w:ascii="Arial" w:hAnsi="Arial" w:cs="Arial"/>
          <w:sz w:val="24"/>
          <w:szCs w:val="28"/>
        </w:rPr>
        <w:t xml:space="preserve"> y nombra situaciones que le generan alegría, seguridad, tristeza, miedo o enojo, y expresa lo que siente.</w:t>
      </w:r>
    </w:p>
    <w:p w14:paraId="62030529" w14:textId="7C90ECB4" w:rsidR="00A045F2" w:rsidRDefault="000645C3" w:rsidP="00AD75C5">
      <w:pPr>
        <w:rPr>
          <w:rFonts w:ascii="Arial" w:hAnsi="Arial" w:cs="Arial"/>
          <w:sz w:val="24"/>
          <w:szCs w:val="28"/>
        </w:rPr>
      </w:pPr>
      <w:r>
        <w:rPr>
          <w:rFonts w:ascii="Arial" w:hAnsi="Arial" w:cs="Arial"/>
          <w:sz w:val="24"/>
          <w:szCs w:val="28"/>
        </w:rPr>
        <w:t>El desarrollo de la secuencia didáctica se llevó a cabo mediante el cuento “El Moustro de Colores”, en donde al termino de leerlo, reconocieron cada emoción a base de los colores que representaba cada una de ellas (Amarillo- felicidad, Rojo-</w:t>
      </w:r>
      <w:r>
        <w:rPr>
          <w:rFonts w:ascii="Arial" w:hAnsi="Arial" w:cs="Arial"/>
          <w:sz w:val="24"/>
          <w:szCs w:val="28"/>
        </w:rPr>
        <w:lastRenderedPageBreak/>
        <w:t>enojo, Azul-tristeza, Verde-Tranquilidad, Negro-temor, Rosa-Enamorado), por medio de un collage de recortes de los colores antes mencionados, expresarían el cómo se sentían al terminar la sección, asi mismo se les realizaron preguntas como, ¿Por qué elegiste ese color?, ¿</w:t>
      </w:r>
      <w:r w:rsidR="00A045F2">
        <w:rPr>
          <w:rFonts w:ascii="Arial" w:hAnsi="Arial" w:cs="Arial"/>
          <w:sz w:val="24"/>
          <w:szCs w:val="28"/>
        </w:rPr>
        <w:t>Quieres contarnos algún momento en el que te sintieras de esa manera?.</w:t>
      </w:r>
    </w:p>
    <w:p w14:paraId="10ECB7B0" w14:textId="3E9F101F" w:rsidR="000645C3" w:rsidRDefault="00A045F2" w:rsidP="00AD75C5">
      <w:pPr>
        <w:rPr>
          <w:rFonts w:ascii="Arial" w:hAnsi="Arial" w:cs="Arial"/>
          <w:b/>
          <w:sz w:val="24"/>
          <w:szCs w:val="28"/>
        </w:rPr>
      </w:pPr>
      <w:r>
        <w:rPr>
          <w:rFonts w:ascii="Arial" w:hAnsi="Arial" w:cs="Arial"/>
          <w:b/>
          <w:sz w:val="24"/>
          <w:szCs w:val="28"/>
        </w:rPr>
        <w:t>La etapa de 0 a 6 años es muy importante para el desarrollo emocional. Es una edad en la que se hacen presentes los miedos y la ansiedad debido a causas del adulto, del entorno y de sus iguales, la puesta en práctica de sus habilidades y el fomento de su autonomía. Esto ocasiona frustraciones y exigencias tempranas debido a que no consigue lo que desea, por que no puede hacer lo que quiere (límites del adulto, dependencia del adulto para conseguir sus retos, desarrollo de sus capacidades físicas y cognitivas) (</w:t>
      </w:r>
      <w:proofErr w:type="spellStart"/>
      <w:r>
        <w:rPr>
          <w:rFonts w:ascii="Arial" w:hAnsi="Arial" w:cs="Arial"/>
          <w:b/>
          <w:sz w:val="24"/>
          <w:szCs w:val="28"/>
        </w:rPr>
        <w:t>Chias</w:t>
      </w:r>
      <w:proofErr w:type="spellEnd"/>
      <w:r>
        <w:rPr>
          <w:rFonts w:ascii="Arial" w:hAnsi="Arial" w:cs="Arial"/>
          <w:b/>
          <w:sz w:val="24"/>
          <w:szCs w:val="28"/>
        </w:rPr>
        <w:t xml:space="preserve"> y Zurita, 2009).</w:t>
      </w:r>
    </w:p>
    <w:p w14:paraId="729AFB14" w14:textId="1517767B" w:rsidR="00A045F2" w:rsidRPr="00A045F2" w:rsidRDefault="00A045F2" w:rsidP="00AD75C5">
      <w:pPr>
        <w:rPr>
          <w:rFonts w:ascii="Arial" w:hAnsi="Arial" w:cs="Arial"/>
          <w:sz w:val="24"/>
          <w:szCs w:val="24"/>
        </w:rPr>
      </w:pPr>
      <w:r>
        <w:rPr>
          <w:rFonts w:ascii="Arial" w:hAnsi="Arial" w:cs="Arial"/>
          <w:sz w:val="24"/>
          <w:szCs w:val="28"/>
        </w:rPr>
        <w:t>A lo largo de la elaboración de la secuencia didáctica basada en un caso, considero que mis habilidades mejoraron a pesar de enfrentarme a las dificultades pude realizar un buen desempeño, aprendiendo el cómo reconocer un problema, y el cómo implementar una estrategia en busca de una mejora.</w:t>
      </w:r>
      <w:bookmarkStart w:id="0" w:name="_GoBack"/>
      <w:bookmarkEnd w:id="0"/>
    </w:p>
    <w:p w14:paraId="4B283578" w14:textId="6A1A176A" w:rsidR="00AD75C5" w:rsidRPr="0011470A" w:rsidRDefault="00AD75C5" w:rsidP="0011470A">
      <w:pPr>
        <w:spacing w:line="360" w:lineRule="auto"/>
        <w:rPr>
          <w:rFonts w:ascii="Arial" w:hAnsi="Arial" w:cs="Arial"/>
          <w:sz w:val="24"/>
          <w:szCs w:val="24"/>
        </w:rPr>
      </w:pPr>
      <w:r>
        <w:rPr>
          <w:rFonts w:ascii="Arial" w:hAnsi="Arial" w:cs="Arial"/>
          <w:sz w:val="24"/>
          <w:szCs w:val="24"/>
        </w:rPr>
        <w:t xml:space="preserve"> </w:t>
      </w:r>
    </w:p>
    <w:sectPr w:rsidR="00AD75C5" w:rsidRPr="0011470A" w:rsidSect="007364C9">
      <w:head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8B8A" w14:textId="77777777" w:rsidR="004475CF" w:rsidRDefault="004475CF" w:rsidP="00277932">
      <w:pPr>
        <w:spacing w:after="0" w:line="240" w:lineRule="auto"/>
      </w:pPr>
      <w:r>
        <w:separator/>
      </w:r>
    </w:p>
  </w:endnote>
  <w:endnote w:type="continuationSeparator" w:id="0">
    <w:p w14:paraId="12E34AF5" w14:textId="77777777" w:rsidR="004475CF" w:rsidRDefault="004475CF"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8A154" w14:textId="77777777" w:rsidR="004475CF" w:rsidRDefault="004475CF" w:rsidP="00277932">
      <w:pPr>
        <w:spacing w:after="0" w:line="240" w:lineRule="auto"/>
      </w:pPr>
      <w:r>
        <w:separator/>
      </w:r>
    </w:p>
  </w:footnote>
  <w:footnote w:type="continuationSeparator" w:id="0">
    <w:p w14:paraId="5382D76A" w14:textId="77777777" w:rsidR="004475CF" w:rsidRDefault="004475CF" w:rsidP="00277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FE1A6" w14:textId="77777777" w:rsidR="00277932" w:rsidRDefault="00277932" w:rsidP="00277932">
    <w:pPr>
      <w:pStyle w:val="Encabezado"/>
      <w:jc w:val="center"/>
    </w:pPr>
    <w:r>
      <w:rPr>
        <w:noProof/>
        <w:lang w:eastAsia="ko-KR"/>
      </w:rPr>
      <mc:AlternateContent>
        <mc:Choice Requires="wps">
          <w:drawing>
            <wp:anchor distT="0" distB="0" distL="118745" distR="118745" simplePos="0" relativeHeight="251659264" behindDoc="1" locked="0" layoutInCell="1" allowOverlap="0" wp14:anchorId="11CCC19E" wp14:editId="772C8E4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35B4FBA" w14:textId="77777777"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1CCC19E"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35B4FBA" w14:textId="77777777"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14:paraId="51B0537A" w14:textId="77777777" w:rsidR="00277932" w:rsidRDefault="00277932" w:rsidP="00277932">
    <w:pPr>
      <w:pStyle w:val="Encabezado"/>
      <w:jc w:val="center"/>
    </w:pPr>
    <w:r>
      <w:t>Ciclo Escolar</w:t>
    </w:r>
    <w:proofErr w:type="gramStart"/>
    <w:r>
      <w:t>:2020</w:t>
    </w:r>
    <w:proofErr w:type="gramEnd"/>
    <w:r>
      <w:t>-2021</w:t>
    </w:r>
  </w:p>
  <w:p w14:paraId="747F55AB" w14:textId="77777777" w:rsidR="00020A09" w:rsidRDefault="00020A09" w:rsidP="00277932">
    <w:pPr>
      <w:pStyle w:val="Encabezado"/>
      <w:jc w:val="center"/>
    </w:pPr>
    <w:r>
      <w:t>2°D</w:t>
    </w:r>
  </w:p>
  <w:p w14:paraId="540685F8" w14:textId="77777777" w:rsidR="00020A09" w:rsidRDefault="00020A09" w:rsidP="00277932">
    <w:pPr>
      <w:pStyle w:val="Encabezado"/>
      <w:jc w:val="center"/>
    </w:pPr>
    <w:r>
      <w:t xml:space="preserve">Responsable del curso: Martha Gabriela </w:t>
    </w:r>
    <w:proofErr w:type="spellStart"/>
    <w:r>
      <w:t>Avila</w:t>
    </w:r>
    <w:proofErr w:type="spellEnd"/>
    <w:r>
      <w:t xml:space="preserve"> Camacho</w:t>
    </w:r>
  </w:p>
  <w:p w14:paraId="194E56E2" w14:textId="77777777" w:rsidR="00277932" w:rsidRDefault="00277932" w:rsidP="002779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011"/>
    <w:multiLevelType w:val="hybridMultilevel"/>
    <w:tmpl w:val="60F0324C"/>
    <w:lvl w:ilvl="0" w:tplc="F09ADBF2">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135288"/>
    <w:multiLevelType w:val="hybridMultilevel"/>
    <w:tmpl w:val="D80AB4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C22F4E"/>
    <w:multiLevelType w:val="hybridMultilevel"/>
    <w:tmpl w:val="5BFC293A"/>
    <w:lvl w:ilvl="0" w:tplc="F09ADBF2">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602A62"/>
    <w:multiLevelType w:val="hybridMultilevel"/>
    <w:tmpl w:val="44EC9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F0876BF"/>
    <w:multiLevelType w:val="hybridMultilevel"/>
    <w:tmpl w:val="66486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1586660"/>
    <w:multiLevelType w:val="hybridMultilevel"/>
    <w:tmpl w:val="A54E4B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5E7AC8"/>
    <w:multiLevelType w:val="hybridMultilevel"/>
    <w:tmpl w:val="0F661ACC"/>
    <w:lvl w:ilvl="0" w:tplc="B8AE6B5C">
      <w:start w:val="2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BC445E8"/>
    <w:multiLevelType w:val="hybridMultilevel"/>
    <w:tmpl w:val="0E680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F0553FC"/>
    <w:multiLevelType w:val="hybridMultilevel"/>
    <w:tmpl w:val="9DB6C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056B4B"/>
    <w:multiLevelType w:val="hybridMultilevel"/>
    <w:tmpl w:val="E7868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6"/>
  </w:num>
  <w:num w:numId="5">
    <w:abstractNumId w:val="2"/>
  </w:num>
  <w:num w:numId="6">
    <w:abstractNumId w:val="0"/>
  </w:num>
  <w:num w:numId="7">
    <w:abstractNumId w:val="11"/>
  </w:num>
  <w:num w:numId="8">
    <w:abstractNumId w:val="4"/>
  </w:num>
  <w:num w:numId="9">
    <w:abstractNumId w:val="1"/>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020A09"/>
    <w:rsid w:val="00055D04"/>
    <w:rsid w:val="000645C3"/>
    <w:rsid w:val="00064688"/>
    <w:rsid w:val="00086B2F"/>
    <w:rsid w:val="000C1F4C"/>
    <w:rsid w:val="000E149E"/>
    <w:rsid w:val="00105243"/>
    <w:rsid w:val="0011470A"/>
    <w:rsid w:val="00123015"/>
    <w:rsid w:val="00153E99"/>
    <w:rsid w:val="00157196"/>
    <w:rsid w:val="00162D98"/>
    <w:rsid w:val="00167D7C"/>
    <w:rsid w:val="001B3E3C"/>
    <w:rsid w:val="001B62B0"/>
    <w:rsid w:val="001C4D51"/>
    <w:rsid w:val="001D2AE2"/>
    <w:rsid w:val="001E3B2C"/>
    <w:rsid w:val="002155B9"/>
    <w:rsid w:val="00216929"/>
    <w:rsid w:val="00226A2F"/>
    <w:rsid w:val="00241FE3"/>
    <w:rsid w:val="00251101"/>
    <w:rsid w:val="00275ADE"/>
    <w:rsid w:val="00277932"/>
    <w:rsid w:val="00291B97"/>
    <w:rsid w:val="002F2DF5"/>
    <w:rsid w:val="003952B7"/>
    <w:rsid w:val="003A4171"/>
    <w:rsid w:val="003E7E1D"/>
    <w:rsid w:val="00426A0F"/>
    <w:rsid w:val="004276BE"/>
    <w:rsid w:val="00446D36"/>
    <w:rsid w:val="004475CF"/>
    <w:rsid w:val="00472788"/>
    <w:rsid w:val="004C0D44"/>
    <w:rsid w:val="004C7F65"/>
    <w:rsid w:val="004E5B26"/>
    <w:rsid w:val="00502AEC"/>
    <w:rsid w:val="005117CF"/>
    <w:rsid w:val="00574E7A"/>
    <w:rsid w:val="00580103"/>
    <w:rsid w:val="005948DF"/>
    <w:rsid w:val="005A08F8"/>
    <w:rsid w:val="005C7D74"/>
    <w:rsid w:val="00642F78"/>
    <w:rsid w:val="00670421"/>
    <w:rsid w:val="00687018"/>
    <w:rsid w:val="006D7B90"/>
    <w:rsid w:val="006E4A32"/>
    <w:rsid w:val="006E4B7A"/>
    <w:rsid w:val="006F24F1"/>
    <w:rsid w:val="00703343"/>
    <w:rsid w:val="007056B9"/>
    <w:rsid w:val="00713BA7"/>
    <w:rsid w:val="007364C9"/>
    <w:rsid w:val="00743239"/>
    <w:rsid w:val="007761A2"/>
    <w:rsid w:val="007D047B"/>
    <w:rsid w:val="007D550B"/>
    <w:rsid w:val="007E5186"/>
    <w:rsid w:val="0086737E"/>
    <w:rsid w:val="00872205"/>
    <w:rsid w:val="008C6817"/>
    <w:rsid w:val="00901FE8"/>
    <w:rsid w:val="00917440"/>
    <w:rsid w:val="0095301E"/>
    <w:rsid w:val="00977568"/>
    <w:rsid w:val="009906A2"/>
    <w:rsid w:val="009B5052"/>
    <w:rsid w:val="009D3013"/>
    <w:rsid w:val="009E6FC7"/>
    <w:rsid w:val="009F4940"/>
    <w:rsid w:val="00A045F2"/>
    <w:rsid w:val="00A4437F"/>
    <w:rsid w:val="00A54E13"/>
    <w:rsid w:val="00A60D91"/>
    <w:rsid w:val="00A8559C"/>
    <w:rsid w:val="00A95860"/>
    <w:rsid w:val="00A973AE"/>
    <w:rsid w:val="00AA0006"/>
    <w:rsid w:val="00AB3202"/>
    <w:rsid w:val="00AD2E35"/>
    <w:rsid w:val="00AD75C5"/>
    <w:rsid w:val="00B302CB"/>
    <w:rsid w:val="00B41B8A"/>
    <w:rsid w:val="00B54FCC"/>
    <w:rsid w:val="00B96F76"/>
    <w:rsid w:val="00BB0D7F"/>
    <w:rsid w:val="00BC290A"/>
    <w:rsid w:val="00BC57DA"/>
    <w:rsid w:val="00BE36C6"/>
    <w:rsid w:val="00BF5D97"/>
    <w:rsid w:val="00BF6BC4"/>
    <w:rsid w:val="00C05472"/>
    <w:rsid w:val="00C2695C"/>
    <w:rsid w:val="00C709A6"/>
    <w:rsid w:val="00C917A4"/>
    <w:rsid w:val="00C92592"/>
    <w:rsid w:val="00CA6756"/>
    <w:rsid w:val="00CC5411"/>
    <w:rsid w:val="00CE3D51"/>
    <w:rsid w:val="00D11375"/>
    <w:rsid w:val="00D43444"/>
    <w:rsid w:val="00D653FF"/>
    <w:rsid w:val="00D72B5E"/>
    <w:rsid w:val="00DA556D"/>
    <w:rsid w:val="00DB2DBE"/>
    <w:rsid w:val="00DF165E"/>
    <w:rsid w:val="00E0006E"/>
    <w:rsid w:val="00E15988"/>
    <w:rsid w:val="00E33D58"/>
    <w:rsid w:val="00E35672"/>
    <w:rsid w:val="00E51740"/>
    <w:rsid w:val="00E51ABD"/>
    <w:rsid w:val="00E64B66"/>
    <w:rsid w:val="00E816D8"/>
    <w:rsid w:val="00E97822"/>
    <w:rsid w:val="00EB6DDA"/>
    <w:rsid w:val="00EF3382"/>
    <w:rsid w:val="00EF5928"/>
    <w:rsid w:val="00F06263"/>
    <w:rsid w:val="00F10824"/>
    <w:rsid w:val="00F10F0E"/>
    <w:rsid w:val="00F10FC7"/>
    <w:rsid w:val="00F274DB"/>
    <w:rsid w:val="00F53403"/>
    <w:rsid w:val="00F66C84"/>
    <w:rsid w:val="00FE0FDC"/>
    <w:rsid w:val="00FE548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48A2B"/>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65E"/>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character" w:styleId="Refdecomentario">
    <w:name w:val="annotation reference"/>
    <w:basedOn w:val="Fuentedeprrafopredeter"/>
    <w:uiPriority w:val="99"/>
    <w:semiHidden/>
    <w:unhideWhenUsed/>
    <w:rsid w:val="00FE0FDC"/>
    <w:rPr>
      <w:sz w:val="16"/>
      <w:szCs w:val="16"/>
    </w:rPr>
  </w:style>
  <w:style w:type="paragraph" w:styleId="Textocomentario">
    <w:name w:val="annotation text"/>
    <w:basedOn w:val="Normal"/>
    <w:link w:val="TextocomentarioCar"/>
    <w:uiPriority w:val="99"/>
    <w:semiHidden/>
    <w:unhideWhenUsed/>
    <w:rsid w:val="00FE0FDC"/>
    <w:pPr>
      <w:spacing w:line="240" w:lineRule="auto"/>
    </w:pPr>
  </w:style>
  <w:style w:type="character" w:customStyle="1" w:styleId="TextocomentarioCar">
    <w:name w:val="Texto comentario Car"/>
    <w:basedOn w:val="Fuentedeprrafopredeter"/>
    <w:link w:val="Textocomentario"/>
    <w:uiPriority w:val="99"/>
    <w:semiHidden/>
    <w:rsid w:val="00FE0FD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E0FDC"/>
    <w:rPr>
      <w:b/>
      <w:bCs/>
    </w:rPr>
  </w:style>
  <w:style w:type="character" w:customStyle="1" w:styleId="AsuntodelcomentarioCar">
    <w:name w:val="Asunto del comentario Car"/>
    <w:basedOn w:val="TextocomentarioCar"/>
    <w:link w:val="Asuntodelcomentario"/>
    <w:uiPriority w:val="99"/>
    <w:semiHidden/>
    <w:rsid w:val="00FE0FD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FE0F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FDC"/>
    <w:rPr>
      <w:rFonts w:ascii="Segoe UI" w:eastAsia="Times New Roman" w:hAnsi="Segoe UI" w:cs="Segoe UI"/>
      <w:sz w:val="18"/>
      <w:szCs w:val="18"/>
      <w:lang w:eastAsia="es-MX"/>
    </w:rPr>
  </w:style>
  <w:style w:type="table" w:customStyle="1" w:styleId="TableNormal">
    <w:name w:val="Table Normal"/>
    <w:uiPriority w:val="2"/>
    <w:semiHidden/>
    <w:unhideWhenUsed/>
    <w:qFormat/>
    <w:rsid w:val="001E3B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B2C"/>
    <w:pPr>
      <w:widowControl w:val="0"/>
      <w:autoSpaceDE w:val="0"/>
      <w:autoSpaceDN w:val="0"/>
      <w:spacing w:after="0" w:line="240" w:lineRule="auto"/>
    </w:pPr>
    <w:rPr>
      <w:rFonts w:ascii="Verdana" w:eastAsia="Verdana" w:hAnsi="Verdana" w:cs="Verdan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10742">
      <w:bodyDiv w:val="1"/>
      <w:marLeft w:val="0"/>
      <w:marRight w:val="0"/>
      <w:marTop w:val="0"/>
      <w:marBottom w:val="0"/>
      <w:divBdr>
        <w:top w:val="none" w:sz="0" w:space="0" w:color="auto"/>
        <w:left w:val="none" w:sz="0" w:space="0" w:color="auto"/>
        <w:bottom w:val="none" w:sz="0" w:space="0" w:color="auto"/>
        <w:right w:val="none" w:sz="0" w:space="0" w:color="auto"/>
      </w:divBdr>
    </w:div>
    <w:div w:id="1666737151">
      <w:bodyDiv w:val="1"/>
      <w:marLeft w:val="0"/>
      <w:marRight w:val="0"/>
      <w:marTop w:val="0"/>
      <w:marBottom w:val="0"/>
      <w:divBdr>
        <w:top w:val="none" w:sz="0" w:space="0" w:color="auto"/>
        <w:left w:val="none" w:sz="0" w:space="0" w:color="auto"/>
        <w:bottom w:val="none" w:sz="0" w:space="0" w:color="auto"/>
        <w:right w:val="none" w:sz="0" w:space="0" w:color="auto"/>
      </w:divBdr>
      <w:divsChild>
        <w:div w:id="1535537236">
          <w:marLeft w:val="0"/>
          <w:marRight w:val="0"/>
          <w:marTop w:val="15"/>
          <w:marBottom w:val="0"/>
          <w:divBdr>
            <w:top w:val="single" w:sz="48" w:space="0" w:color="auto"/>
            <w:left w:val="single" w:sz="48" w:space="0" w:color="auto"/>
            <w:bottom w:val="single" w:sz="48" w:space="0" w:color="auto"/>
            <w:right w:val="single" w:sz="48" w:space="0" w:color="auto"/>
          </w:divBdr>
          <w:divsChild>
            <w:div w:id="608008079">
              <w:marLeft w:val="0"/>
              <w:marRight w:val="0"/>
              <w:marTop w:val="0"/>
              <w:marBottom w:val="0"/>
              <w:divBdr>
                <w:top w:val="none" w:sz="0" w:space="0" w:color="auto"/>
                <w:left w:val="none" w:sz="0" w:space="0" w:color="auto"/>
                <w:bottom w:val="none" w:sz="0" w:space="0" w:color="auto"/>
                <w:right w:val="none" w:sz="0" w:space="0" w:color="auto"/>
              </w:divBdr>
              <w:divsChild>
                <w:div w:id="1153716717">
                  <w:marLeft w:val="0"/>
                  <w:marRight w:val="0"/>
                  <w:marTop w:val="0"/>
                  <w:marBottom w:val="0"/>
                  <w:divBdr>
                    <w:top w:val="none" w:sz="0" w:space="0" w:color="auto"/>
                    <w:left w:val="none" w:sz="0" w:space="0" w:color="auto"/>
                    <w:bottom w:val="none" w:sz="0" w:space="0" w:color="auto"/>
                    <w:right w:val="none" w:sz="0" w:space="0" w:color="auto"/>
                  </w:divBdr>
                </w:div>
                <w:div w:id="323825064">
                  <w:marLeft w:val="0"/>
                  <w:marRight w:val="0"/>
                  <w:marTop w:val="0"/>
                  <w:marBottom w:val="0"/>
                  <w:divBdr>
                    <w:top w:val="none" w:sz="0" w:space="0" w:color="auto"/>
                    <w:left w:val="none" w:sz="0" w:space="0" w:color="auto"/>
                    <w:bottom w:val="none" w:sz="0" w:space="0" w:color="auto"/>
                    <w:right w:val="none" w:sz="0" w:space="0" w:color="auto"/>
                  </w:divBdr>
                </w:div>
                <w:div w:id="749540125">
                  <w:marLeft w:val="0"/>
                  <w:marRight w:val="0"/>
                  <w:marTop w:val="0"/>
                  <w:marBottom w:val="0"/>
                  <w:divBdr>
                    <w:top w:val="none" w:sz="0" w:space="0" w:color="auto"/>
                    <w:left w:val="none" w:sz="0" w:space="0" w:color="auto"/>
                    <w:bottom w:val="none" w:sz="0" w:space="0" w:color="auto"/>
                    <w:right w:val="none" w:sz="0" w:space="0" w:color="auto"/>
                  </w:divBdr>
                </w:div>
                <w:div w:id="1149245835">
                  <w:marLeft w:val="0"/>
                  <w:marRight w:val="0"/>
                  <w:marTop w:val="0"/>
                  <w:marBottom w:val="0"/>
                  <w:divBdr>
                    <w:top w:val="none" w:sz="0" w:space="0" w:color="auto"/>
                    <w:left w:val="none" w:sz="0" w:space="0" w:color="auto"/>
                    <w:bottom w:val="none" w:sz="0" w:space="0" w:color="auto"/>
                    <w:right w:val="none" w:sz="0" w:space="0" w:color="auto"/>
                  </w:divBdr>
                </w:div>
                <w:div w:id="160585062">
                  <w:marLeft w:val="0"/>
                  <w:marRight w:val="0"/>
                  <w:marTop w:val="0"/>
                  <w:marBottom w:val="0"/>
                  <w:divBdr>
                    <w:top w:val="none" w:sz="0" w:space="0" w:color="auto"/>
                    <w:left w:val="none" w:sz="0" w:space="0" w:color="auto"/>
                    <w:bottom w:val="none" w:sz="0" w:space="0" w:color="auto"/>
                    <w:right w:val="none" w:sz="0" w:space="0" w:color="auto"/>
                  </w:divBdr>
                </w:div>
                <w:div w:id="1043018570">
                  <w:marLeft w:val="0"/>
                  <w:marRight w:val="0"/>
                  <w:marTop w:val="0"/>
                  <w:marBottom w:val="0"/>
                  <w:divBdr>
                    <w:top w:val="none" w:sz="0" w:space="0" w:color="auto"/>
                    <w:left w:val="none" w:sz="0" w:space="0" w:color="auto"/>
                    <w:bottom w:val="none" w:sz="0" w:space="0" w:color="auto"/>
                    <w:right w:val="none" w:sz="0" w:space="0" w:color="auto"/>
                  </w:divBdr>
                </w:div>
                <w:div w:id="963578747">
                  <w:marLeft w:val="0"/>
                  <w:marRight w:val="0"/>
                  <w:marTop w:val="0"/>
                  <w:marBottom w:val="0"/>
                  <w:divBdr>
                    <w:top w:val="none" w:sz="0" w:space="0" w:color="auto"/>
                    <w:left w:val="none" w:sz="0" w:space="0" w:color="auto"/>
                    <w:bottom w:val="none" w:sz="0" w:space="0" w:color="auto"/>
                    <w:right w:val="none" w:sz="0" w:space="0" w:color="auto"/>
                  </w:divBdr>
                </w:div>
                <w:div w:id="21639059">
                  <w:marLeft w:val="0"/>
                  <w:marRight w:val="0"/>
                  <w:marTop w:val="0"/>
                  <w:marBottom w:val="0"/>
                  <w:divBdr>
                    <w:top w:val="none" w:sz="0" w:space="0" w:color="auto"/>
                    <w:left w:val="none" w:sz="0" w:space="0" w:color="auto"/>
                    <w:bottom w:val="none" w:sz="0" w:space="0" w:color="auto"/>
                    <w:right w:val="none" w:sz="0" w:space="0" w:color="auto"/>
                  </w:divBdr>
                </w:div>
                <w:div w:id="826900289">
                  <w:marLeft w:val="0"/>
                  <w:marRight w:val="0"/>
                  <w:marTop w:val="0"/>
                  <w:marBottom w:val="0"/>
                  <w:divBdr>
                    <w:top w:val="none" w:sz="0" w:space="0" w:color="auto"/>
                    <w:left w:val="none" w:sz="0" w:space="0" w:color="auto"/>
                    <w:bottom w:val="none" w:sz="0" w:space="0" w:color="auto"/>
                    <w:right w:val="none" w:sz="0" w:space="0" w:color="auto"/>
                  </w:divBdr>
                </w:div>
                <w:div w:id="123156735">
                  <w:marLeft w:val="0"/>
                  <w:marRight w:val="0"/>
                  <w:marTop w:val="0"/>
                  <w:marBottom w:val="0"/>
                  <w:divBdr>
                    <w:top w:val="none" w:sz="0" w:space="0" w:color="auto"/>
                    <w:left w:val="none" w:sz="0" w:space="0" w:color="auto"/>
                    <w:bottom w:val="none" w:sz="0" w:space="0" w:color="auto"/>
                    <w:right w:val="none" w:sz="0" w:space="0" w:color="auto"/>
                  </w:divBdr>
                </w:div>
                <w:div w:id="542132378">
                  <w:marLeft w:val="0"/>
                  <w:marRight w:val="0"/>
                  <w:marTop w:val="0"/>
                  <w:marBottom w:val="0"/>
                  <w:divBdr>
                    <w:top w:val="none" w:sz="0" w:space="0" w:color="auto"/>
                    <w:left w:val="none" w:sz="0" w:space="0" w:color="auto"/>
                    <w:bottom w:val="none" w:sz="0" w:space="0" w:color="auto"/>
                    <w:right w:val="none" w:sz="0" w:space="0" w:color="auto"/>
                  </w:divBdr>
                </w:div>
                <w:div w:id="1546286824">
                  <w:marLeft w:val="0"/>
                  <w:marRight w:val="0"/>
                  <w:marTop w:val="0"/>
                  <w:marBottom w:val="0"/>
                  <w:divBdr>
                    <w:top w:val="none" w:sz="0" w:space="0" w:color="auto"/>
                    <w:left w:val="none" w:sz="0" w:space="0" w:color="auto"/>
                    <w:bottom w:val="none" w:sz="0" w:space="0" w:color="auto"/>
                    <w:right w:val="none" w:sz="0" w:space="0" w:color="auto"/>
                  </w:divBdr>
                </w:div>
                <w:div w:id="1092974320">
                  <w:marLeft w:val="0"/>
                  <w:marRight w:val="0"/>
                  <w:marTop w:val="0"/>
                  <w:marBottom w:val="0"/>
                  <w:divBdr>
                    <w:top w:val="none" w:sz="0" w:space="0" w:color="auto"/>
                    <w:left w:val="none" w:sz="0" w:space="0" w:color="auto"/>
                    <w:bottom w:val="none" w:sz="0" w:space="0" w:color="auto"/>
                    <w:right w:val="none" w:sz="0" w:space="0" w:color="auto"/>
                  </w:divBdr>
                </w:div>
                <w:div w:id="1948541105">
                  <w:marLeft w:val="0"/>
                  <w:marRight w:val="0"/>
                  <w:marTop w:val="0"/>
                  <w:marBottom w:val="0"/>
                  <w:divBdr>
                    <w:top w:val="none" w:sz="0" w:space="0" w:color="auto"/>
                    <w:left w:val="none" w:sz="0" w:space="0" w:color="auto"/>
                    <w:bottom w:val="none" w:sz="0" w:space="0" w:color="auto"/>
                    <w:right w:val="none" w:sz="0" w:space="0" w:color="auto"/>
                  </w:divBdr>
                </w:div>
                <w:div w:id="501699851">
                  <w:marLeft w:val="0"/>
                  <w:marRight w:val="0"/>
                  <w:marTop w:val="0"/>
                  <w:marBottom w:val="0"/>
                  <w:divBdr>
                    <w:top w:val="none" w:sz="0" w:space="0" w:color="auto"/>
                    <w:left w:val="none" w:sz="0" w:space="0" w:color="auto"/>
                    <w:bottom w:val="none" w:sz="0" w:space="0" w:color="auto"/>
                    <w:right w:val="none" w:sz="0" w:space="0" w:color="auto"/>
                  </w:divBdr>
                </w:div>
                <w:div w:id="542211179">
                  <w:marLeft w:val="0"/>
                  <w:marRight w:val="0"/>
                  <w:marTop w:val="0"/>
                  <w:marBottom w:val="0"/>
                  <w:divBdr>
                    <w:top w:val="none" w:sz="0" w:space="0" w:color="auto"/>
                    <w:left w:val="none" w:sz="0" w:space="0" w:color="auto"/>
                    <w:bottom w:val="none" w:sz="0" w:space="0" w:color="auto"/>
                    <w:right w:val="none" w:sz="0" w:space="0" w:color="auto"/>
                  </w:divBdr>
                </w:div>
                <w:div w:id="888759024">
                  <w:marLeft w:val="0"/>
                  <w:marRight w:val="0"/>
                  <w:marTop w:val="0"/>
                  <w:marBottom w:val="0"/>
                  <w:divBdr>
                    <w:top w:val="none" w:sz="0" w:space="0" w:color="auto"/>
                    <w:left w:val="none" w:sz="0" w:space="0" w:color="auto"/>
                    <w:bottom w:val="none" w:sz="0" w:space="0" w:color="auto"/>
                    <w:right w:val="none" w:sz="0" w:space="0" w:color="auto"/>
                  </w:divBdr>
                </w:div>
                <w:div w:id="759568005">
                  <w:marLeft w:val="0"/>
                  <w:marRight w:val="0"/>
                  <w:marTop w:val="0"/>
                  <w:marBottom w:val="0"/>
                  <w:divBdr>
                    <w:top w:val="none" w:sz="0" w:space="0" w:color="auto"/>
                    <w:left w:val="none" w:sz="0" w:space="0" w:color="auto"/>
                    <w:bottom w:val="none" w:sz="0" w:space="0" w:color="auto"/>
                    <w:right w:val="none" w:sz="0" w:space="0" w:color="auto"/>
                  </w:divBdr>
                </w:div>
                <w:div w:id="2066832454">
                  <w:marLeft w:val="0"/>
                  <w:marRight w:val="0"/>
                  <w:marTop w:val="0"/>
                  <w:marBottom w:val="0"/>
                  <w:divBdr>
                    <w:top w:val="none" w:sz="0" w:space="0" w:color="auto"/>
                    <w:left w:val="none" w:sz="0" w:space="0" w:color="auto"/>
                    <w:bottom w:val="none" w:sz="0" w:space="0" w:color="auto"/>
                    <w:right w:val="none" w:sz="0" w:space="0" w:color="auto"/>
                  </w:divBdr>
                </w:div>
                <w:div w:id="2085443378">
                  <w:marLeft w:val="0"/>
                  <w:marRight w:val="0"/>
                  <w:marTop w:val="0"/>
                  <w:marBottom w:val="0"/>
                  <w:divBdr>
                    <w:top w:val="none" w:sz="0" w:space="0" w:color="auto"/>
                    <w:left w:val="none" w:sz="0" w:space="0" w:color="auto"/>
                    <w:bottom w:val="none" w:sz="0" w:space="0" w:color="auto"/>
                    <w:right w:val="none" w:sz="0" w:space="0" w:color="auto"/>
                  </w:divBdr>
                </w:div>
                <w:div w:id="1281185242">
                  <w:marLeft w:val="0"/>
                  <w:marRight w:val="0"/>
                  <w:marTop w:val="0"/>
                  <w:marBottom w:val="0"/>
                  <w:divBdr>
                    <w:top w:val="none" w:sz="0" w:space="0" w:color="auto"/>
                    <w:left w:val="none" w:sz="0" w:space="0" w:color="auto"/>
                    <w:bottom w:val="none" w:sz="0" w:space="0" w:color="auto"/>
                    <w:right w:val="none" w:sz="0" w:space="0" w:color="auto"/>
                  </w:divBdr>
                </w:div>
                <w:div w:id="912348314">
                  <w:marLeft w:val="0"/>
                  <w:marRight w:val="0"/>
                  <w:marTop w:val="0"/>
                  <w:marBottom w:val="0"/>
                  <w:divBdr>
                    <w:top w:val="none" w:sz="0" w:space="0" w:color="auto"/>
                    <w:left w:val="none" w:sz="0" w:space="0" w:color="auto"/>
                    <w:bottom w:val="none" w:sz="0" w:space="0" w:color="auto"/>
                    <w:right w:val="none" w:sz="0" w:space="0" w:color="auto"/>
                  </w:divBdr>
                </w:div>
                <w:div w:id="876888468">
                  <w:marLeft w:val="0"/>
                  <w:marRight w:val="0"/>
                  <w:marTop w:val="0"/>
                  <w:marBottom w:val="0"/>
                  <w:divBdr>
                    <w:top w:val="none" w:sz="0" w:space="0" w:color="auto"/>
                    <w:left w:val="none" w:sz="0" w:space="0" w:color="auto"/>
                    <w:bottom w:val="none" w:sz="0" w:space="0" w:color="auto"/>
                    <w:right w:val="none" w:sz="0" w:space="0" w:color="auto"/>
                  </w:divBdr>
                </w:div>
                <w:div w:id="1941373972">
                  <w:marLeft w:val="0"/>
                  <w:marRight w:val="0"/>
                  <w:marTop w:val="0"/>
                  <w:marBottom w:val="0"/>
                  <w:divBdr>
                    <w:top w:val="none" w:sz="0" w:space="0" w:color="auto"/>
                    <w:left w:val="none" w:sz="0" w:space="0" w:color="auto"/>
                    <w:bottom w:val="none" w:sz="0" w:space="0" w:color="auto"/>
                    <w:right w:val="none" w:sz="0" w:space="0" w:color="auto"/>
                  </w:divBdr>
                </w:div>
                <w:div w:id="1977298097">
                  <w:marLeft w:val="0"/>
                  <w:marRight w:val="0"/>
                  <w:marTop w:val="0"/>
                  <w:marBottom w:val="0"/>
                  <w:divBdr>
                    <w:top w:val="none" w:sz="0" w:space="0" w:color="auto"/>
                    <w:left w:val="none" w:sz="0" w:space="0" w:color="auto"/>
                    <w:bottom w:val="none" w:sz="0" w:space="0" w:color="auto"/>
                    <w:right w:val="none" w:sz="0" w:space="0" w:color="auto"/>
                  </w:divBdr>
                </w:div>
                <w:div w:id="464979223">
                  <w:marLeft w:val="0"/>
                  <w:marRight w:val="0"/>
                  <w:marTop w:val="0"/>
                  <w:marBottom w:val="0"/>
                  <w:divBdr>
                    <w:top w:val="none" w:sz="0" w:space="0" w:color="auto"/>
                    <w:left w:val="none" w:sz="0" w:space="0" w:color="auto"/>
                    <w:bottom w:val="none" w:sz="0" w:space="0" w:color="auto"/>
                    <w:right w:val="none" w:sz="0" w:space="0" w:color="auto"/>
                  </w:divBdr>
                </w:div>
                <w:div w:id="1075589671">
                  <w:marLeft w:val="0"/>
                  <w:marRight w:val="0"/>
                  <w:marTop w:val="0"/>
                  <w:marBottom w:val="0"/>
                  <w:divBdr>
                    <w:top w:val="none" w:sz="0" w:space="0" w:color="auto"/>
                    <w:left w:val="none" w:sz="0" w:space="0" w:color="auto"/>
                    <w:bottom w:val="none" w:sz="0" w:space="0" w:color="auto"/>
                    <w:right w:val="none" w:sz="0" w:space="0" w:color="auto"/>
                  </w:divBdr>
                </w:div>
                <w:div w:id="503712114">
                  <w:marLeft w:val="0"/>
                  <w:marRight w:val="0"/>
                  <w:marTop w:val="0"/>
                  <w:marBottom w:val="0"/>
                  <w:divBdr>
                    <w:top w:val="none" w:sz="0" w:space="0" w:color="auto"/>
                    <w:left w:val="none" w:sz="0" w:space="0" w:color="auto"/>
                    <w:bottom w:val="none" w:sz="0" w:space="0" w:color="auto"/>
                    <w:right w:val="none" w:sz="0" w:space="0" w:color="auto"/>
                  </w:divBdr>
                </w:div>
                <w:div w:id="1660841624">
                  <w:marLeft w:val="0"/>
                  <w:marRight w:val="0"/>
                  <w:marTop w:val="0"/>
                  <w:marBottom w:val="0"/>
                  <w:divBdr>
                    <w:top w:val="none" w:sz="0" w:space="0" w:color="auto"/>
                    <w:left w:val="none" w:sz="0" w:space="0" w:color="auto"/>
                    <w:bottom w:val="none" w:sz="0" w:space="0" w:color="auto"/>
                    <w:right w:val="none" w:sz="0" w:space="0" w:color="auto"/>
                  </w:divBdr>
                </w:div>
                <w:div w:id="1955748983">
                  <w:marLeft w:val="0"/>
                  <w:marRight w:val="0"/>
                  <w:marTop w:val="0"/>
                  <w:marBottom w:val="0"/>
                  <w:divBdr>
                    <w:top w:val="none" w:sz="0" w:space="0" w:color="auto"/>
                    <w:left w:val="none" w:sz="0" w:space="0" w:color="auto"/>
                    <w:bottom w:val="none" w:sz="0" w:space="0" w:color="auto"/>
                    <w:right w:val="none" w:sz="0" w:space="0" w:color="auto"/>
                  </w:divBdr>
                </w:div>
                <w:div w:id="1908999891">
                  <w:marLeft w:val="0"/>
                  <w:marRight w:val="0"/>
                  <w:marTop w:val="0"/>
                  <w:marBottom w:val="0"/>
                  <w:divBdr>
                    <w:top w:val="none" w:sz="0" w:space="0" w:color="auto"/>
                    <w:left w:val="none" w:sz="0" w:space="0" w:color="auto"/>
                    <w:bottom w:val="none" w:sz="0" w:space="0" w:color="auto"/>
                    <w:right w:val="none" w:sz="0" w:space="0" w:color="auto"/>
                  </w:divBdr>
                </w:div>
                <w:div w:id="1508328263">
                  <w:marLeft w:val="0"/>
                  <w:marRight w:val="0"/>
                  <w:marTop w:val="0"/>
                  <w:marBottom w:val="0"/>
                  <w:divBdr>
                    <w:top w:val="none" w:sz="0" w:space="0" w:color="auto"/>
                    <w:left w:val="none" w:sz="0" w:space="0" w:color="auto"/>
                    <w:bottom w:val="none" w:sz="0" w:space="0" w:color="auto"/>
                    <w:right w:val="none" w:sz="0" w:space="0" w:color="auto"/>
                  </w:divBdr>
                </w:div>
                <w:div w:id="466818208">
                  <w:marLeft w:val="0"/>
                  <w:marRight w:val="0"/>
                  <w:marTop w:val="0"/>
                  <w:marBottom w:val="0"/>
                  <w:divBdr>
                    <w:top w:val="none" w:sz="0" w:space="0" w:color="auto"/>
                    <w:left w:val="none" w:sz="0" w:space="0" w:color="auto"/>
                    <w:bottom w:val="none" w:sz="0" w:space="0" w:color="auto"/>
                    <w:right w:val="none" w:sz="0" w:space="0" w:color="auto"/>
                  </w:divBdr>
                </w:div>
                <w:div w:id="1063412674">
                  <w:marLeft w:val="0"/>
                  <w:marRight w:val="0"/>
                  <w:marTop w:val="0"/>
                  <w:marBottom w:val="0"/>
                  <w:divBdr>
                    <w:top w:val="none" w:sz="0" w:space="0" w:color="auto"/>
                    <w:left w:val="none" w:sz="0" w:space="0" w:color="auto"/>
                    <w:bottom w:val="none" w:sz="0" w:space="0" w:color="auto"/>
                    <w:right w:val="none" w:sz="0" w:space="0" w:color="auto"/>
                  </w:divBdr>
                </w:div>
                <w:div w:id="886725094">
                  <w:marLeft w:val="0"/>
                  <w:marRight w:val="0"/>
                  <w:marTop w:val="0"/>
                  <w:marBottom w:val="0"/>
                  <w:divBdr>
                    <w:top w:val="none" w:sz="0" w:space="0" w:color="auto"/>
                    <w:left w:val="none" w:sz="0" w:space="0" w:color="auto"/>
                    <w:bottom w:val="none" w:sz="0" w:space="0" w:color="auto"/>
                    <w:right w:val="none" w:sz="0" w:space="0" w:color="auto"/>
                  </w:divBdr>
                </w:div>
                <w:div w:id="1599486117">
                  <w:marLeft w:val="0"/>
                  <w:marRight w:val="0"/>
                  <w:marTop w:val="0"/>
                  <w:marBottom w:val="0"/>
                  <w:divBdr>
                    <w:top w:val="none" w:sz="0" w:space="0" w:color="auto"/>
                    <w:left w:val="none" w:sz="0" w:space="0" w:color="auto"/>
                    <w:bottom w:val="none" w:sz="0" w:space="0" w:color="auto"/>
                    <w:right w:val="none" w:sz="0" w:space="0" w:color="auto"/>
                  </w:divBdr>
                </w:div>
                <w:div w:id="7899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3" ma:contentTypeDescription="Crear nuevo documento." ma:contentTypeScope="" ma:versionID="0c2c376c026d6dfa748a8c3fd9a43b47">
  <xsd:schema xmlns:xsd="http://www.w3.org/2001/XMLSchema" xmlns:xs="http://www.w3.org/2001/XMLSchema" xmlns:p="http://schemas.microsoft.com/office/2006/metadata/properties" xmlns:ns2="ddd83a49-66a5-46d4-9e59-02bc09cce47e" targetNamespace="http://schemas.microsoft.com/office/2006/metadata/properties" ma:root="true" ma:fieldsID="f8a200b1b5bab391e5229a903a227bbe"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04525-8A05-4438-9F0A-41F2111CF627}">
  <ds:schemaRefs>
    <ds:schemaRef ds:uri="http://schemas.microsoft.com/sharepoint/v3/contenttype/forms"/>
  </ds:schemaRefs>
</ds:datastoreItem>
</file>

<file path=customXml/itemProps2.xml><?xml version="1.0" encoding="utf-8"?>
<ds:datastoreItem xmlns:ds="http://schemas.openxmlformats.org/officeDocument/2006/customXml" ds:itemID="{8AC38E4F-849F-4ACE-9A51-D56F6D01C2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C3E75-F1DA-4147-A1EE-D21338168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688</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lenovo</cp:lastModifiedBy>
  <cp:revision>9</cp:revision>
  <dcterms:created xsi:type="dcterms:W3CDTF">2021-06-26T01:36:00Z</dcterms:created>
  <dcterms:modified xsi:type="dcterms:W3CDTF">2021-06-26T02:32:00Z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