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6F91" w:rsidRPr="00D86F91" w:rsidRDefault="00D86F91" w:rsidP="00D86F91">
      <w:pPr>
        <w:spacing w:after="160" w:line="259" w:lineRule="auto"/>
        <w:jc w:val="center"/>
        <w:rPr>
          <w:rFonts w:ascii="Century Gothic" w:eastAsiaTheme="minorHAnsi" w:hAnsi="Century Gothic"/>
          <w:b/>
          <w:bCs/>
          <w:sz w:val="24"/>
          <w:szCs w:val="24"/>
          <w:lang w:eastAsia="en-US"/>
        </w:rPr>
      </w:pPr>
      <w:r w:rsidRPr="00D86F91">
        <w:rPr>
          <w:rFonts w:ascii="Century Gothic" w:eastAsiaTheme="minorHAnsi" w:hAnsi="Century Gothic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901AC62" wp14:editId="703EF614">
            <wp:simplePos x="0" y="0"/>
            <wp:positionH relativeFrom="margin">
              <wp:posOffset>-537210</wp:posOffset>
            </wp:positionH>
            <wp:positionV relativeFrom="margin">
              <wp:posOffset>-184785</wp:posOffset>
            </wp:positionV>
            <wp:extent cx="645000" cy="819150"/>
            <wp:effectExtent l="0" t="0" r="3175" b="0"/>
            <wp:wrapNone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6F91">
        <w:rPr>
          <w:rFonts w:ascii="Century Gothic" w:eastAsiaTheme="minorHAnsi" w:hAnsi="Century Gothic"/>
          <w:b/>
          <w:bCs/>
          <w:sz w:val="32"/>
          <w:szCs w:val="32"/>
          <w:lang w:eastAsia="en-US"/>
        </w:rPr>
        <w:t>Escuela Normal de Educación Preescolar del Estado</w:t>
      </w:r>
    </w:p>
    <w:p w:rsidR="00D86F91" w:rsidRPr="00D86F91" w:rsidRDefault="00D86F91" w:rsidP="00D86F91">
      <w:pPr>
        <w:spacing w:after="160" w:line="259" w:lineRule="auto"/>
        <w:jc w:val="center"/>
        <w:rPr>
          <w:rFonts w:ascii="Century Gothic" w:eastAsiaTheme="minorHAnsi" w:hAnsi="Century Gothic"/>
          <w:b/>
          <w:bCs/>
          <w:sz w:val="24"/>
          <w:szCs w:val="24"/>
          <w:lang w:eastAsia="en-US"/>
        </w:rPr>
      </w:pPr>
      <w:r w:rsidRPr="00D86F91">
        <w:rPr>
          <w:rFonts w:ascii="Century Gothic" w:eastAsiaTheme="minorHAnsi" w:hAnsi="Century Gothic"/>
          <w:b/>
          <w:bCs/>
          <w:sz w:val="24"/>
          <w:szCs w:val="24"/>
          <w:lang w:eastAsia="en-US"/>
        </w:rPr>
        <w:t>Licenciatura en Educación Preescolar</w:t>
      </w:r>
    </w:p>
    <w:p w:rsidR="00D86F91" w:rsidRPr="00D86F91" w:rsidRDefault="00D86F91" w:rsidP="00D86F91">
      <w:pPr>
        <w:spacing w:after="160" w:line="259" w:lineRule="auto"/>
        <w:jc w:val="center"/>
        <w:rPr>
          <w:rFonts w:ascii="Century Gothic" w:eastAsiaTheme="minorHAnsi" w:hAnsi="Century Gothic"/>
          <w:b/>
          <w:bCs/>
          <w:sz w:val="24"/>
          <w:szCs w:val="24"/>
          <w:lang w:eastAsia="en-US"/>
        </w:rPr>
      </w:pPr>
      <w:r w:rsidRPr="00D86F91">
        <w:rPr>
          <w:rFonts w:ascii="Century Gothic" w:eastAsiaTheme="minorHAnsi" w:hAnsi="Century Gothic"/>
          <w:b/>
          <w:bCs/>
          <w:sz w:val="24"/>
          <w:szCs w:val="24"/>
          <w:lang w:eastAsia="en-US"/>
        </w:rPr>
        <w:t>Ciclo 2020-2021</w:t>
      </w:r>
    </w:p>
    <w:p w:rsidR="00D86F91" w:rsidRPr="00D86F91" w:rsidRDefault="00D86F91" w:rsidP="00D86F91">
      <w:pPr>
        <w:spacing w:after="160" w:line="259" w:lineRule="auto"/>
        <w:jc w:val="center"/>
        <w:rPr>
          <w:rFonts w:ascii="Century Gothic" w:eastAsiaTheme="minorHAnsi" w:hAnsi="Century Gothic"/>
          <w:sz w:val="24"/>
          <w:szCs w:val="24"/>
          <w:lang w:eastAsia="en-US"/>
        </w:rPr>
      </w:pPr>
      <w:r w:rsidRPr="00D86F91">
        <w:rPr>
          <w:rFonts w:ascii="Century Gothic" w:eastAsiaTheme="minorHAnsi" w:hAnsi="Century Gothic"/>
          <w:sz w:val="24"/>
          <w:szCs w:val="24"/>
          <w:lang w:eastAsia="en-US"/>
        </w:rPr>
        <w:t xml:space="preserve">Curso: </w:t>
      </w:r>
      <w:r>
        <w:rPr>
          <w:rFonts w:ascii="Century Gothic" w:eastAsiaTheme="minorHAnsi" w:hAnsi="Century Gothic"/>
          <w:sz w:val="24"/>
          <w:szCs w:val="24"/>
          <w:lang w:eastAsia="en-US"/>
        </w:rPr>
        <w:t>Estrategias de música y canto en educación preescolar</w:t>
      </w:r>
    </w:p>
    <w:p w:rsidR="00D86F91" w:rsidRPr="00D86F91" w:rsidRDefault="00D86F91" w:rsidP="00D86F91">
      <w:pPr>
        <w:spacing w:after="160" w:line="259" w:lineRule="auto"/>
        <w:jc w:val="center"/>
        <w:rPr>
          <w:rFonts w:ascii="Century Gothic" w:eastAsiaTheme="minorHAnsi" w:hAnsi="Century Gothic"/>
          <w:sz w:val="24"/>
          <w:szCs w:val="24"/>
          <w:lang w:eastAsia="en-US"/>
        </w:rPr>
      </w:pPr>
      <w:r>
        <w:rPr>
          <w:rFonts w:ascii="Century Gothic" w:eastAsiaTheme="minorHAnsi" w:hAnsi="Century Gothic"/>
          <w:sz w:val="24"/>
          <w:szCs w:val="24"/>
          <w:lang w:eastAsia="en-US"/>
        </w:rPr>
        <w:t>Lic. Jesús Armando Posada Hernández</w:t>
      </w:r>
      <w:r w:rsidRPr="00D86F91">
        <w:rPr>
          <w:rFonts w:ascii="Century Gothic" w:eastAsiaTheme="minorHAnsi" w:hAnsi="Century Gothic"/>
          <w:sz w:val="24"/>
          <w:szCs w:val="24"/>
          <w:lang w:eastAsia="en-US"/>
        </w:rPr>
        <w:t xml:space="preserve"> </w:t>
      </w:r>
    </w:p>
    <w:p w:rsidR="00D86F91" w:rsidRPr="00D86F91" w:rsidRDefault="00D86F91" w:rsidP="00D86F91">
      <w:pPr>
        <w:spacing w:after="160" w:line="259" w:lineRule="auto"/>
        <w:jc w:val="center"/>
        <w:rPr>
          <w:rFonts w:ascii="Century Gothic" w:eastAsiaTheme="minorHAnsi" w:hAnsi="Century Gothic"/>
          <w:sz w:val="24"/>
          <w:szCs w:val="24"/>
          <w:lang w:eastAsia="en-US"/>
        </w:rPr>
      </w:pPr>
    </w:p>
    <w:p w:rsidR="00D86F91" w:rsidRDefault="00D86F91" w:rsidP="006B09DD">
      <w:pPr>
        <w:spacing w:after="160" w:line="259" w:lineRule="auto"/>
        <w:jc w:val="center"/>
        <w:rPr>
          <w:rFonts w:ascii="Century Gothic" w:eastAsiaTheme="minorHAnsi" w:hAnsi="Century Gothic"/>
          <w:sz w:val="24"/>
          <w:szCs w:val="24"/>
          <w:lang w:eastAsia="en-US"/>
        </w:rPr>
      </w:pPr>
      <w:r w:rsidRPr="00D86F91">
        <w:rPr>
          <w:rFonts w:ascii="Century Gothic" w:eastAsiaTheme="minorHAnsi" w:hAnsi="Century Gothic"/>
          <w:sz w:val="24"/>
          <w:szCs w:val="24"/>
          <w:lang w:eastAsia="en-US"/>
        </w:rPr>
        <w:t>EVIDENCIA</w:t>
      </w:r>
      <w:r>
        <w:rPr>
          <w:rFonts w:ascii="Century Gothic" w:eastAsiaTheme="minorHAnsi" w:hAnsi="Century Gothic"/>
          <w:sz w:val="24"/>
          <w:szCs w:val="24"/>
          <w:lang w:eastAsia="en-US"/>
        </w:rPr>
        <w:t xml:space="preserve"> DE LA UNIDAD III</w:t>
      </w:r>
    </w:p>
    <w:p w:rsidR="006B09DD" w:rsidRPr="00D86F91" w:rsidRDefault="006B09DD" w:rsidP="006B09DD">
      <w:pPr>
        <w:spacing w:after="160" w:line="259" w:lineRule="auto"/>
        <w:jc w:val="center"/>
        <w:rPr>
          <w:rFonts w:ascii="Century Gothic" w:eastAsiaTheme="minorHAnsi" w:hAnsi="Century Gothic"/>
          <w:sz w:val="24"/>
          <w:szCs w:val="24"/>
          <w:lang w:eastAsia="en-US"/>
        </w:rPr>
      </w:pPr>
      <w:r>
        <w:rPr>
          <w:rFonts w:ascii="Century Gothic" w:eastAsiaTheme="minorHAnsi" w:hAnsi="Century Gothic"/>
          <w:sz w:val="24"/>
          <w:szCs w:val="24"/>
          <w:lang w:eastAsia="en-US"/>
        </w:rPr>
        <w:t>“Día de muertos”</w:t>
      </w:r>
    </w:p>
    <w:p w:rsidR="00D86F91" w:rsidRPr="00D86F91" w:rsidRDefault="00D86F91" w:rsidP="00D86F91">
      <w:pPr>
        <w:spacing w:after="160" w:line="259" w:lineRule="auto"/>
        <w:jc w:val="center"/>
        <w:rPr>
          <w:rFonts w:ascii="Century Gothic" w:eastAsiaTheme="minorHAnsi" w:hAnsi="Century Gothic"/>
          <w:bCs/>
          <w:sz w:val="24"/>
          <w:szCs w:val="24"/>
          <w:lang w:eastAsia="en-US"/>
        </w:rPr>
      </w:pPr>
      <w:r w:rsidRPr="00D86F91">
        <w:rPr>
          <w:rFonts w:ascii="Century Gothic" w:eastAsiaTheme="minorHAnsi" w:hAnsi="Century Gothic"/>
          <w:bCs/>
          <w:sz w:val="24"/>
          <w:szCs w:val="24"/>
          <w:lang w:eastAsia="en-US"/>
        </w:rPr>
        <w:t>Alumna</w:t>
      </w:r>
      <w:r w:rsidR="006B09DD">
        <w:rPr>
          <w:rFonts w:ascii="Century Gothic" w:eastAsiaTheme="minorHAnsi" w:hAnsi="Century Gothic"/>
          <w:bCs/>
          <w:sz w:val="24"/>
          <w:szCs w:val="24"/>
          <w:lang w:eastAsia="en-US"/>
        </w:rPr>
        <w:t>:</w:t>
      </w:r>
    </w:p>
    <w:p w:rsidR="00D86F91" w:rsidRPr="00D86F91" w:rsidRDefault="00D86F91" w:rsidP="00D86F91">
      <w:pPr>
        <w:spacing w:after="160" w:line="259" w:lineRule="auto"/>
        <w:jc w:val="center"/>
        <w:rPr>
          <w:rFonts w:ascii="Century Gothic" w:eastAsiaTheme="minorHAnsi" w:hAnsi="Century Gothic"/>
          <w:bCs/>
          <w:sz w:val="24"/>
          <w:szCs w:val="24"/>
          <w:lang w:eastAsia="en-US"/>
        </w:rPr>
      </w:pPr>
      <w:r w:rsidRPr="00D86F91">
        <w:rPr>
          <w:rFonts w:ascii="Century Gothic" w:eastAsiaTheme="minorHAnsi" w:hAnsi="Century Gothic"/>
          <w:bCs/>
          <w:sz w:val="24"/>
          <w:szCs w:val="24"/>
          <w:lang w:eastAsia="en-US"/>
        </w:rPr>
        <w:t xml:space="preserve">7. Diana Herrera Ramos </w:t>
      </w:r>
    </w:p>
    <w:p w:rsidR="00D86F91" w:rsidRPr="00D86F91" w:rsidRDefault="00D86F91" w:rsidP="00D86F91">
      <w:pPr>
        <w:spacing w:after="160" w:line="259" w:lineRule="auto"/>
        <w:jc w:val="center"/>
        <w:rPr>
          <w:rFonts w:ascii="Century Gothic" w:eastAsiaTheme="minorHAnsi" w:hAnsi="Century Gothic"/>
          <w:b/>
          <w:bCs/>
          <w:sz w:val="24"/>
          <w:szCs w:val="24"/>
          <w:lang w:eastAsia="en-US"/>
        </w:rPr>
      </w:pPr>
      <w:r w:rsidRPr="00D86F91">
        <w:rPr>
          <w:rFonts w:ascii="Century Gothic" w:eastAsiaTheme="minorHAnsi" w:hAnsi="Century Gothic"/>
          <w:b/>
          <w:bCs/>
          <w:sz w:val="24"/>
          <w:szCs w:val="24"/>
          <w:lang w:eastAsia="en-US"/>
        </w:rPr>
        <w:t>2do Semestre Sección B</w:t>
      </w:r>
    </w:p>
    <w:p w:rsidR="00D86F91" w:rsidRDefault="00D86F91" w:rsidP="00D86F91">
      <w:pPr>
        <w:spacing w:after="160" w:line="259" w:lineRule="auto"/>
        <w:rPr>
          <w:rFonts w:ascii="Century Gothic" w:eastAsiaTheme="minorHAnsi" w:hAnsi="Century Gothic"/>
          <w:lang w:eastAsia="en-US"/>
        </w:rPr>
      </w:pPr>
    </w:p>
    <w:p w:rsidR="006B09DD" w:rsidRDefault="006B09DD" w:rsidP="00D86F91">
      <w:pPr>
        <w:spacing w:after="160" w:line="259" w:lineRule="auto"/>
        <w:rPr>
          <w:rFonts w:ascii="Century Gothic" w:eastAsiaTheme="minorHAnsi" w:hAnsi="Century Gothic"/>
          <w:lang w:eastAsia="en-US"/>
        </w:rPr>
      </w:pPr>
    </w:p>
    <w:p w:rsidR="006B09DD" w:rsidRDefault="006B09DD" w:rsidP="00D86F91">
      <w:pPr>
        <w:spacing w:after="160" w:line="259" w:lineRule="auto"/>
        <w:rPr>
          <w:rFonts w:ascii="Century Gothic" w:eastAsiaTheme="minorHAnsi" w:hAnsi="Century Gothic"/>
          <w:lang w:eastAsia="en-US"/>
        </w:rPr>
      </w:pPr>
    </w:p>
    <w:p w:rsidR="006B09DD" w:rsidRDefault="006B09DD" w:rsidP="00D86F91">
      <w:pPr>
        <w:spacing w:after="160" w:line="259" w:lineRule="auto"/>
        <w:rPr>
          <w:rFonts w:ascii="Century Gothic" w:eastAsiaTheme="minorHAnsi" w:hAnsi="Century Gothic"/>
          <w:lang w:eastAsia="en-US"/>
        </w:rPr>
      </w:pPr>
    </w:p>
    <w:p w:rsidR="006B09DD" w:rsidRDefault="006B09DD" w:rsidP="00D86F91">
      <w:pPr>
        <w:spacing w:after="160" w:line="259" w:lineRule="auto"/>
        <w:rPr>
          <w:rFonts w:ascii="Century Gothic" w:eastAsiaTheme="minorHAnsi" w:hAnsi="Century Gothic"/>
          <w:lang w:eastAsia="en-US"/>
        </w:rPr>
      </w:pPr>
    </w:p>
    <w:p w:rsidR="006B09DD" w:rsidRDefault="006B09DD" w:rsidP="00D86F91">
      <w:pPr>
        <w:spacing w:after="160" w:line="259" w:lineRule="auto"/>
        <w:rPr>
          <w:rFonts w:ascii="Century Gothic" w:eastAsiaTheme="minorHAnsi" w:hAnsi="Century Gothic"/>
          <w:lang w:eastAsia="en-US"/>
        </w:rPr>
      </w:pPr>
    </w:p>
    <w:p w:rsidR="006B09DD" w:rsidRDefault="006B09DD" w:rsidP="00D86F91">
      <w:pPr>
        <w:spacing w:after="160" w:line="259" w:lineRule="auto"/>
        <w:rPr>
          <w:rFonts w:ascii="Century Gothic" w:eastAsiaTheme="minorHAnsi" w:hAnsi="Century Gothic"/>
          <w:lang w:eastAsia="en-US"/>
        </w:rPr>
      </w:pPr>
    </w:p>
    <w:p w:rsidR="006B09DD" w:rsidRDefault="006B09DD" w:rsidP="00D86F91">
      <w:pPr>
        <w:spacing w:after="160" w:line="259" w:lineRule="auto"/>
        <w:rPr>
          <w:rFonts w:ascii="Century Gothic" w:eastAsiaTheme="minorHAnsi" w:hAnsi="Century Gothic"/>
          <w:lang w:eastAsia="en-US"/>
        </w:rPr>
      </w:pPr>
    </w:p>
    <w:p w:rsidR="006B09DD" w:rsidRDefault="006B09DD" w:rsidP="00D86F91">
      <w:pPr>
        <w:spacing w:after="160" w:line="259" w:lineRule="auto"/>
        <w:rPr>
          <w:rFonts w:ascii="Century Gothic" w:eastAsiaTheme="minorHAnsi" w:hAnsi="Century Gothic"/>
          <w:lang w:eastAsia="en-US"/>
        </w:rPr>
      </w:pPr>
    </w:p>
    <w:p w:rsidR="006B09DD" w:rsidRDefault="006B09DD" w:rsidP="00D86F91">
      <w:pPr>
        <w:spacing w:after="160" w:line="259" w:lineRule="auto"/>
        <w:rPr>
          <w:rFonts w:ascii="Century Gothic" w:eastAsiaTheme="minorHAnsi" w:hAnsi="Century Gothic"/>
          <w:lang w:eastAsia="en-US"/>
        </w:rPr>
      </w:pPr>
    </w:p>
    <w:p w:rsidR="006B09DD" w:rsidRDefault="006B09DD" w:rsidP="00D86F91">
      <w:pPr>
        <w:spacing w:after="160" w:line="259" w:lineRule="auto"/>
        <w:rPr>
          <w:rFonts w:ascii="Century Gothic" w:eastAsiaTheme="minorHAnsi" w:hAnsi="Century Gothic"/>
          <w:lang w:eastAsia="en-US"/>
        </w:rPr>
      </w:pPr>
    </w:p>
    <w:p w:rsidR="006B09DD" w:rsidRDefault="006B09DD" w:rsidP="00D86F91">
      <w:pPr>
        <w:spacing w:after="160" w:line="259" w:lineRule="auto"/>
        <w:rPr>
          <w:rFonts w:ascii="Century Gothic" w:eastAsiaTheme="minorHAnsi" w:hAnsi="Century Gothic"/>
          <w:lang w:eastAsia="en-US"/>
        </w:rPr>
      </w:pPr>
    </w:p>
    <w:p w:rsidR="006B09DD" w:rsidRDefault="006B09DD" w:rsidP="00D86F91">
      <w:pPr>
        <w:spacing w:after="160" w:line="259" w:lineRule="auto"/>
        <w:rPr>
          <w:rFonts w:ascii="Century Gothic" w:eastAsiaTheme="minorHAnsi" w:hAnsi="Century Gothic"/>
          <w:lang w:eastAsia="en-US"/>
        </w:rPr>
      </w:pPr>
    </w:p>
    <w:p w:rsidR="006B09DD" w:rsidRDefault="006B09DD" w:rsidP="00D86F91">
      <w:pPr>
        <w:spacing w:after="160" w:line="259" w:lineRule="auto"/>
        <w:rPr>
          <w:rFonts w:ascii="Century Gothic" w:eastAsiaTheme="minorHAnsi" w:hAnsi="Century Gothic"/>
          <w:lang w:eastAsia="en-US"/>
        </w:rPr>
      </w:pPr>
    </w:p>
    <w:p w:rsidR="006B09DD" w:rsidRDefault="006B09DD" w:rsidP="00D86F91">
      <w:pPr>
        <w:spacing w:after="160" w:line="259" w:lineRule="auto"/>
        <w:rPr>
          <w:rFonts w:ascii="Century Gothic" w:eastAsiaTheme="minorHAnsi" w:hAnsi="Century Gothic"/>
          <w:lang w:eastAsia="en-US"/>
        </w:rPr>
      </w:pPr>
    </w:p>
    <w:p w:rsidR="006B09DD" w:rsidRPr="00D86F91" w:rsidRDefault="006B09DD" w:rsidP="00D86F91">
      <w:pPr>
        <w:spacing w:after="160" w:line="259" w:lineRule="auto"/>
        <w:rPr>
          <w:rFonts w:ascii="Century Gothic" w:eastAsiaTheme="minorHAnsi" w:hAnsi="Century Gothic"/>
          <w:lang w:eastAsia="en-US"/>
        </w:rPr>
      </w:pPr>
    </w:p>
    <w:p w:rsidR="00D86F91" w:rsidRPr="00D86F91" w:rsidRDefault="00D86F91" w:rsidP="00D86F91">
      <w:pPr>
        <w:spacing w:after="160" w:line="259" w:lineRule="auto"/>
        <w:rPr>
          <w:rFonts w:ascii="Century Gothic" w:eastAsiaTheme="minorHAnsi" w:hAnsi="Century Gothic"/>
          <w:sz w:val="24"/>
          <w:szCs w:val="24"/>
          <w:lang w:eastAsia="en-US"/>
        </w:rPr>
      </w:pPr>
      <w:r w:rsidRPr="00D86F91">
        <w:rPr>
          <w:rFonts w:ascii="Century Gothic" w:eastAsiaTheme="minorHAnsi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34C3C" wp14:editId="74407415">
                <wp:simplePos x="0" y="0"/>
                <wp:positionH relativeFrom="column">
                  <wp:posOffset>5396865</wp:posOffset>
                </wp:positionH>
                <wp:positionV relativeFrom="paragraph">
                  <wp:posOffset>523240</wp:posOffset>
                </wp:positionV>
                <wp:extent cx="361950" cy="26670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7A514B" id="Rectángulo 2" o:spid="_x0000_s1026" style="position:absolute;margin-left:424.95pt;margin-top:41.2pt;width:28.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" fillcolor="white [3212]" stroked="f" strokeweight="1pt"/>
            </w:pict>
          </mc:Fallback>
        </mc:AlternateContent>
      </w:r>
      <w:r w:rsidRPr="00D86F91">
        <w:rPr>
          <w:rFonts w:ascii="Century Gothic" w:eastAsiaTheme="minorHAnsi" w:hAnsi="Century Gothic"/>
          <w:b/>
          <w:bCs/>
          <w:sz w:val="24"/>
          <w:szCs w:val="24"/>
          <w:lang w:eastAsia="en-US"/>
        </w:rPr>
        <w:t>Saltillo, Coahuila de Zaragoza</w:t>
      </w:r>
      <w:r w:rsidRPr="00D86F91">
        <w:rPr>
          <w:rFonts w:ascii="Century Gothic" w:eastAsiaTheme="minorHAnsi" w:hAnsi="Century Gothic"/>
          <w:sz w:val="24"/>
          <w:szCs w:val="24"/>
          <w:lang w:eastAsia="en-US"/>
        </w:rPr>
        <w:t xml:space="preserve">                                                        </w:t>
      </w:r>
      <w:r w:rsidRPr="00D86F91">
        <w:rPr>
          <w:rFonts w:ascii="Century Gothic" w:eastAsiaTheme="minorHAnsi" w:hAnsi="Century Gothic"/>
          <w:b/>
          <w:bCs/>
          <w:sz w:val="24"/>
          <w:szCs w:val="24"/>
          <w:lang w:eastAsia="en-US"/>
        </w:rPr>
        <w:t>Junio de 2021</w:t>
      </w:r>
    </w:p>
    <w:p w:rsidR="00D86F91" w:rsidRDefault="001A1F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Link del video</w:t>
      </w:r>
    </w:p>
    <w:p w:rsidR="001A1FF8" w:rsidRDefault="008C4714">
      <w:pPr>
        <w:rPr>
          <w:rFonts w:ascii="Arial" w:hAnsi="Arial" w:cs="Arial"/>
          <w:sz w:val="24"/>
          <w:szCs w:val="24"/>
        </w:rPr>
      </w:pPr>
      <w:hyperlink r:id="rId6" w:history="1">
        <w:r w:rsidRPr="00C377F5">
          <w:rPr>
            <w:rStyle w:val="Hipervnculo"/>
            <w:rFonts w:ascii="Arial" w:hAnsi="Arial" w:cs="Arial"/>
            <w:sz w:val="24"/>
            <w:szCs w:val="24"/>
          </w:rPr>
          <w:t>https://youtu.be/neuo_VQzwDg</w:t>
        </w:r>
      </w:hyperlink>
    </w:p>
    <w:p w:rsidR="008C4714" w:rsidRPr="008C4714" w:rsidRDefault="008C4714">
      <w:pPr>
        <w:rPr>
          <w:rFonts w:ascii="Arial" w:hAnsi="Arial" w:cs="Arial"/>
          <w:sz w:val="24"/>
          <w:szCs w:val="24"/>
        </w:rPr>
      </w:pPr>
    </w:p>
    <w:sectPr w:rsidR="008C4714" w:rsidRPr="008C47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80330"/>
    <w:multiLevelType w:val="hybridMultilevel"/>
    <w:tmpl w:val="130AE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91"/>
    <w:rsid w:val="001A1FF8"/>
    <w:rsid w:val="006B09DD"/>
    <w:rsid w:val="008C4714"/>
    <w:rsid w:val="00D8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F4865"/>
  <w15:chartTrackingRefBased/>
  <w15:docId w15:val="{D2C391DE-3301-3A43-AC71-D3FBAC29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6F9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8C47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4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neuo_VQzwD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431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VIRGINIA HERRERA RAMOS</dc:creator>
  <cp:keywords/>
  <dc:description/>
  <cp:lastModifiedBy>DIANA VIRGINIA HERRERA RAMOS</cp:lastModifiedBy>
  <cp:revision>3</cp:revision>
  <dcterms:created xsi:type="dcterms:W3CDTF">2021-06-30T07:00:00Z</dcterms:created>
  <dcterms:modified xsi:type="dcterms:W3CDTF">2021-06-30T12:01:00Z</dcterms:modified>
</cp:coreProperties>
</file>