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FD65" w14:textId="70EE5F2A" w:rsidR="00050ACD" w:rsidRDefault="000B5234" w:rsidP="000B5234">
      <w:pPr>
        <w:jc w:val="center"/>
        <w:rPr>
          <w:rFonts w:ascii="Arial" w:hAnsi="Arial" w:cs="Arial"/>
          <w:b/>
          <w:bCs/>
          <w:sz w:val="28"/>
          <w:szCs w:val="28"/>
        </w:rPr>
      </w:pPr>
      <w:r>
        <w:rPr>
          <w:rFonts w:ascii="Arial" w:hAnsi="Arial" w:cs="Arial"/>
          <w:b/>
          <w:bCs/>
          <w:sz w:val="28"/>
          <w:szCs w:val="28"/>
        </w:rPr>
        <w:t>Escuela Normal de Educación Preescolar</w:t>
      </w:r>
    </w:p>
    <w:p w14:paraId="1FF4B34E" w14:textId="336D1CF7" w:rsidR="000B5234" w:rsidRDefault="000B5234" w:rsidP="000B5234">
      <w:pPr>
        <w:jc w:val="center"/>
        <w:rPr>
          <w:rFonts w:ascii="Arial" w:hAnsi="Arial" w:cs="Arial"/>
          <w:b/>
          <w:bCs/>
          <w:sz w:val="28"/>
          <w:szCs w:val="28"/>
        </w:rPr>
      </w:pPr>
      <w:r>
        <w:rPr>
          <w:rFonts w:ascii="Arial" w:hAnsi="Arial" w:cs="Arial"/>
          <w:b/>
          <w:bCs/>
          <w:sz w:val="28"/>
          <w:szCs w:val="28"/>
        </w:rPr>
        <w:t>Licenciatura en Educación Preescolar</w:t>
      </w:r>
    </w:p>
    <w:p w14:paraId="7BFD08F7" w14:textId="64C54501" w:rsidR="000B5234" w:rsidRDefault="000B5234" w:rsidP="000B5234">
      <w:pPr>
        <w:jc w:val="center"/>
        <w:rPr>
          <w:rFonts w:ascii="Arial" w:hAnsi="Arial" w:cs="Arial"/>
          <w:b/>
          <w:bCs/>
          <w:sz w:val="28"/>
          <w:szCs w:val="28"/>
        </w:rPr>
      </w:pPr>
      <w:r>
        <w:rPr>
          <w:rFonts w:ascii="Arial" w:hAnsi="Arial" w:cs="Arial"/>
          <w:b/>
          <w:bCs/>
          <w:noProof/>
          <w:sz w:val="28"/>
          <w:szCs w:val="28"/>
        </w:rPr>
        <w:drawing>
          <wp:inline distT="0" distB="0" distL="0" distR="0" wp14:anchorId="1291B993" wp14:editId="50479252">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5179249C" w14:textId="1DC2BF27" w:rsidR="000B5234" w:rsidRDefault="000B5234" w:rsidP="000B5234">
      <w:pPr>
        <w:jc w:val="center"/>
        <w:rPr>
          <w:rFonts w:ascii="Arial" w:hAnsi="Arial" w:cs="Arial"/>
          <w:b/>
          <w:bCs/>
          <w:sz w:val="28"/>
          <w:szCs w:val="28"/>
        </w:rPr>
      </w:pPr>
      <w:r>
        <w:rPr>
          <w:rFonts w:ascii="Arial" w:hAnsi="Arial" w:cs="Arial"/>
          <w:b/>
          <w:bCs/>
          <w:sz w:val="28"/>
          <w:szCs w:val="28"/>
        </w:rPr>
        <w:t>Evidencia integradora</w:t>
      </w:r>
    </w:p>
    <w:p w14:paraId="532BFB28" w14:textId="041E618A" w:rsidR="000B5234" w:rsidRDefault="000B5234" w:rsidP="000B5234">
      <w:pPr>
        <w:jc w:val="center"/>
        <w:rPr>
          <w:rFonts w:ascii="Arial" w:hAnsi="Arial" w:cs="Arial"/>
          <w:b/>
          <w:bCs/>
          <w:sz w:val="28"/>
          <w:szCs w:val="28"/>
        </w:rPr>
      </w:pPr>
      <w:r>
        <w:rPr>
          <w:rFonts w:ascii="Arial" w:hAnsi="Arial" w:cs="Arial"/>
          <w:b/>
          <w:bCs/>
          <w:sz w:val="28"/>
          <w:szCs w:val="28"/>
        </w:rPr>
        <w:t>Filosofía de le educación</w:t>
      </w:r>
    </w:p>
    <w:p w14:paraId="0D1B86A1" w14:textId="04DF9A9E" w:rsidR="000B5234" w:rsidRDefault="000B5234" w:rsidP="000B5234">
      <w:pPr>
        <w:jc w:val="center"/>
        <w:rPr>
          <w:rFonts w:ascii="Arial" w:hAnsi="Arial" w:cs="Arial"/>
          <w:b/>
          <w:bCs/>
          <w:sz w:val="28"/>
          <w:szCs w:val="28"/>
        </w:rPr>
      </w:pPr>
      <w:r>
        <w:rPr>
          <w:rFonts w:ascii="Arial" w:hAnsi="Arial" w:cs="Arial"/>
          <w:b/>
          <w:bCs/>
          <w:sz w:val="28"/>
          <w:szCs w:val="28"/>
        </w:rPr>
        <w:t>Profesor Carlos Armando Balderas Valdes</w:t>
      </w:r>
    </w:p>
    <w:p w14:paraId="113B4F81" w14:textId="56B8D52D" w:rsidR="000B5234" w:rsidRDefault="000B5234" w:rsidP="000B5234">
      <w:pPr>
        <w:jc w:val="center"/>
        <w:rPr>
          <w:rFonts w:ascii="Arial" w:hAnsi="Arial" w:cs="Arial"/>
          <w:b/>
          <w:bCs/>
          <w:sz w:val="28"/>
          <w:szCs w:val="28"/>
        </w:rPr>
      </w:pPr>
      <w:r>
        <w:rPr>
          <w:rFonts w:ascii="Arial" w:hAnsi="Arial" w:cs="Arial"/>
          <w:b/>
          <w:bCs/>
          <w:sz w:val="28"/>
          <w:szCs w:val="28"/>
        </w:rPr>
        <w:t>Luz Estefania Monsivais Garza</w:t>
      </w:r>
    </w:p>
    <w:p w14:paraId="0BD6F7C4" w14:textId="59CD1BB3" w:rsidR="000B5234" w:rsidRDefault="000B5234" w:rsidP="000B5234">
      <w:pPr>
        <w:jc w:val="center"/>
        <w:rPr>
          <w:rFonts w:ascii="Arial" w:hAnsi="Arial" w:cs="Arial"/>
          <w:b/>
          <w:bCs/>
          <w:sz w:val="28"/>
          <w:szCs w:val="28"/>
        </w:rPr>
      </w:pPr>
      <w:r>
        <w:rPr>
          <w:rFonts w:ascii="Arial" w:hAnsi="Arial" w:cs="Arial"/>
          <w:b/>
          <w:bCs/>
          <w:sz w:val="28"/>
          <w:szCs w:val="28"/>
        </w:rPr>
        <w:t>#13 2°C</w:t>
      </w:r>
    </w:p>
    <w:p w14:paraId="2CAC9A5D" w14:textId="3B336E72" w:rsidR="000B5234" w:rsidRDefault="000B5234" w:rsidP="000B5234">
      <w:pPr>
        <w:rPr>
          <w:rFonts w:ascii="Arial" w:hAnsi="Arial" w:cs="Arial"/>
          <w:b/>
          <w:bCs/>
          <w:sz w:val="28"/>
          <w:szCs w:val="28"/>
        </w:rPr>
      </w:pPr>
    </w:p>
    <w:p w14:paraId="7EFBAB71" w14:textId="17ED0437" w:rsidR="00574DB0" w:rsidRDefault="00574DB0" w:rsidP="000B5234">
      <w:pPr>
        <w:rPr>
          <w:rFonts w:ascii="Arial" w:hAnsi="Arial" w:cs="Arial"/>
          <w:b/>
          <w:bCs/>
          <w:sz w:val="28"/>
          <w:szCs w:val="28"/>
        </w:rPr>
      </w:pPr>
    </w:p>
    <w:p w14:paraId="7AC776B0" w14:textId="51212D6E" w:rsidR="00574DB0" w:rsidRDefault="00574DB0" w:rsidP="000B5234">
      <w:pPr>
        <w:rPr>
          <w:rFonts w:ascii="Arial" w:hAnsi="Arial" w:cs="Arial"/>
          <w:b/>
          <w:bCs/>
          <w:sz w:val="28"/>
          <w:szCs w:val="28"/>
        </w:rPr>
      </w:pPr>
    </w:p>
    <w:p w14:paraId="00D8B998" w14:textId="1554AD86" w:rsidR="00574DB0" w:rsidRDefault="00574DB0" w:rsidP="000B5234">
      <w:pPr>
        <w:rPr>
          <w:rFonts w:ascii="Arial" w:hAnsi="Arial" w:cs="Arial"/>
          <w:b/>
          <w:bCs/>
          <w:sz w:val="28"/>
          <w:szCs w:val="28"/>
        </w:rPr>
      </w:pPr>
    </w:p>
    <w:p w14:paraId="6C91B516" w14:textId="2CDCF64E" w:rsidR="00574DB0" w:rsidRDefault="00574DB0" w:rsidP="000B5234">
      <w:pPr>
        <w:rPr>
          <w:rFonts w:ascii="Arial" w:hAnsi="Arial" w:cs="Arial"/>
          <w:b/>
          <w:bCs/>
          <w:sz w:val="28"/>
          <w:szCs w:val="28"/>
        </w:rPr>
      </w:pPr>
    </w:p>
    <w:p w14:paraId="33E1E062" w14:textId="7B69E577" w:rsidR="00574DB0" w:rsidRDefault="00574DB0" w:rsidP="000B5234">
      <w:pPr>
        <w:rPr>
          <w:rFonts w:ascii="Arial" w:hAnsi="Arial" w:cs="Arial"/>
          <w:b/>
          <w:bCs/>
          <w:sz w:val="28"/>
          <w:szCs w:val="28"/>
        </w:rPr>
      </w:pPr>
    </w:p>
    <w:p w14:paraId="28950C94" w14:textId="79105777" w:rsidR="00574DB0" w:rsidRDefault="00574DB0" w:rsidP="000B5234">
      <w:pPr>
        <w:rPr>
          <w:rFonts w:ascii="Arial" w:hAnsi="Arial" w:cs="Arial"/>
          <w:b/>
          <w:bCs/>
          <w:sz w:val="28"/>
          <w:szCs w:val="28"/>
        </w:rPr>
      </w:pPr>
    </w:p>
    <w:p w14:paraId="02F857EF" w14:textId="0C522E4A" w:rsidR="00574DB0" w:rsidRDefault="00574DB0" w:rsidP="000B5234">
      <w:pPr>
        <w:rPr>
          <w:rFonts w:ascii="Arial" w:hAnsi="Arial" w:cs="Arial"/>
          <w:b/>
          <w:bCs/>
          <w:sz w:val="28"/>
          <w:szCs w:val="28"/>
        </w:rPr>
      </w:pPr>
    </w:p>
    <w:p w14:paraId="47C684C8" w14:textId="25E0CA76" w:rsidR="00574DB0" w:rsidRDefault="00574DB0" w:rsidP="000B5234">
      <w:pPr>
        <w:rPr>
          <w:rFonts w:ascii="Arial" w:hAnsi="Arial" w:cs="Arial"/>
          <w:b/>
          <w:bCs/>
          <w:sz w:val="28"/>
          <w:szCs w:val="28"/>
        </w:rPr>
      </w:pPr>
    </w:p>
    <w:p w14:paraId="3BC3C4F1" w14:textId="6067349B" w:rsidR="00574DB0" w:rsidRDefault="00574DB0" w:rsidP="000B5234">
      <w:pPr>
        <w:rPr>
          <w:rFonts w:ascii="Arial" w:hAnsi="Arial" w:cs="Arial"/>
          <w:b/>
          <w:bCs/>
          <w:sz w:val="28"/>
          <w:szCs w:val="28"/>
        </w:rPr>
      </w:pPr>
    </w:p>
    <w:p w14:paraId="7259FD17" w14:textId="014F52F2" w:rsidR="00574DB0" w:rsidRDefault="00574DB0" w:rsidP="000B5234">
      <w:pPr>
        <w:rPr>
          <w:rFonts w:ascii="Arial" w:hAnsi="Arial" w:cs="Arial"/>
          <w:b/>
          <w:bCs/>
          <w:sz w:val="28"/>
          <w:szCs w:val="28"/>
        </w:rPr>
      </w:pPr>
    </w:p>
    <w:p w14:paraId="5B2DBD7E" w14:textId="04CB71BB" w:rsidR="00574DB0" w:rsidRDefault="00574DB0" w:rsidP="000B5234">
      <w:pPr>
        <w:rPr>
          <w:rFonts w:ascii="Arial" w:hAnsi="Arial" w:cs="Arial"/>
          <w:b/>
          <w:bCs/>
          <w:sz w:val="28"/>
          <w:szCs w:val="28"/>
        </w:rPr>
      </w:pPr>
    </w:p>
    <w:p w14:paraId="0BD6C18B" w14:textId="6C438FBA" w:rsidR="00574DB0" w:rsidRDefault="00584530" w:rsidP="00584530">
      <w:pPr>
        <w:jc w:val="right"/>
        <w:rPr>
          <w:rFonts w:ascii="Arial" w:hAnsi="Arial" w:cs="Arial"/>
          <w:b/>
          <w:bCs/>
          <w:sz w:val="28"/>
          <w:szCs w:val="28"/>
        </w:rPr>
      </w:pPr>
      <w:r>
        <w:rPr>
          <w:rFonts w:ascii="Arial" w:hAnsi="Arial" w:cs="Arial"/>
          <w:b/>
          <w:bCs/>
          <w:sz w:val="28"/>
          <w:szCs w:val="28"/>
        </w:rPr>
        <w:t>Junio, 2021</w:t>
      </w:r>
    </w:p>
    <w:p w14:paraId="4767F76C" w14:textId="10B406E8" w:rsidR="00574DB0" w:rsidRDefault="00574DB0" w:rsidP="00574DB0">
      <w:pPr>
        <w:jc w:val="center"/>
        <w:rPr>
          <w:rFonts w:ascii="Arial" w:hAnsi="Arial" w:cs="Arial"/>
          <w:b/>
          <w:bCs/>
          <w:sz w:val="24"/>
          <w:szCs w:val="24"/>
        </w:rPr>
      </w:pPr>
      <w:r>
        <w:rPr>
          <w:rFonts w:ascii="Arial" w:hAnsi="Arial" w:cs="Arial"/>
          <w:b/>
          <w:bCs/>
          <w:sz w:val="24"/>
          <w:szCs w:val="24"/>
        </w:rPr>
        <w:lastRenderedPageBreak/>
        <w:t>Introducción</w:t>
      </w:r>
    </w:p>
    <w:p w14:paraId="5F49DA6F" w14:textId="2F9CADB8" w:rsidR="00574DB0" w:rsidRDefault="00574DB0" w:rsidP="00574DB0">
      <w:pPr>
        <w:spacing w:line="360" w:lineRule="auto"/>
        <w:rPr>
          <w:rFonts w:ascii="Arial" w:hAnsi="Arial" w:cs="Arial"/>
          <w:sz w:val="24"/>
          <w:szCs w:val="24"/>
        </w:rPr>
      </w:pPr>
      <w:r w:rsidRPr="00574DB0">
        <w:rPr>
          <w:rFonts w:ascii="Arial" w:hAnsi="Arial" w:cs="Arial"/>
          <w:sz w:val="24"/>
          <w:szCs w:val="24"/>
        </w:rPr>
        <w:t>La Filosofía de la Educación puede definirse como la aproximación al mundo de los fenómenos educativos desde una perspectiva filosófica. Se encuadra, por tanto, en el ámbito de la Filosofía Práctica pues constituye un saber de la acción, para la acción y desde la acción. En consecuencia, su fin principal no es tanto la contemplación de la realidad educativa como su mejora [G. Amilburu, 2010]. La Filosofía de la Educación no constituye un campo independiente, como una “reserva acotada” de conocimiento, sino que debe cultivarse en diálogo interdisciplinar con los demás saberes que se ocupan del estudio del ser humano y de la educación.</w:t>
      </w:r>
    </w:p>
    <w:p w14:paraId="28C125FD" w14:textId="0E9DF6BC" w:rsidR="00574DB0" w:rsidRDefault="00574DB0" w:rsidP="00574DB0">
      <w:pPr>
        <w:spacing w:line="360" w:lineRule="auto"/>
        <w:rPr>
          <w:rFonts w:ascii="Arial" w:hAnsi="Arial" w:cs="Arial"/>
          <w:sz w:val="24"/>
          <w:szCs w:val="24"/>
        </w:rPr>
      </w:pPr>
      <w:r>
        <w:rPr>
          <w:rFonts w:ascii="Arial" w:hAnsi="Arial" w:cs="Arial"/>
          <w:sz w:val="24"/>
          <w:szCs w:val="24"/>
        </w:rPr>
        <w:t xml:space="preserve">En el siguiente </w:t>
      </w:r>
      <w:r w:rsidR="003B195B">
        <w:rPr>
          <w:rFonts w:ascii="Arial" w:hAnsi="Arial" w:cs="Arial"/>
          <w:sz w:val="24"/>
          <w:szCs w:val="24"/>
        </w:rPr>
        <w:t xml:space="preserve">escrito, se </w:t>
      </w:r>
      <w:r w:rsidR="00584530">
        <w:rPr>
          <w:rFonts w:ascii="Arial" w:hAnsi="Arial" w:cs="Arial"/>
          <w:sz w:val="24"/>
          <w:szCs w:val="24"/>
        </w:rPr>
        <w:t>trabajarán</w:t>
      </w:r>
      <w:r>
        <w:rPr>
          <w:rFonts w:ascii="Arial" w:hAnsi="Arial" w:cs="Arial"/>
          <w:sz w:val="24"/>
          <w:szCs w:val="24"/>
        </w:rPr>
        <w:t xml:space="preserve"> diversos contenidos vistos durante el semestre en esta materia </w:t>
      </w:r>
      <w:r w:rsidR="003B195B">
        <w:rPr>
          <w:rFonts w:ascii="Arial" w:hAnsi="Arial" w:cs="Arial"/>
          <w:sz w:val="24"/>
          <w:szCs w:val="24"/>
        </w:rPr>
        <w:t>donde se buscaba crear algún tipo de aprendizaje significativo en el alumno de la licenciatura en educación preescolar para poder llevar acabo este tipo de temas ya sea en el preescolar dando clases o en el contexto escolar/personal en que se desenvuelven</w:t>
      </w:r>
      <w:r w:rsidR="00E24199">
        <w:rPr>
          <w:rFonts w:ascii="Arial" w:hAnsi="Arial" w:cs="Arial"/>
          <w:sz w:val="24"/>
          <w:szCs w:val="24"/>
        </w:rPr>
        <w:t xml:space="preserve"> el alumno.</w:t>
      </w:r>
    </w:p>
    <w:p w14:paraId="41E1CF23" w14:textId="0ED4506D" w:rsidR="00E24199" w:rsidRDefault="00E24199" w:rsidP="00574DB0">
      <w:pPr>
        <w:spacing w:line="360" w:lineRule="auto"/>
        <w:rPr>
          <w:rFonts w:ascii="Arial" w:hAnsi="Arial" w:cs="Arial"/>
          <w:sz w:val="24"/>
          <w:szCs w:val="24"/>
        </w:rPr>
      </w:pPr>
    </w:p>
    <w:p w14:paraId="021E2FDB" w14:textId="5B1E9842" w:rsidR="00E24199" w:rsidRDefault="00E24199" w:rsidP="00574DB0">
      <w:pPr>
        <w:spacing w:line="360" w:lineRule="auto"/>
        <w:rPr>
          <w:rFonts w:ascii="Arial" w:hAnsi="Arial" w:cs="Arial"/>
          <w:sz w:val="24"/>
          <w:szCs w:val="24"/>
        </w:rPr>
      </w:pPr>
    </w:p>
    <w:p w14:paraId="3FC4028E" w14:textId="5DA2E59D" w:rsidR="00E24199" w:rsidRDefault="00E24199" w:rsidP="00574DB0">
      <w:pPr>
        <w:spacing w:line="360" w:lineRule="auto"/>
        <w:rPr>
          <w:rFonts w:ascii="Arial" w:hAnsi="Arial" w:cs="Arial"/>
          <w:sz w:val="24"/>
          <w:szCs w:val="24"/>
        </w:rPr>
      </w:pPr>
    </w:p>
    <w:p w14:paraId="4D4FA4AE" w14:textId="036D8F97" w:rsidR="00E24199" w:rsidRDefault="00E24199" w:rsidP="00574DB0">
      <w:pPr>
        <w:spacing w:line="360" w:lineRule="auto"/>
        <w:rPr>
          <w:rFonts w:ascii="Arial" w:hAnsi="Arial" w:cs="Arial"/>
          <w:sz w:val="24"/>
          <w:szCs w:val="24"/>
        </w:rPr>
      </w:pPr>
    </w:p>
    <w:p w14:paraId="1D2A484F" w14:textId="7A24B7DE" w:rsidR="00E24199" w:rsidRDefault="00E24199" w:rsidP="00574DB0">
      <w:pPr>
        <w:spacing w:line="360" w:lineRule="auto"/>
        <w:rPr>
          <w:rFonts w:ascii="Arial" w:hAnsi="Arial" w:cs="Arial"/>
          <w:sz w:val="24"/>
          <w:szCs w:val="24"/>
        </w:rPr>
      </w:pPr>
    </w:p>
    <w:p w14:paraId="6DAEB030" w14:textId="61AA1B0B" w:rsidR="00E24199" w:rsidRDefault="00E24199" w:rsidP="00574DB0">
      <w:pPr>
        <w:spacing w:line="360" w:lineRule="auto"/>
        <w:rPr>
          <w:rFonts w:ascii="Arial" w:hAnsi="Arial" w:cs="Arial"/>
          <w:sz w:val="24"/>
          <w:szCs w:val="24"/>
        </w:rPr>
      </w:pPr>
    </w:p>
    <w:p w14:paraId="55DC6DB4" w14:textId="04698423" w:rsidR="00E24199" w:rsidRDefault="00E24199" w:rsidP="00574DB0">
      <w:pPr>
        <w:spacing w:line="360" w:lineRule="auto"/>
        <w:rPr>
          <w:rFonts w:ascii="Arial" w:hAnsi="Arial" w:cs="Arial"/>
          <w:sz w:val="24"/>
          <w:szCs w:val="24"/>
        </w:rPr>
      </w:pPr>
    </w:p>
    <w:p w14:paraId="5EFEDBD9" w14:textId="72450951" w:rsidR="00E24199" w:rsidRDefault="00E24199" w:rsidP="00574DB0">
      <w:pPr>
        <w:spacing w:line="360" w:lineRule="auto"/>
        <w:rPr>
          <w:rFonts w:ascii="Arial" w:hAnsi="Arial" w:cs="Arial"/>
          <w:sz w:val="24"/>
          <w:szCs w:val="24"/>
        </w:rPr>
      </w:pPr>
    </w:p>
    <w:p w14:paraId="5D83616F" w14:textId="143DC6A7" w:rsidR="00E24199" w:rsidRDefault="00E24199" w:rsidP="00574DB0">
      <w:pPr>
        <w:spacing w:line="360" w:lineRule="auto"/>
        <w:rPr>
          <w:rFonts w:ascii="Arial" w:hAnsi="Arial" w:cs="Arial"/>
          <w:sz w:val="24"/>
          <w:szCs w:val="24"/>
        </w:rPr>
      </w:pPr>
    </w:p>
    <w:p w14:paraId="20FABAA7" w14:textId="4DD7652B" w:rsidR="00E24199" w:rsidRDefault="00E24199" w:rsidP="00574DB0">
      <w:pPr>
        <w:spacing w:line="360" w:lineRule="auto"/>
        <w:rPr>
          <w:rFonts w:ascii="Arial" w:hAnsi="Arial" w:cs="Arial"/>
          <w:sz w:val="24"/>
          <w:szCs w:val="24"/>
        </w:rPr>
      </w:pPr>
    </w:p>
    <w:p w14:paraId="5B510DEB" w14:textId="4F8FCE68" w:rsidR="00E24199" w:rsidRDefault="00E24199" w:rsidP="00574DB0">
      <w:pPr>
        <w:spacing w:line="360" w:lineRule="auto"/>
        <w:rPr>
          <w:rFonts w:ascii="Arial" w:hAnsi="Arial" w:cs="Arial"/>
          <w:sz w:val="24"/>
          <w:szCs w:val="24"/>
        </w:rPr>
      </w:pPr>
    </w:p>
    <w:p w14:paraId="5AEE440C" w14:textId="6095B082" w:rsidR="00E24199" w:rsidRDefault="00021B0C" w:rsidP="00574DB0">
      <w:pPr>
        <w:spacing w:line="360" w:lineRule="auto"/>
        <w:rPr>
          <w:rFonts w:ascii="Arial" w:hAnsi="Arial" w:cs="Arial"/>
          <w:sz w:val="24"/>
          <w:szCs w:val="24"/>
        </w:rPr>
      </w:pPr>
      <w:r>
        <w:rPr>
          <w:rFonts w:ascii="Arial" w:hAnsi="Arial" w:cs="Arial"/>
          <w:sz w:val="24"/>
          <w:szCs w:val="24"/>
        </w:rPr>
        <w:lastRenderedPageBreak/>
        <w:t>Al inicio del semestre se plantearon diversos contenidos que se verían durante el transcurso de este, de mi parte no se tenia el conocimiento sobre la materia, más sin embargo,</w:t>
      </w:r>
      <w:r w:rsidR="0086527B">
        <w:rPr>
          <w:rFonts w:ascii="Arial" w:hAnsi="Arial" w:cs="Arial"/>
          <w:sz w:val="24"/>
          <w:szCs w:val="24"/>
        </w:rPr>
        <w:t xml:space="preserve"> en la </w:t>
      </w:r>
      <w:r w:rsidR="00584530">
        <w:rPr>
          <w:rFonts w:ascii="Arial" w:hAnsi="Arial" w:cs="Arial"/>
          <w:sz w:val="24"/>
          <w:szCs w:val="24"/>
        </w:rPr>
        <w:t>primera unidad llamada</w:t>
      </w:r>
      <w:r w:rsidR="0086527B">
        <w:rPr>
          <w:rFonts w:ascii="Arial" w:hAnsi="Arial" w:cs="Arial"/>
          <w:sz w:val="24"/>
          <w:szCs w:val="24"/>
        </w:rPr>
        <w:t xml:space="preserve"> “</w:t>
      </w:r>
      <w:r w:rsidR="00E460EC">
        <w:rPr>
          <w:rFonts w:ascii="Arial" w:hAnsi="Arial" w:cs="Arial"/>
          <w:sz w:val="24"/>
          <w:szCs w:val="24"/>
        </w:rPr>
        <w:t>Introducción</w:t>
      </w:r>
      <w:r w:rsidR="0086527B">
        <w:rPr>
          <w:rFonts w:ascii="Arial" w:hAnsi="Arial" w:cs="Arial"/>
          <w:sz w:val="24"/>
          <w:szCs w:val="24"/>
        </w:rPr>
        <w:t xml:space="preserve"> y conceptos básicos de </w:t>
      </w:r>
      <w:r w:rsidR="00E460EC">
        <w:rPr>
          <w:rFonts w:ascii="Arial" w:hAnsi="Arial" w:cs="Arial"/>
          <w:sz w:val="24"/>
          <w:szCs w:val="24"/>
        </w:rPr>
        <w:t>filosofía</w:t>
      </w:r>
      <w:r w:rsidR="0086527B">
        <w:rPr>
          <w:rFonts w:ascii="Arial" w:hAnsi="Arial" w:cs="Arial"/>
          <w:sz w:val="24"/>
          <w:szCs w:val="24"/>
        </w:rPr>
        <w:t xml:space="preserve"> de la educación”</w:t>
      </w:r>
      <w:r>
        <w:rPr>
          <w:rFonts w:ascii="Arial" w:hAnsi="Arial" w:cs="Arial"/>
          <w:sz w:val="24"/>
          <w:szCs w:val="24"/>
        </w:rPr>
        <w:t xml:space="preserve"> se empezó a trabajar </w:t>
      </w:r>
      <w:r w:rsidR="0086527B">
        <w:rPr>
          <w:rFonts w:ascii="Arial" w:hAnsi="Arial" w:cs="Arial"/>
          <w:sz w:val="24"/>
          <w:szCs w:val="24"/>
        </w:rPr>
        <w:t>con conceptos sencillos como ¿Qué es la educación? Donde se vio con 2 autores diferentes, en lo que se basaba la educación.</w:t>
      </w:r>
    </w:p>
    <w:p w14:paraId="5996A1DC" w14:textId="37EAAEB6" w:rsidR="0086527B" w:rsidRDefault="0086527B" w:rsidP="00574DB0">
      <w:pPr>
        <w:spacing w:line="360" w:lineRule="auto"/>
        <w:rPr>
          <w:rFonts w:ascii="Arial" w:hAnsi="Arial" w:cs="Arial"/>
          <w:sz w:val="24"/>
          <w:szCs w:val="24"/>
        </w:rPr>
      </w:pPr>
      <w:r>
        <w:rPr>
          <w:rFonts w:ascii="Arial" w:hAnsi="Arial" w:cs="Arial"/>
          <w:sz w:val="24"/>
          <w:szCs w:val="24"/>
        </w:rPr>
        <w:t xml:space="preserve">En el primer caso, veíamos como Dewey mencionaba que la educación era </w:t>
      </w:r>
      <w:r w:rsidRPr="00E916F5">
        <w:rPr>
          <w:rFonts w:ascii="Arial" w:hAnsi="Arial" w:cs="Arial"/>
          <w:sz w:val="24"/>
          <w:szCs w:val="24"/>
        </w:rPr>
        <w:t>el crecimiento, desarrollo o proceso de madurez requiere de una interacción continua entre el individuo y su entorno. La educación es la formación a partir de la experiencia.</w:t>
      </w:r>
      <w:r>
        <w:rPr>
          <w:rFonts w:ascii="Arial" w:hAnsi="Arial" w:cs="Arial"/>
          <w:sz w:val="24"/>
          <w:szCs w:val="24"/>
        </w:rPr>
        <w:t xml:space="preserve"> Además decía que era “</w:t>
      </w:r>
      <w:r w:rsidRPr="00E916F5">
        <w:rPr>
          <w:rFonts w:ascii="Arial" w:hAnsi="Arial" w:cs="Arial"/>
          <w:sz w:val="24"/>
          <w:szCs w:val="24"/>
        </w:rPr>
        <w:t>el proceso que busca que hacer al hombre partícipe de la vida social”</w:t>
      </w:r>
      <w:r>
        <w:rPr>
          <w:rFonts w:ascii="Arial" w:hAnsi="Arial" w:cs="Arial"/>
          <w:sz w:val="24"/>
          <w:szCs w:val="24"/>
        </w:rPr>
        <w:t>.</w:t>
      </w:r>
      <w:r w:rsidR="00E460EC">
        <w:rPr>
          <w:rFonts w:ascii="Arial" w:hAnsi="Arial" w:cs="Arial"/>
          <w:sz w:val="24"/>
          <w:szCs w:val="24"/>
        </w:rPr>
        <w:t xml:space="preserve"> Ahora, con</w:t>
      </w:r>
      <w:r>
        <w:rPr>
          <w:rFonts w:ascii="Arial" w:hAnsi="Arial" w:cs="Arial"/>
          <w:sz w:val="24"/>
          <w:szCs w:val="24"/>
        </w:rPr>
        <w:t xml:space="preserve"> Carr</w:t>
      </w:r>
      <w:r w:rsidR="00E460EC">
        <w:rPr>
          <w:rFonts w:ascii="Arial" w:hAnsi="Arial" w:cs="Arial"/>
          <w:sz w:val="24"/>
          <w:szCs w:val="24"/>
        </w:rPr>
        <w:t xml:space="preserve">, que fue el otro autor que se relacionaba en este tema, el visualizaba un </w:t>
      </w:r>
      <w:r w:rsidR="00E460EC" w:rsidRPr="00E916F5">
        <w:rPr>
          <w:rFonts w:ascii="Arial" w:hAnsi="Arial" w:cs="Arial"/>
          <w:sz w:val="24"/>
          <w:szCs w:val="24"/>
        </w:rPr>
        <w:t>tipo de teoría de la educación que se caracteriza porque nace del reconocimiento del hecho de que los problemas que trata de afrontar solo los plantean y pueden resolverlos los profesionales de la educación.</w:t>
      </w:r>
    </w:p>
    <w:p w14:paraId="084E2F0F" w14:textId="77777777" w:rsidR="006D6E33" w:rsidRDefault="00E460EC" w:rsidP="00574DB0">
      <w:pPr>
        <w:spacing w:line="360" w:lineRule="auto"/>
        <w:rPr>
          <w:rFonts w:ascii="Arial" w:hAnsi="Arial" w:cs="Arial"/>
          <w:sz w:val="24"/>
          <w:szCs w:val="24"/>
        </w:rPr>
      </w:pPr>
      <w:r>
        <w:rPr>
          <w:rFonts w:ascii="Arial" w:hAnsi="Arial" w:cs="Arial"/>
          <w:sz w:val="24"/>
          <w:szCs w:val="24"/>
        </w:rPr>
        <w:t>Ahora, adentrándonos en la segunda unidad “el sentido y los fines de la educación”, se basaba en los tipos de educación como la conservadora y la progresista, la de tipo liberadora</w:t>
      </w:r>
      <w:r w:rsidR="00C8286B">
        <w:rPr>
          <w:rFonts w:ascii="Arial" w:hAnsi="Arial" w:cs="Arial"/>
          <w:sz w:val="24"/>
          <w:szCs w:val="24"/>
        </w:rPr>
        <w:t xml:space="preserve">, la escuela como transmisora de conocimientos, la concepción bancaria de la educación y además las nociones de esta. Estos temas nos sirvieron para ver como la educación desde sus inicios </w:t>
      </w:r>
      <w:r w:rsidR="00C40F34">
        <w:rPr>
          <w:rFonts w:ascii="Arial" w:hAnsi="Arial" w:cs="Arial"/>
          <w:sz w:val="24"/>
          <w:szCs w:val="24"/>
        </w:rPr>
        <w:t xml:space="preserve">a pasado por diversos cambios y por diversos autores que probaban sus teorías sobre el cómo la educación y sus componentes han cambiado el contexto según las necesidades, creencias o conceptos de la época en la que se desenvuelve. Por ejemplo, en el caso de la postura conservadora en la educación, en la actualidad, se reserva el nombre de conservadora para aquella educación que se esfuerza mantener inalterables los roles de la familia tradicional y es llevada donde reina el capitalismo y la sociedad </w:t>
      </w:r>
      <w:r w:rsidR="006D6E33">
        <w:rPr>
          <w:rFonts w:ascii="Arial" w:hAnsi="Arial" w:cs="Arial"/>
          <w:sz w:val="24"/>
          <w:szCs w:val="24"/>
        </w:rPr>
        <w:t>burguesa.</w:t>
      </w:r>
    </w:p>
    <w:p w14:paraId="14CBD646" w14:textId="27A5CCDD" w:rsidR="00E460EC" w:rsidRDefault="006D6E33" w:rsidP="00574DB0">
      <w:pPr>
        <w:spacing w:line="360" w:lineRule="auto"/>
        <w:rPr>
          <w:rFonts w:ascii="Arial" w:hAnsi="Arial" w:cs="Arial"/>
          <w:sz w:val="24"/>
          <w:szCs w:val="24"/>
        </w:rPr>
      </w:pPr>
      <w:r>
        <w:rPr>
          <w:rFonts w:ascii="Arial" w:hAnsi="Arial" w:cs="Arial"/>
          <w:sz w:val="24"/>
          <w:szCs w:val="24"/>
        </w:rPr>
        <w:t xml:space="preserve">En la </w:t>
      </w:r>
      <w:r w:rsidR="00584530">
        <w:rPr>
          <w:rFonts w:ascii="Arial" w:hAnsi="Arial" w:cs="Arial"/>
          <w:sz w:val="24"/>
          <w:szCs w:val="24"/>
        </w:rPr>
        <w:t>última</w:t>
      </w:r>
      <w:r>
        <w:rPr>
          <w:rFonts w:ascii="Arial" w:hAnsi="Arial" w:cs="Arial"/>
          <w:sz w:val="24"/>
          <w:szCs w:val="24"/>
        </w:rPr>
        <w:t xml:space="preserve"> unidad llamada “</w:t>
      </w:r>
      <w:r w:rsidR="00584530">
        <w:rPr>
          <w:rFonts w:ascii="Arial" w:hAnsi="Arial" w:cs="Arial"/>
          <w:sz w:val="24"/>
          <w:szCs w:val="24"/>
        </w:rPr>
        <w:t>educación</w:t>
      </w:r>
      <w:r w:rsidR="00A84C80">
        <w:rPr>
          <w:rFonts w:ascii="Arial" w:hAnsi="Arial" w:cs="Arial"/>
          <w:sz w:val="24"/>
          <w:szCs w:val="24"/>
        </w:rPr>
        <w:t xml:space="preserve"> y sociedad”, se trabajo con contenidos relacionados a temas </w:t>
      </w:r>
      <w:r w:rsidR="00D6163E">
        <w:rPr>
          <w:rFonts w:ascii="Arial" w:hAnsi="Arial" w:cs="Arial"/>
          <w:sz w:val="24"/>
          <w:szCs w:val="24"/>
        </w:rPr>
        <w:t>a la educación como herramienta para formar a los individuos en el ámbito educativo para formar una comunidad.</w:t>
      </w:r>
    </w:p>
    <w:p w14:paraId="1B8C85DB" w14:textId="057B798F" w:rsidR="00D6163E" w:rsidRPr="00DF07DE" w:rsidRDefault="00D6163E" w:rsidP="00DF07DE">
      <w:pPr>
        <w:spacing w:line="360" w:lineRule="auto"/>
        <w:rPr>
          <w:rFonts w:ascii="Arial" w:hAnsi="Arial" w:cs="Arial"/>
          <w:sz w:val="24"/>
          <w:szCs w:val="24"/>
        </w:rPr>
      </w:pPr>
      <w:r w:rsidRPr="00D6163E">
        <w:rPr>
          <w:rFonts w:ascii="Arial" w:hAnsi="Arial" w:cs="Arial"/>
          <w:sz w:val="24"/>
          <w:szCs w:val="24"/>
        </w:rPr>
        <w:lastRenderedPageBreak/>
        <w:t xml:space="preserve">Un ejemplo de esto es como Rousseau mencionaba que </w:t>
      </w:r>
      <w:r w:rsidRPr="00D6163E">
        <w:rPr>
          <w:rFonts w:ascii="Arial" w:hAnsi="Arial" w:cs="Arial"/>
          <w:sz w:val="24"/>
          <w:szCs w:val="24"/>
        </w:rPr>
        <w:t>Menciona que:  la educación debe ser gradual y se tiene que diferenciar la educación que necesita un niño y un adulto porque tienen diferentes aprendizajes previos y formas de aprender</w:t>
      </w:r>
      <w:r w:rsidRPr="00D6163E">
        <w:rPr>
          <w:rFonts w:ascii="Arial" w:hAnsi="Arial" w:cs="Arial"/>
          <w:sz w:val="24"/>
          <w:szCs w:val="24"/>
        </w:rPr>
        <w:t xml:space="preserve"> y su </w:t>
      </w:r>
      <w:r w:rsidRPr="00D6163E">
        <w:rPr>
          <w:rFonts w:ascii="Arial" w:hAnsi="Arial" w:cs="Arial"/>
          <w:sz w:val="24"/>
          <w:szCs w:val="24"/>
        </w:rPr>
        <w:t xml:space="preserve">pedagogía se inició debido a que </w:t>
      </w:r>
      <w:r w:rsidR="00584530" w:rsidRPr="00D6163E">
        <w:rPr>
          <w:rFonts w:ascii="Arial" w:hAnsi="Arial" w:cs="Arial"/>
          <w:sz w:val="24"/>
          <w:szCs w:val="24"/>
        </w:rPr>
        <w:t>él</w:t>
      </w:r>
      <w:r w:rsidRPr="00D6163E">
        <w:rPr>
          <w:rFonts w:ascii="Arial" w:hAnsi="Arial" w:cs="Arial"/>
          <w:sz w:val="24"/>
          <w:szCs w:val="24"/>
        </w:rPr>
        <w:t xml:space="preserve"> quería que la forma de aprender </w:t>
      </w:r>
      <w:r w:rsidRPr="00DF07DE">
        <w:rPr>
          <w:rFonts w:ascii="Arial" w:hAnsi="Arial" w:cs="Arial"/>
          <w:sz w:val="24"/>
          <w:szCs w:val="24"/>
        </w:rPr>
        <w:t>fuese libre, es decir que aprendieran mediante experiencias de experimentación propia, indaga, preguntar, analizar, reflexionar y que no se quedaran con lo que los docentes les transmitían</w:t>
      </w:r>
      <w:r w:rsidRPr="00DF07DE">
        <w:rPr>
          <w:rFonts w:ascii="Arial" w:hAnsi="Arial" w:cs="Arial"/>
          <w:sz w:val="24"/>
          <w:szCs w:val="24"/>
        </w:rPr>
        <w:t xml:space="preserve">. El mostraba un tipo de </w:t>
      </w:r>
      <w:r w:rsidRPr="00DF07DE">
        <w:rPr>
          <w:rFonts w:ascii="Arial" w:hAnsi="Arial" w:cs="Arial"/>
          <w:sz w:val="24"/>
          <w:szCs w:val="24"/>
        </w:rPr>
        <w:t>educativo giraba en torno a la figura del maestro como autoridad que cumple su función enseñando a las disciplinas como un contenido a enseñar ahora las disciplinas o asignaturas pierde su importancia y será el niño y sus necesidades los ejes en torno a lo que será articular al proceso son por tanto el niño y sus intereses lo que constituyen</w:t>
      </w:r>
      <w:r w:rsidR="00DF07DE" w:rsidRPr="00DF07DE">
        <w:rPr>
          <w:rFonts w:ascii="Arial" w:hAnsi="Arial" w:cs="Arial"/>
          <w:sz w:val="24"/>
          <w:szCs w:val="24"/>
        </w:rPr>
        <w:t>.</w:t>
      </w:r>
    </w:p>
    <w:p w14:paraId="7817976F" w14:textId="727ABDE8" w:rsidR="00DF07DE" w:rsidRPr="00DF07DE" w:rsidRDefault="00DF07DE" w:rsidP="00DF07DE">
      <w:pPr>
        <w:pStyle w:val="NormalWeb"/>
        <w:spacing w:before="0" w:beforeAutospacing="0" w:after="0" w:afterAutospacing="0" w:line="360" w:lineRule="auto"/>
        <w:rPr>
          <w:rFonts w:ascii="Arial" w:hAnsi="Arial" w:cs="Arial"/>
        </w:rPr>
      </w:pPr>
      <w:r w:rsidRPr="00DF07DE">
        <w:rPr>
          <w:rFonts w:ascii="Arial" w:hAnsi="Arial" w:cs="Arial"/>
        </w:rPr>
        <w:t xml:space="preserve">De igual manera, se vieron contenidos como </w:t>
      </w:r>
      <w:r>
        <w:rPr>
          <w:rFonts w:ascii="Arial" w:hAnsi="Arial" w:cs="Arial"/>
        </w:rPr>
        <w:t>l</w:t>
      </w:r>
      <w:r w:rsidRPr="00DF07DE">
        <w:rPr>
          <w:rFonts w:ascii="Arial" w:hAnsi="Arial" w:cs="Arial"/>
        </w:rPr>
        <w:t xml:space="preserve">os </w:t>
      </w:r>
      <w:r>
        <w:rPr>
          <w:rFonts w:ascii="Arial" w:hAnsi="Arial" w:cs="Arial"/>
        </w:rPr>
        <w:t>d</w:t>
      </w:r>
      <w:r w:rsidRPr="00DF07DE">
        <w:rPr>
          <w:rFonts w:ascii="Arial" w:hAnsi="Arial" w:cs="Arial"/>
        </w:rPr>
        <w:t xml:space="preserve">erechos de los </w:t>
      </w:r>
      <w:r>
        <w:rPr>
          <w:rFonts w:ascii="Arial" w:hAnsi="Arial" w:cs="Arial"/>
        </w:rPr>
        <w:t>niño</w:t>
      </w:r>
      <w:r w:rsidRPr="00DF07DE">
        <w:rPr>
          <w:rFonts w:ascii="Arial" w:hAnsi="Arial" w:cs="Arial"/>
        </w:rPr>
        <w:t>s y la</w:t>
      </w:r>
      <w:r>
        <w:rPr>
          <w:rFonts w:ascii="Arial" w:hAnsi="Arial" w:cs="Arial"/>
        </w:rPr>
        <w:t xml:space="preserve"> r</w:t>
      </w:r>
      <w:r w:rsidRPr="00DF07DE">
        <w:rPr>
          <w:rFonts w:ascii="Arial" w:hAnsi="Arial" w:cs="Arial"/>
        </w:rPr>
        <w:t xml:space="preserve">esponsabilidad </w:t>
      </w:r>
      <w:r>
        <w:rPr>
          <w:rFonts w:ascii="Arial" w:hAnsi="Arial" w:cs="Arial"/>
        </w:rPr>
        <w:t>m</w:t>
      </w:r>
      <w:r w:rsidRPr="00DF07DE">
        <w:rPr>
          <w:rFonts w:ascii="Arial" w:hAnsi="Arial" w:cs="Arial"/>
        </w:rPr>
        <w:t>oral y</w:t>
      </w:r>
      <w:r>
        <w:rPr>
          <w:rFonts w:ascii="Arial" w:hAnsi="Arial" w:cs="Arial"/>
        </w:rPr>
        <w:t xml:space="preserve"> l</w:t>
      </w:r>
      <w:r w:rsidRPr="00DF07DE">
        <w:rPr>
          <w:rFonts w:ascii="Arial" w:hAnsi="Arial" w:cs="Arial"/>
        </w:rPr>
        <w:t xml:space="preserve">egal sobre su </w:t>
      </w:r>
      <w:r>
        <w:rPr>
          <w:rFonts w:ascii="Arial" w:hAnsi="Arial" w:cs="Arial"/>
        </w:rPr>
        <w:t>ed</w:t>
      </w:r>
      <w:r w:rsidRPr="00DF07DE">
        <w:rPr>
          <w:rFonts w:ascii="Arial" w:hAnsi="Arial" w:cs="Arial"/>
        </w:rPr>
        <w:t>ucación</w:t>
      </w:r>
      <w:r>
        <w:rPr>
          <w:rFonts w:ascii="Arial" w:hAnsi="Arial" w:cs="Arial"/>
        </w:rPr>
        <w:t xml:space="preserve">, un tema muy importante en cualquier ámbito ya que se busca el bienestar del niño y en la importancia de su educación, ya que en el caso de lo moral, </w:t>
      </w:r>
      <w:r>
        <w:rPr>
          <w:rFonts w:ascii="Arial" w:hAnsi="Arial" w:cs="Arial"/>
          <w:color w:val="191919"/>
        </w:rPr>
        <w:t>l</w:t>
      </w:r>
      <w:r w:rsidRPr="00DF07DE">
        <w:rPr>
          <w:rFonts w:ascii="Arial" w:hAnsi="Arial" w:cs="Arial"/>
          <w:color w:val="191919"/>
        </w:rPr>
        <w:t>os maestros y los integrantes de la comunidad han compartido la responsabilidad de la educación moral, uniéndose para apoyar el desarrollo positivo del sentido</w:t>
      </w:r>
      <w:r>
        <w:rPr>
          <w:rFonts w:ascii="Arial" w:hAnsi="Arial" w:cs="Arial"/>
          <w:color w:val="191919"/>
        </w:rPr>
        <w:t xml:space="preserve"> y en el ámbito legal, se basa más en la obligación de los padres de encaminar a sus hijos en la educación, siendo un derecho.</w:t>
      </w:r>
    </w:p>
    <w:p w14:paraId="61A20AF9" w14:textId="208BE33A" w:rsidR="00E460EC" w:rsidRDefault="00E460EC" w:rsidP="00574DB0">
      <w:pPr>
        <w:spacing w:line="360" w:lineRule="auto"/>
        <w:rPr>
          <w:rFonts w:ascii="Arial" w:hAnsi="Arial" w:cs="Arial"/>
          <w:sz w:val="24"/>
          <w:szCs w:val="24"/>
        </w:rPr>
      </w:pPr>
    </w:p>
    <w:p w14:paraId="3198E9B5" w14:textId="524AA316" w:rsidR="00E460EC" w:rsidRDefault="00E460EC" w:rsidP="00574DB0">
      <w:pPr>
        <w:spacing w:line="360" w:lineRule="auto"/>
        <w:rPr>
          <w:rFonts w:ascii="Arial" w:hAnsi="Arial" w:cs="Arial"/>
          <w:sz w:val="24"/>
          <w:szCs w:val="24"/>
        </w:rPr>
      </w:pPr>
    </w:p>
    <w:p w14:paraId="145F7722" w14:textId="2D6A1BA9" w:rsidR="00E460EC" w:rsidRDefault="00E460EC" w:rsidP="00574DB0">
      <w:pPr>
        <w:spacing w:line="360" w:lineRule="auto"/>
        <w:rPr>
          <w:rFonts w:ascii="Arial" w:hAnsi="Arial" w:cs="Arial"/>
          <w:sz w:val="24"/>
          <w:szCs w:val="24"/>
        </w:rPr>
      </w:pPr>
    </w:p>
    <w:p w14:paraId="5AB3E0BC" w14:textId="41C16AEE" w:rsidR="00E460EC" w:rsidRDefault="00E460EC" w:rsidP="00574DB0">
      <w:pPr>
        <w:spacing w:line="360" w:lineRule="auto"/>
        <w:rPr>
          <w:rFonts w:ascii="Arial" w:hAnsi="Arial" w:cs="Arial"/>
          <w:sz w:val="24"/>
          <w:szCs w:val="24"/>
        </w:rPr>
      </w:pPr>
    </w:p>
    <w:p w14:paraId="3430161C" w14:textId="33CD0E5C" w:rsidR="00E460EC" w:rsidRDefault="00E460EC" w:rsidP="00574DB0">
      <w:pPr>
        <w:spacing w:line="360" w:lineRule="auto"/>
        <w:rPr>
          <w:rFonts w:ascii="Arial" w:hAnsi="Arial" w:cs="Arial"/>
          <w:sz w:val="24"/>
          <w:szCs w:val="24"/>
        </w:rPr>
      </w:pPr>
    </w:p>
    <w:p w14:paraId="5CAC9F42" w14:textId="65669DE3" w:rsidR="00E460EC" w:rsidRDefault="00E460EC" w:rsidP="00574DB0">
      <w:pPr>
        <w:spacing w:line="360" w:lineRule="auto"/>
        <w:rPr>
          <w:rFonts w:ascii="Arial" w:hAnsi="Arial" w:cs="Arial"/>
          <w:sz w:val="24"/>
          <w:szCs w:val="24"/>
        </w:rPr>
      </w:pPr>
    </w:p>
    <w:p w14:paraId="2CC3F16C" w14:textId="74117B8C" w:rsidR="00E460EC" w:rsidRDefault="00E460EC" w:rsidP="00574DB0">
      <w:pPr>
        <w:spacing w:line="360" w:lineRule="auto"/>
        <w:rPr>
          <w:rFonts w:ascii="Arial" w:hAnsi="Arial" w:cs="Arial"/>
          <w:sz w:val="24"/>
          <w:szCs w:val="24"/>
        </w:rPr>
      </w:pPr>
    </w:p>
    <w:p w14:paraId="5DBD965B" w14:textId="4D3DFB7F" w:rsidR="00E460EC" w:rsidRDefault="00E460EC" w:rsidP="00574DB0">
      <w:pPr>
        <w:spacing w:line="360" w:lineRule="auto"/>
        <w:rPr>
          <w:rFonts w:ascii="Arial" w:hAnsi="Arial" w:cs="Arial"/>
          <w:sz w:val="24"/>
          <w:szCs w:val="24"/>
        </w:rPr>
      </w:pPr>
    </w:p>
    <w:p w14:paraId="5DE61A31" w14:textId="59316290" w:rsidR="00E460EC" w:rsidRDefault="00E460EC" w:rsidP="00574DB0">
      <w:pPr>
        <w:spacing w:line="360" w:lineRule="auto"/>
        <w:rPr>
          <w:rFonts w:ascii="Arial" w:hAnsi="Arial" w:cs="Arial"/>
          <w:sz w:val="24"/>
          <w:szCs w:val="24"/>
        </w:rPr>
      </w:pPr>
    </w:p>
    <w:p w14:paraId="569F1377" w14:textId="2CC4D7CE" w:rsidR="00DF07DE" w:rsidRDefault="00DF07DE" w:rsidP="00574DB0">
      <w:pPr>
        <w:spacing w:line="360" w:lineRule="auto"/>
        <w:rPr>
          <w:rFonts w:ascii="Arial" w:hAnsi="Arial" w:cs="Arial"/>
          <w:b/>
          <w:bCs/>
          <w:sz w:val="24"/>
          <w:szCs w:val="24"/>
        </w:rPr>
      </w:pPr>
      <w:r>
        <w:rPr>
          <w:rFonts w:ascii="Arial" w:hAnsi="Arial" w:cs="Arial"/>
          <w:b/>
          <w:bCs/>
          <w:sz w:val="24"/>
          <w:szCs w:val="24"/>
        </w:rPr>
        <w:lastRenderedPageBreak/>
        <w:t>Conclusión</w:t>
      </w:r>
    </w:p>
    <w:p w14:paraId="02D83C93" w14:textId="3DD1F867" w:rsidR="00EC4AE4" w:rsidRPr="00EC4AE4" w:rsidRDefault="00DF07DE" w:rsidP="00574DB0">
      <w:pPr>
        <w:spacing w:line="360" w:lineRule="auto"/>
        <w:rPr>
          <w:rFonts w:ascii="Arial" w:hAnsi="Arial" w:cs="Arial"/>
          <w:sz w:val="24"/>
          <w:szCs w:val="24"/>
        </w:rPr>
      </w:pPr>
      <w:r>
        <w:rPr>
          <w:rFonts w:ascii="Arial" w:hAnsi="Arial" w:cs="Arial"/>
          <w:sz w:val="24"/>
          <w:szCs w:val="24"/>
        </w:rPr>
        <w:t xml:space="preserve">El curso aporta </w:t>
      </w:r>
      <w:r w:rsidR="00EC4AE4">
        <w:rPr>
          <w:rFonts w:ascii="Arial" w:hAnsi="Arial" w:cs="Arial"/>
          <w:sz w:val="24"/>
          <w:szCs w:val="24"/>
        </w:rPr>
        <w:t>una variedad de conocimientos que a pesar que no se llevaran acabo de una manera directa con los niños, da una vista de aquellos modelos de la educación y como han cambiado hasta lo que conocemos. Dándonos otra perspectiva también de lo que dicen los autores y como poder aplicarlo en nuestras practicas educativas, amoldando a las necesidades que se presentan en la actualidad y según el contexto en el que se desenvuelven los niños.</w:t>
      </w:r>
      <w:r w:rsidR="00FB4444">
        <w:rPr>
          <w:rFonts w:ascii="Arial" w:hAnsi="Arial" w:cs="Arial"/>
          <w:sz w:val="24"/>
          <w:szCs w:val="24"/>
        </w:rPr>
        <w:t xml:space="preserve"> </w:t>
      </w:r>
      <w:r w:rsidR="00EC4AE4" w:rsidRPr="00EC4AE4">
        <w:rPr>
          <w:rFonts w:ascii="Arial" w:hAnsi="Arial" w:cs="Arial"/>
          <w:sz w:val="24"/>
          <w:szCs w:val="24"/>
        </w:rPr>
        <w:t xml:space="preserve">Siendo </w:t>
      </w:r>
      <w:r w:rsidR="00584530" w:rsidRPr="00EC4AE4">
        <w:rPr>
          <w:rFonts w:ascii="Arial" w:hAnsi="Arial" w:cs="Arial"/>
          <w:sz w:val="24"/>
          <w:szCs w:val="24"/>
        </w:rPr>
        <w:t>así</w:t>
      </w:r>
      <w:r w:rsidR="00EC4AE4" w:rsidRPr="00EC4AE4">
        <w:rPr>
          <w:rFonts w:ascii="Arial" w:hAnsi="Arial" w:cs="Arial"/>
          <w:sz w:val="24"/>
          <w:szCs w:val="24"/>
        </w:rPr>
        <w:t xml:space="preserve"> que la materia como </w:t>
      </w:r>
      <w:r w:rsidR="00584530" w:rsidRPr="00EC4AE4">
        <w:rPr>
          <w:rFonts w:ascii="Arial" w:hAnsi="Arial" w:cs="Arial"/>
          <w:sz w:val="24"/>
          <w:szCs w:val="24"/>
        </w:rPr>
        <w:t>tal</w:t>
      </w:r>
      <w:r w:rsidR="00584530">
        <w:rPr>
          <w:rFonts w:ascii="Arial" w:hAnsi="Arial" w:cs="Arial"/>
          <w:sz w:val="24"/>
          <w:szCs w:val="24"/>
        </w:rPr>
        <w:t xml:space="preserve">, </w:t>
      </w:r>
      <w:r w:rsidR="00584530" w:rsidRPr="00EC4AE4">
        <w:rPr>
          <w:rFonts w:ascii="Arial" w:hAnsi="Arial" w:cs="Arial"/>
          <w:sz w:val="24"/>
          <w:szCs w:val="24"/>
        </w:rPr>
        <w:t>surge</w:t>
      </w:r>
      <w:r w:rsidR="00EC4AE4" w:rsidRPr="00EC4AE4">
        <w:rPr>
          <w:rFonts w:ascii="Arial" w:hAnsi="Arial" w:cs="Arial"/>
          <w:sz w:val="24"/>
          <w:szCs w:val="24"/>
        </w:rPr>
        <w:t xml:space="preserve"> de la necesidad de plantear desde la Filosofía las preguntas fundamentales para una redefinición de los principales conceptos relacionados con la educación, así como para la reflexión sobre las prácticas docentes. </w:t>
      </w:r>
    </w:p>
    <w:p w14:paraId="4DF764E9" w14:textId="26E720BA" w:rsidR="00DF07DE" w:rsidRDefault="00DF07DE" w:rsidP="00574DB0">
      <w:pPr>
        <w:spacing w:line="360" w:lineRule="auto"/>
        <w:rPr>
          <w:rFonts w:ascii="Arial" w:hAnsi="Arial" w:cs="Arial"/>
          <w:b/>
          <w:bCs/>
          <w:sz w:val="24"/>
          <w:szCs w:val="24"/>
        </w:rPr>
      </w:pPr>
    </w:p>
    <w:p w14:paraId="0BDF507F" w14:textId="111FD236" w:rsidR="00DF07DE" w:rsidRDefault="00DF07DE" w:rsidP="00574DB0">
      <w:pPr>
        <w:spacing w:line="360" w:lineRule="auto"/>
        <w:rPr>
          <w:rFonts w:ascii="Arial" w:hAnsi="Arial" w:cs="Arial"/>
          <w:b/>
          <w:bCs/>
          <w:sz w:val="24"/>
          <w:szCs w:val="24"/>
        </w:rPr>
      </w:pPr>
    </w:p>
    <w:p w14:paraId="0CD00C54" w14:textId="2475BA86" w:rsidR="00DF07DE" w:rsidRDefault="00DF07DE" w:rsidP="00574DB0">
      <w:pPr>
        <w:spacing w:line="360" w:lineRule="auto"/>
        <w:rPr>
          <w:rFonts w:ascii="Arial" w:hAnsi="Arial" w:cs="Arial"/>
          <w:b/>
          <w:bCs/>
          <w:sz w:val="24"/>
          <w:szCs w:val="24"/>
        </w:rPr>
      </w:pPr>
    </w:p>
    <w:p w14:paraId="53816F82" w14:textId="279FBD59" w:rsidR="00DF07DE" w:rsidRDefault="00DF07DE" w:rsidP="00574DB0">
      <w:pPr>
        <w:spacing w:line="360" w:lineRule="auto"/>
        <w:rPr>
          <w:rFonts w:ascii="Arial" w:hAnsi="Arial" w:cs="Arial"/>
          <w:b/>
          <w:bCs/>
          <w:sz w:val="24"/>
          <w:szCs w:val="24"/>
        </w:rPr>
      </w:pPr>
    </w:p>
    <w:p w14:paraId="362FC11F" w14:textId="77777777" w:rsidR="00DF07DE" w:rsidRPr="00DF07DE" w:rsidRDefault="00DF07DE" w:rsidP="00574DB0">
      <w:pPr>
        <w:spacing w:line="360" w:lineRule="auto"/>
        <w:rPr>
          <w:rFonts w:ascii="Arial" w:hAnsi="Arial" w:cs="Arial"/>
          <w:b/>
          <w:bCs/>
          <w:sz w:val="24"/>
          <w:szCs w:val="24"/>
        </w:rPr>
      </w:pPr>
    </w:p>
    <w:p w14:paraId="255833FD" w14:textId="43CF2AFB" w:rsidR="00DF07DE" w:rsidRDefault="00DF07DE" w:rsidP="00574DB0">
      <w:pPr>
        <w:spacing w:line="360" w:lineRule="auto"/>
        <w:rPr>
          <w:rFonts w:ascii="Arial" w:hAnsi="Arial" w:cs="Arial"/>
          <w:sz w:val="24"/>
          <w:szCs w:val="24"/>
        </w:rPr>
      </w:pPr>
    </w:p>
    <w:p w14:paraId="7DB0B041" w14:textId="7E669BFB" w:rsidR="00DF07DE" w:rsidRDefault="00DF07DE" w:rsidP="00574DB0">
      <w:pPr>
        <w:spacing w:line="360" w:lineRule="auto"/>
        <w:rPr>
          <w:rFonts w:ascii="Arial" w:hAnsi="Arial" w:cs="Arial"/>
          <w:sz w:val="24"/>
          <w:szCs w:val="24"/>
        </w:rPr>
      </w:pPr>
    </w:p>
    <w:p w14:paraId="7293A22F" w14:textId="77777777" w:rsidR="00DF07DE" w:rsidRDefault="00DF07DE" w:rsidP="00574DB0">
      <w:pPr>
        <w:spacing w:line="360" w:lineRule="auto"/>
        <w:rPr>
          <w:rFonts w:ascii="Arial" w:hAnsi="Arial" w:cs="Arial"/>
          <w:sz w:val="24"/>
          <w:szCs w:val="24"/>
        </w:rPr>
      </w:pPr>
    </w:p>
    <w:p w14:paraId="5244C584" w14:textId="77777777" w:rsidR="00DF07DE" w:rsidRDefault="00DF07DE" w:rsidP="00E460EC">
      <w:pPr>
        <w:rPr>
          <w:rFonts w:ascii="Arial" w:hAnsi="Arial" w:cs="Arial"/>
          <w:b/>
          <w:bCs/>
          <w:sz w:val="24"/>
          <w:szCs w:val="24"/>
        </w:rPr>
      </w:pPr>
    </w:p>
    <w:p w14:paraId="2997422C" w14:textId="77777777" w:rsidR="00DF07DE" w:rsidRDefault="00DF07DE" w:rsidP="00E460EC">
      <w:pPr>
        <w:rPr>
          <w:rFonts w:ascii="Arial" w:hAnsi="Arial" w:cs="Arial"/>
          <w:b/>
          <w:bCs/>
          <w:sz w:val="24"/>
          <w:szCs w:val="24"/>
        </w:rPr>
      </w:pPr>
    </w:p>
    <w:p w14:paraId="65CA0BF6" w14:textId="77777777" w:rsidR="00DF07DE" w:rsidRDefault="00DF07DE" w:rsidP="00E460EC">
      <w:pPr>
        <w:rPr>
          <w:rFonts w:ascii="Arial" w:hAnsi="Arial" w:cs="Arial"/>
          <w:b/>
          <w:bCs/>
          <w:sz w:val="24"/>
          <w:szCs w:val="24"/>
        </w:rPr>
      </w:pPr>
    </w:p>
    <w:p w14:paraId="292F53FF" w14:textId="77777777" w:rsidR="00DF07DE" w:rsidRDefault="00DF07DE" w:rsidP="00E460EC">
      <w:pPr>
        <w:rPr>
          <w:rFonts w:ascii="Arial" w:hAnsi="Arial" w:cs="Arial"/>
          <w:b/>
          <w:bCs/>
          <w:sz w:val="24"/>
          <w:szCs w:val="24"/>
        </w:rPr>
      </w:pPr>
    </w:p>
    <w:p w14:paraId="402586EA" w14:textId="77777777" w:rsidR="00DF07DE" w:rsidRDefault="00DF07DE" w:rsidP="00E460EC">
      <w:pPr>
        <w:rPr>
          <w:rFonts w:ascii="Arial" w:hAnsi="Arial" w:cs="Arial"/>
          <w:b/>
          <w:bCs/>
          <w:sz w:val="24"/>
          <w:szCs w:val="24"/>
        </w:rPr>
      </w:pPr>
    </w:p>
    <w:p w14:paraId="2090B2B8" w14:textId="77777777" w:rsidR="00DF07DE" w:rsidRDefault="00DF07DE" w:rsidP="00E460EC">
      <w:pPr>
        <w:rPr>
          <w:rFonts w:ascii="Arial" w:hAnsi="Arial" w:cs="Arial"/>
          <w:b/>
          <w:bCs/>
          <w:sz w:val="24"/>
          <w:szCs w:val="24"/>
        </w:rPr>
      </w:pPr>
    </w:p>
    <w:p w14:paraId="268BC6CF" w14:textId="77777777" w:rsidR="00DF07DE" w:rsidRDefault="00DF07DE" w:rsidP="00E460EC">
      <w:pPr>
        <w:rPr>
          <w:rFonts w:ascii="Arial" w:hAnsi="Arial" w:cs="Arial"/>
          <w:b/>
          <w:bCs/>
          <w:sz w:val="24"/>
          <w:szCs w:val="24"/>
        </w:rPr>
      </w:pPr>
    </w:p>
    <w:p w14:paraId="42AAE8C8" w14:textId="77777777" w:rsidR="00DF07DE" w:rsidRDefault="00DF07DE" w:rsidP="00E460EC">
      <w:pPr>
        <w:rPr>
          <w:rFonts w:ascii="Arial" w:hAnsi="Arial" w:cs="Arial"/>
          <w:b/>
          <w:bCs/>
          <w:sz w:val="24"/>
          <w:szCs w:val="24"/>
        </w:rPr>
      </w:pPr>
    </w:p>
    <w:p w14:paraId="6FFC66B5" w14:textId="77777777" w:rsidR="00DF07DE" w:rsidRDefault="00DF07DE" w:rsidP="00E460EC">
      <w:pPr>
        <w:rPr>
          <w:rFonts w:ascii="Arial" w:hAnsi="Arial" w:cs="Arial"/>
          <w:b/>
          <w:bCs/>
          <w:sz w:val="24"/>
          <w:szCs w:val="24"/>
        </w:rPr>
      </w:pPr>
    </w:p>
    <w:p w14:paraId="11F73B17" w14:textId="31B10AE9" w:rsidR="00E460EC" w:rsidRDefault="00E460EC" w:rsidP="00E460EC">
      <w:pPr>
        <w:rPr>
          <w:rFonts w:ascii="Arial" w:hAnsi="Arial" w:cs="Arial"/>
          <w:b/>
          <w:bCs/>
          <w:sz w:val="24"/>
          <w:szCs w:val="24"/>
        </w:rPr>
      </w:pPr>
      <w:r>
        <w:rPr>
          <w:rFonts w:ascii="Arial" w:hAnsi="Arial" w:cs="Arial"/>
          <w:b/>
          <w:bCs/>
          <w:sz w:val="24"/>
          <w:szCs w:val="24"/>
        </w:rPr>
        <w:t>Bibliografía</w:t>
      </w:r>
    </w:p>
    <w:tbl>
      <w:tblPr>
        <w:tblpPr w:leftFromText="45" w:rightFromText="45" w:vertAnchor="text"/>
        <w:tblW w:w="6785" w:type="dxa"/>
        <w:tblCellSpacing w:w="0" w:type="dxa"/>
        <w:tblCellMar>
          <w:left w:w="0" w:type="dxa"/>
          <w:right w:w="0" w:type="dxa"/>
        </w:tblCellMar>
        <w:tblLook w:val="04A0" w:firstRow="1" w:lastRow="0" w:firstColumn="1" w:lastColumn="0" w:noHBand="0" w:noVBand="1"/>
      </w:tblPr>
      <w:tblGrid>
        <w:gridCol w:w="6785"/>
      </w:tblGrid>
      <w:tr w:rsidR="00E460EC" w:rsidRPr="00A84C80" w14:paraId="0E8BE339" w14:textId="77777777" w:rsidTr="00A84C80">
        <w:trPr>
          <w:trHeight w:val="641"/>
          <w:tblCellSpacing w:w="0" w:type="dxa"/>
        </w:trPr>
        <w:tc>
          <w:tcPr>
            <w:tcW w:w="0" w:type="auto"/>
            <w:tcMar>
              <w:top w:w="0" w:type="dxa"/>
              <w:left w:w="141" w:type="dxa"/>
              <w:bottom w:w="0" w:type="dxa"/>
              <w:right w:w="141" w:type="dxa"/>
            </w:tcMar>
            <w:hideMark/>
          </w:tcPr>
          <w:p w14:paraId="54A2AC0F" w14:textId="24F5CAFB" w:rsidR="00E460EC" w:rsidRPr="00A84C80" w:rsidRDefault="00E460EC" w:rsidP="006D6E33">
            <w:pPr>
              <w:spacing w:before="100" w:beforeAutospacing="1" w:after="100" w:afterAutospacing="1" w:line="240" w:lineRule="auto"/>
              <w:ind w:left="60"/>
              <w:jc w:val="both"/>
              <w:rPr>
                <w:rFonts w:ascii="Arial" w:eastAsia="Times New Roman" w:hAnsi="Arial" w:cs="Arial"/>
                <w:color w:val="000000"/>
                <w:lang w:eastAsia="es-MX"/>
              </w:rPr>
            </w:pPr>
            <w:r w:rsidRPr="00A84C80">
              <w:rPr>
                <w:rFonts w:ascii="Arial" w:eastAsia="Times New Roman" w:hAnsi="Arial" w:cs="Arial"/>
                <w:b/>
                <w:bCs/>
                <w:color w:val="000000"/>
                <w:lang w:eastAsia="es-MX"/>
              </w:rPr>
              <w:t>Dewey, J.</w:t>
            </w:r>
            <w:r w:rsidRPr="00A84C80">
              <w:rPr>
                <w:rFonts w:ascii="Arial" w:eastAsia="Times New Roman" w:hAnsi="Arial" w:cs="Arial"/>
                <w:color w:val="000000"/>
                <w:lang w:eastAsia="es-MX"/>
              </w:rPr>
              <w:t> (1995). </w:t>
            </w:r>
            <w:r w:rsidRPr="00A84C80">
              <w:rPr>
                <w:rFonts w:ascii="Arial" w:eastAsia="Times New Roman" w:hAnsi="Arial" w:cs="Arial"/>
                <w:i/>
                <w:iCs/>
                <w:color w:val="000000"/>
                <w:lang w:eastAsia="es-MX"/>
              </w:rPr>
              <w:t>Democracia y educación</w:t>
            </w:r>
            <w:r w:rsidRPr="00A84C80">
              <w:rPr>
                <w:rFonts w:ascii="Arial" w:eastAsia="Times New Roman" w:hAnsi="Arial" w:cs="Arial"/>
                <w:color w:val="000000"/>
                <w:lang w:eastAsia="es-MX"/>
              </w:rPr>
              <w:t>. Madrid:</w:t>
            </w:r>
            <w:r w:rsidR="00A84C80">
              <w:rPr>
                <w:rFonts w:ascii="Arial" w:eastAsia="Times New Roman" w:hAnsi="Arial" w:cs="Arial"/>
                <w:color w:val="000000"/>
                <w:lang w:eastAsia="es-MX"/>
              </w:rPr>
              <w:t xml:space="preserve"> </w:t>
            </w:r>
            <w:r w:rsidRPr="00A84C80">
              <w:rPr>
                <w:rFonts w:ascii="Arial" w:eastAsia="Times New Roman" w:hAnsi="Arial" w:cs="Arial"/>
                <w:color w:val="000000"/>
                <w:lang w:eastAsia="es-MX"/>
              </w:rPr>
              <w:t>Morata.</w:t>
            </w:r>
          </w:p>
          <w:p w14:paraId="7FAF98F5" w14:textId="77777777" w:rsidR="00E460EC" w:rsidRPr="00A84C80" w:rsidRDefault="00E460EC" w:rsidP="006D6E33">
            <w:pPr>
              <w:spacing w:before="100" w:beforeAutospacing="1" w:after="100" w:afterAutospacing="1" w:line="240" w:lineRule="auto"/>
              <w:ind w:left="60"/>
              <w:jc w:val="both"/>
              <w:rPr>
                <w:rFonts w:ascii="Arial" w:eastAsia="Times New Roman" w:hAnsi="Arial" w:cs="Arial"/>
                <w:color w:val="000000"/>
                <w:sz w:val="32"/>
                <w:szCs w:val="32"/>
                <w:lang w:eastAsia="es-MX"/>
              </w:rPr>
            </w:pPr>
            <w:r w:rsidRPr="00A84C80">
              <w:rPr>
                <w:rFonts w:ascii="Arial" w:eastAsia="Times New Roman" w:hAnsi="Arial" w:cs="Arial"/>
                <w:color w:val="000000"/>
                <w:lang w:eastAsia="es-MX"/>
              </w:rPr>
              <w:t> </w:t>
            </w:r>
          </w:p>
        </w:tc>
      </w:tr>
    </w:tbl>
    <w:p w14:paraId="2798AAB2" w14:textId="77777777" w:rsidR="00E460EC" w:rsidRPr="00A84C80" w:rsidRDefault="00E460EC" w:rsidP="00E460EC">
      <w:pPr>
        <w:spacing w:after="0" w:line="240" w:lineRule="auto"/>
        <w:rPr>
          <w:rFonts w:ascii="Arial" w:eastAsia="Times New Roman" w:hAnsi="Arial" w:cs="Arial"/>
          <w:color w:val="000000"/>
          <w:sz w:val="32"/>
          <w:szCs w:val="32"/>
          <w:lang w:eastAsia="es-MX"/>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10"/>
      </w:tblGrid>
      <w:tr w:rsidR="00E460EC" w:rsidRPr="00A84C80" w14:paraId="750D9915" w14:textId="77777777" w:rsidTr="006D6E33">
        <w:trPr>
          <w:tblCellSpacing w:w="0" w:type="dxa"/>
        </w:trPr>
        <w:tc>
          <w:tcPr>
            <w:tcW w:w="0" w:type="auto"/>
            <w:tcMar>
              <w:top w:w="0" w:type="dxa"/>
              <w:left w:w="141" w:type="dxa"/>
              <w:bottom w:w="0" w:type="dxa"/>
              <w:right w:w="141" w:type="dxa"/>
            </w:tcMar>
            <w:hideMark/>
          </w:tcPr>
          <w:p w14:paraId="26D92FDB" w14:textId="657D8CED" w:rsidR="00E460EC" w:rsidRPr="00A84C80" w:rsidRDefault="00584530" w:rsidP="006D6E33">
            <w:pPr>
              <w:spacing w:before="100" w:beforeAutospacing="1" w:after="100" w:afterAutospacing="1" w:line="240" w:lineRule="auto"/>
              <w:ind w:left="60"/>
              <w:jc w:val="both"/>
              <w:rPr>
                <w:rFonts w:ascii="Arial" w:eastAsia="Times New Roman" w:hAnsi="Arial" w:cs="Arial"/>
                <w:color w:val="000000"/>
                <w:sz w:val="32"/>
                <w:szCs w:val="32"/>
                <w:lang w:eastAsia="es-MX"/>
              </w:rPr>
            </w:pPr>
            <w:r w:rsidRPr="00A84C80">
              <w:rPr>
                <w:rFonts w:ascii="Arial" w:eastAsia="Times New Roman" w:hAnsi="Arial" w:cs="Arial"/>
                <w:b/>
                <w:bCs/>
                <w:color w:val="000000"/>
                <w:lang w:eastAsia="es-MX"/>
              </w:rPr>
              <w:t>Carr, D.</w:t>
            </w:r>
            <w:r w:rsidR="00E460EC" w:rsidRPr="00A84C80">
              <w:rPr>
                <w:rFonts w:ascii="Arial" w:eastAsia="Times New Roman" w:hAnsi="Arial" w:cs="Arial"/>
                <w:color w:val="000000"/>
                <w:lang w:eastAsia="es-MX"/>
              </w:rPr>
              <w:t> (2005). </w:t>
            </w:r>
            <w:r w:rsidR="00E460EC" w:rsidRPr="00A84C80">
              <w:rPr>
                <w:rFonts w:ascii="Arial" w:eastAsia="Times New Roman" w:hAnsi="Arial" w:cs="Arial"/>
                <w:i/>
                <w:iCs/>
                <w:color w:val="000000"/>
                <w:lang w:eastAsia="es-MX"/>
              </w:rPr>
              <w:t>El sentido de la educación. Barcelona: Graó.</w:t>
            </w:r>
          </w:p>
        </w:tc>
      </w:tr>
    </w:tbl>
    <w:p w14:paraId="04DE5527" w14:textId="77777777" w:rsidR="00FB4444" w:rsidRDefault="00FB4444" w:rsidP="00574DB0">
      <w:pPr>
        <w:spacing w:line="360" w:lineRule="auto"/>
        <w:rPr>
          <w:rFonts w:ascii="Arial" w:hAnsi="Arial" w:cs="Arial"/>
          <w:color w:val="000000"/>
        </w:rPr>
      </w:pPr>
    </w:p>
    <w:p w14:paraId="3456C499" w14:textId="1054160B" w:rsidR="00A84C80" w:rsidRPr="00A84C80" w:rsidRDefault="00A84C80" w:rsidP="00574DB0">
      <w:pPr>
        <w:spacing w:line="360" w:lineRule="auto"/>
        <w:rPr>
          <w:rFonts w:ascii="Arial" w:hAnsi="Arial" w:cs="Arial"/>
          <w:sz w:val="24"/>
          <w:szCs w:val="24"/>
        </w:rPr>
      </w:pPr>
      <w:r w:rsidRPr="00A84C80">
        <w:rPr>
          <w:rFonts w:ascii="Arial" w:hAnsi="Arial" w:cs="Arial"/>
          <w:color w:val="000000"/>
        </w:rPr>
        <w:t>Rousseau, J. J. (1985) Emilio o de la educación. Recuperado de http: //activistasxsl.org.ve/wp-content/uploads/2014/09/Emilio-ROUSSEAU.pdf</w:t>
      </w:r>
      <w:r w:rsidRPr="00A84C80">
        <w:rPr>
          <w:rFonts w:ascii="Arial" w:hAnsi="Arial" w:cs="Arial"/>
          <w:color w:val="000000"/>
        </w:rPr>
        <w:br/>
      </w:r>
    </w:p>
    <w:p w14:paraId="15843B44" w14:textId="77777777" w:rsidR="00E460EC" w:rsidRPr="00021B0C" w:rsidRDefault="00E460EC" w:rsidP="00574DB0">
      <w:pPr>
        <w:spacing w:line="360" w:lineRule="auto"/>
        <w:rPr>
          <w:rFonts w:ascii="Arial" w:hAnsi="Arial" w:cs="Arial"/>
          <w:sz w:val="24"/>
          <w:szCs w:val="24"/>
        </w:rPr>
      </w:pPr>
    </w:p>
    <w:sectPr w:rsidR="00E460EC" w:rsidRPr="00021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34"/>
    <w:rsid w:val="00021B0C"/>
    <w:rsid w:val="00050ACD"/>
    <w:rsid w:val="000B5234"/>
    <w:rsid w:val="003B195B"/>
    <w:rsid w:val="00574DB0"/>
    <w:rsid w:val="00584530"/>
    <w:rsid w:val="006D6E33"/>
    <w:rsid w:val="0086527B"/>
    <w:rsid w:val="00A84C80"/>
    <w:rsid w:val="00C40F34"/>
    <w:rsid w:val="00C8286B"/>
    <w:rsid w:val="00D6163E"/>
    <w:rsid w:val="00DF07DE"/>
    <w:rsid w:val="00E24199"/>
    <w:rsid w:val="00E460EC"/>
    <w:rsid w:val="00EC4AE4"/>
    <w:rsid w:val="00FB4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42E9"/>
  <w15:chartTrackingRefBased/>
  <w15:docId w15:val="{BE9EC103-A5A8-4178-974D-8A7A142A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84C80"/>
    <w:rPr>
      <w:color w:val="0000FF"/>
      <w:u w:val="single"/>
    </w:rPr>
  </w:style>
  <w:style w:type="paragraph" w:styleId="NormalWeb">
    <w:name w:val="Normal (Web)"/>
    <w:basedOn w:val="Normal"/>
    <w:uiPriority w:val="99"/>
    <w:unhideWhenUsed/>
    <w:rsid w:val="00DF07D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2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901</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2021-06-27T21:08:00Z</dcterms:created>
  <dcterms:modified xsi:type="dcterms:W3CDTF">2021-06-28T02:27:00Z</dcterms:modified>
</cp:coreProperties>
</file>