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5A0C" w14:textId="31C2760C" w:rsidR="00D40313" w:rsidRPr="00D40313" w:rsidRDefault="00CA1DFE" w:rsidP="00D40313">
      <w:pPr>
        <w:spacing w:line="360" w:lineRule="auto"/>
        <w:jc w:val="center"/>
        <w:rPr>
          <w:rFonts w:ascii="Lucida Bright" w:hAnsi="Lucida Bright"/>
          <w:b/>
          <w:bCs/>
          <w:sz w:val="32"/>
          <w:szCs w:val="32"/>
        </w:rPr>
      </w:pPr>
      <w:r w:rsidRPr="00E43266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0C376688" wp14:editId="6323082E">
            <wp:simplePos x="0" y="0"/>
            <wp:positionH relativeFrom="column">
              <wp:posOffset>-476250</wp:posOffset>
            </wp:positionH>
            <wp:positionV relativeFrom="paragraph">
              <wp:posOffset>-161925</wp:posOffset>
            </wp:positionV>
            <wp:extent cx="1203303" cy="8191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03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313" w:rsidRPr="00D40313">
        <w:rPr>
          <w:rFonts w:ascii="Lucida Bright" w:hAnsi="Lucida Bright"/>
          <w:b/>
          <w:bCs/>
          <w:sz w:val="32"/>
          <w:szCs w:val="32"/>
        </w:rPr>
        <w:t>Escuela Normal de Educación Preescolar</w:t>
      </w:r>
    </w:p>
    <w:p w14:paraId="6A0D6377" w14:textId="67F12E38" w:rsidR="00D40313" w:rsidRPr="00D40313" w:rsidRDefault="00D40313" w:rsidP="00D40313">
      <w:pPr>
        <w:spacing w:line="360" w:lineRule="auto"/>
        <w:jc w:val="center"/>
        <w:rPr>
          <w:rFonts w:ascii="Lucida Bright" w:hAnsi="Lucida Bright"/>
          <w:b/>
          <w:bCs/>
          <w:sz w:val="28"/>
          <w:szCs w:val="28"/>
        </w:rPr>
      </w:pPr>
      <w:r w:rsidRPr="00D40313">
        <w:rPr>
          <w:rFonts w:ascii="Lucida Bright" w:hAnsi="Lucida Bright"/>
          <w:b/>
          <w:bCs/>
          <w:sz w:val="28"/>
          <w:szCs w:val="28"/>
        </w:rPr>
        <w:t>Licenciatura en educación preescolar</w:t>
      </w:r>
    </w:p>
    <w:p w14:paraId="56DFE6B7" w14:textId="11CBE78A" w:rsidR="00D40313" w:rsidRPr="00D40313" w:rsidRDefault="00D40313" w:rsidP="00D40313">
      <w:pPr>
        <w:spacing w:line="360" w:lineRule="auto"/>
        <w:jc w:val="center"/>
        <w:rPr>
          <w:rFonts w:ascii="Lucida Bright" w:hAnsi="Lucida Bright"/>
          <w:b/>
          <w:bCs/>
          <w:sz w:val="24"/>
          <w:szCs w:val="24"/>
        </w:rPr>
      </w:pPr>
      <w:r w:rsidRPr="00D40313">
        <w:rPr>
          <w:rFonts w:ascii="Lucida Bright" w:hAnsi="Lucida Bright"/>
          <w:b/>
          <w:bCs/>
          <w:sz w:val="24"/>
          <w:szCs w:val="24"/>
        </w:rPr>
        <w:t>Ciclo escolar 2020 – 2021</w:t>
      </w:r>
    </w:p>
    <w:p w14:paraId="6DC6C6B2" w14:textId="77777777" w:rsidR="00D40313" w:rsidRPr="00D40313" w:rsidRDefault="00D40313" w:rsidP="00D40313">
      <w:pPr>
        <w:spacing w:line="360" w:lineRule="auto"/>
        <w:jc w:val="center"/>
        <w:rPr>
          <w:rFonts w:ascii="Lucida Bright" w:hAnsi="Lucida Bright"/>
          <w:b/>
          <w:bCs/>
          <w:sz w:val="24"/>
          <w:szCs w:val="24"/>
        </w:rPr>
      </w:pPr>
      <w:r w:rsidRPr="00D40313">
        <w:rPr>
          <w:rFonts w:ascii="Lucida Bright" w:hAnsi="Lucida Bright"/>
          <w:b/>
          <w:bCs/>
          <w:sz w:val="24"/>
          <w:szCs w:val="24"/>
        </w:rPr>
        <w:t>“Evidencia de la unidad III”</w:t>
      </w:r>
    </w:p>
    <w:p w14:paraId="79DB8612" w14:textId="4427276D" w:rsidR="00D40313" w:rsidRDefault="00D40313" w:rsidP="00D40313">
      <w:pPr>
        <w:spacing w:line="360" w:lineRule="auto"/>
        <w:jc w:val="center"/>
        <w:rPr>
          <w:rFonts w:ascii="Lucida Bright" w:hAnsi="Lucida Bright" w:cs="Arial"/>
          <w:sz w:val="24"/>
          <w:szCs w:val="24"/>
        </w:rPr>
      </w:pPr>
      <w:r w:rsidRPr="00D40313">
        <w:rPr>
          <w:rFonts w:ascii="Lucida Bright" w:hAnsi="Lucida Bright"/>
          <w:b/>
          <w:bCs/>
          <w:sz w:val="24"/>
          <w:szCs w:val="24"/>
        </w:rPr>
        <w:t>Profesor:</w:t>
      </w:r>
      <w:r w:rsidRPr="00D40313">
        <w:rPr>
          <w:rFonts w:ascii="Lucida Bright" w:hAnsi="Lucida Bright"/>
          <w:sz w:val="24"/>
          <w:szCs w:val="24"/>
        </w:rPr>
        <w:t xml:space="preserve"> Marco Antonio </w:t>
      </w:r>
      <w:r w:rsidRPr="00D40313">
        <w:rPr>
          <w:rFonts w:ascii="Lucida Bright" w:hAnsi="Lucida Bright" w:cs="Arial"/>
          <w:sz w:val="24"/>
          <w:szCs w:val="24"/>
        </w:rPr>
        <w:t>Valdés Molina</w:t>
      </w:r>
    </w:p>
    <w:p w14:paraId="2D205977" w14:textId="56BFBB67" w:rsidR="00D40313" w:rsidRPr="00D40313" w:rsidRDefault="00D40313" w:rsidP="00D40313">
      <w:pPr>
        <w:spacing w:line="360" w:lineRule="auto"/>
        <w:jc w:val="center"/>
        <w:rPr>
          <w:rFonts w:ascii="Lucida Bright" w:hAnsi="Lucida Bright" w:cs="Arial"/>
          <w:sz w:val="24"/>
          <w:szCs w:val="24"/>
        </w:rPr>
      </w:pPr>
      <w:r>
        <w:rPr>
          <w:rFonts w:ascii="Lucida Bright" w:hAnsi="Lucida Bright" w:cs="Arial"/>
          <w:sz w:val="24"/>
          <w:szCs w:val="24"/>
        </w:rPr>
        <w:t>Asignatura: Estrategias para la exploración del mundo social</w:t>
      </w:r>
    </w:p>
    <w:p w14:paraId="6BDBB5B9" w14:textId="6F611F13" w:rsidR="00D40313" w:rsidRPr="00D40313" w:rsidRDefault="00D40313" w:rsidP="00D40313">
      <w:pPr>
        <w:pStyle w:val="NormalWeb"/>
        <w:spacing w:before="0" w:beforeAutospacing="0" w:after="0" w:afterAutospacing="0" w:line="360" w:lineRule="auto"/>
        <w:jc w:val="center"/>
        <w:rPr>
          <w:rFonts w:ascii="Lucida Bright" w:hAnsi="Lucida Bright" w:cs="Arial"/>
          <w:b/>
          <w:color w:val="000000" w:themeColor="text1"/>
          <w:kern w:val="24"/>
          <w:lang w:val="es-MX"/>
        </w:rPr>
      </w:pPr>
      <w:r w:rsidRPr="00D40313">
        <w:rPr>
          <w:rFonts w:ascii="Lucida Bright" w:hAnsi="Lucida Bright" w:cs="Arial"/>
          <w:b/>
          <w:color w:val="000000" w:themeColor="text1"/>
          <w:kern w:val="24"/>
          <w:lang w:val="es-MX"/>
        </w:rPr>
        <w:t xml:space="preserve">Unidad </w:t>
      </w:r>
      <w:proofErr w:type="spellStart"/>
      <w:r w:rsidRPr="00D40313">
        <w:rPr>
          <w:rFonts w:ascii="Lucida Bright" w:hAnsi="Lucida Bright" w:cs="Arial"/>
          <w:b/>
          <w:color w:val="000000" w:themeColor="text1"/>
          <w:kern w:val="24"/>
          <w:lang w:val="es-MX"/>
        </w:rPr>
        <w:t>lll</w:t>
      </w:r>
      <w:proofErr w:type="spellEnd"/>
      <w:r>
        <w:rPr>
          <w:rFonts w:ascii="Lucida Bright" w:hAnsi="Lucida Bright" w:cs="Arial"/>
          <w:b/>
          <w:color w:val="000000" w:themeColor="text1"/>
          <w:kern w:val="24"/>
          <w:lang w:val="es-MX"/>
        </w:rPr>
        <w:t xml:space="preserve">: </w:t>
      </w:r>
    </w:p>
    <w:p w14:paraId="66D76188" w14:textId="02CACE30" w:rsidR="00D40313" w:rsidRPr="00D40313" w:rsidRDefault="00D40313" w:rsidP="00D40313">
      <w:pPr>
        <w:pStyle w:val="NormalWeb"/>
        <w:spacing w:before="0" w:beforeAutospacing="0" w:after="0" w:afterAutospacing="0" w:line="360" w:lineRule="auto"/>
        <w:jc w:val="center"/>
        <w:rPr>
          <w:rFonts w:ascii="Lucida Bright" w:hAnsi="Lucida Bright" w:cs="Arial"/>
          <w:color w:val="000000" w:themeColor="text1"/>
          <w:kern w:val="24"/>
        </w:rPr>
      </w:pPr>
      <w:r w:rsidRPr="00D40313">
        <w:rPr>
          <w:rFonts w:ascii="Lucida Bright" w:hAnsi="Lucida Bright" w:cs="Arial"/>
          <w:color w:val="000000" w:themeColor="text1"/>
          <w:kern w:val="24"/>
        </w:rPr>
        <w:t xml:space="preserve">La comunidad y la participación social de los niños y niñas de preescolar  </w:t>
      </w:r>
    </w:p>
    <w:p w14:paraId="6FC58AD3" w14:textId="002C505D" w:rsidR="00D40313" w:rsidRPr="00D40313" w:rsidRDefault="00D40313" w:rsidP="00D40313">
      <w:pPr>
        <w:pStyle w:val="NormalWeb"/>
        <w:spacing w:before="0" w:beforeAutospacing="0" w:after="0" w:afterAutospacing="0" w:line="360" w:lineRule="auto"/>
        <w:jc w:val="center"/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</w:pPr>
      <w:r w:rsidRPr="00D40313">
        <w:rPr>
          <w:rFonts w:ascii="Lucida Bright" w:hAnsi="Lucida Bright" w:cs="Arial"/>
          <w:lang w:val="es-ES_tradnl"/>
        </w:rPr>
        <w:t xml:space="preserve"> </w:t>
      </w:r>
      <w:r w:rsidRPr="00D40313"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  <w:t>Competencias de la unidad</w:t>
      </w:r>
      <w:r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  <w:t xml:space="preserve"> 3</w:t>
      </w:r>
      <w:r w:rsidRPr="00D40313"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  <w:t xml:space="preserve">:   </w:t>
      </w:r>
    </w:p>
    <w:p w14:paraId="086BBA7D" w14:textId="77777777" w:rsidR="00D40313" w:rsidRPr="00D40313" w:rsidRDefault="00D40313" w:rsidP="00D40313">
      <w:pPr>
        <w:pStyle w:val="NormalWeb"/>
        <w:spacing w:before="0" w:beforeAutospacing="0" w:after="0" w:afterAutospacing="0" w:line="360" w:lineRule="auto"/>
        <w:ind w:left="360"/>
        <w:jc w:val="center"/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</w:pPr>
      <w:r w:rsidRPr="00D40313">
        <w:rPr>
          <w:rFonts w:ascii="Lucida Bright" w:hAnsi="Lucida Bright" w:cs="Arial"/>
        </w:rPr>
        <w:t>Integra recursos de la investigación educativa para enriquecer su práctica profesional, expresando su interés por el conocimiento, la ciencia y la mejora de la educación.</w:t>
      </w:r>
    </w:p>
    <w:p w14:paraId="27DE0E60" w14:textId="77777777" w:rsidR="00D40313" w:rsidRPr="00D40313" w:rsidRDefault="00D40313" w:rsidP="00D40313">
      <w:pPr>
        <w:pStyle w:val="NormalWeb"/>
        <w:spacing w:before="0" w:beforeAutospacing="0" w:after="0" w:afterAutospacing="0" w:line="360" w:lineRule="auto"/>
        <w:ind w:left="360"/>
        <w:jc w:val="center"/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</w:pPr>
      <w:r w:rsidRPr="00D40313">
        <w:rPr>
          <w:rFonts w:ascii="Lucida Bright" w:hAnsi="Lucida Bright" w:cs="Arial"/>
        </w:rPr>
        <w:t>Detecta los procesos de aprendizaje de sus alumnos para favorecer su desarrollo cognitivo y socioemocional.</w:t>
      </w:r>
    </w:p>
    <w:p w14:paraId="0CDA3EDD" w14:textId="6289B337" w:rsidR="00D40313" w:rsidRPr="00D40313" w:rsidRDefault="00D40313" w:rsidP="00D40313">
      <w:pPr>
        <w:pStyle w:val="NormalWeb"/>
        <w:spacing w:before="0" w:beforeAutospacing="0" w:after="0" w:afterAutospacing="0" w:line="360" w:lineRule="auto"/>
        <w:ind w:left="360"/>
        <w:jc w:val="center"/>
        <w:rPr>
          <w:rFonts w:ascii="Lucida Bright" w:hAnsi="Lucida Bright" w:cs="Arial"/>
        </w:rPr>
      </w:pPr>
      <w:r w:rsidRPr="00D40313">
        <w:rPr>
          <w:rFonts w:ascii="Lucida Bright" w:hAnsi="Lucida Bright" w:cs="Arial"/>
        </w:rPr>
        <w:t>Aplica el plan y programas de estudio para alcanzar los propósitos educativos y contribuir al pleno desenvolvimiento de las capacidades de sus alumnos.</w:t>
      </w:r>
    </w:p>
    <w:p w14:paraId="65D7D0BA" w14:textId="77777777" w:rsidR="00D40313" w:rsidRPr="00D40313" w:rsidRDefault="00D40313" w:rsidP="00D40313">
      <w:pPr>
        <w:spacing w:line="36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CA1DFE">
        <w:rPr>
          <w:rFonts w:ascii="Lucida Bright" w:hAnsi="Lucida Bright"/>
          <w:b/>
          <w:bCs/>
          <w:color w:val="000000"/>
          <w:sz w:val="24"/>
          <w:szCs w:val="24"/>
        </w:rPr>
        <w:t>Alumna:</w:t>
      </w:r>
      <w:r w:rsidRPr="00D40313">
        <w:rPr>
          <w:rFonts w:ascii="Lucida Bright" w:hAnsi="Lucida Bright"/>
          <w:color w:val="000000"/>
          <w:sz w:val="24"/>
          <w:szCs w:val="24"/>
        </w:rPr>
        <w:t xml:space="preserve"> Karina Guadalupe Clemente Gomez </w:t>
      </w:r>
    </w:p>
    <w:p w14:paraId="236F4F08" w14:textId="77777777" w:rsidR="00D40313" w:rsidRPr="00D40313" w:rsidRDefault="00D40313" w:rsidP="00D40313">
      <w:pPr>
        <w:spacing w:line="36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CA1DFE">
        <w:rPr>
          <w:rFonts w:ascii="Lucida Bright" w:hAnsi="Lucida Bright"/>
          <w:b/>
          <w:bCs/>
          <w:color w:val="000000"/>
          <w:sz w:val="24"/>
          <w:szCs w:val="24"/>
        </w:rPr>
        <w:t>Numero de lista:</w:t>
      </w:r>
      <w:r w:rsidRPr="00D40313">
        <w:rPr>
          <w:rFonts w:ascii="Lucida Bright" w:hAnsi="Lucida Bright"/>
          <w:color w:val="000000"/>
          <w:sz w:val="24"/>
          <w:szCs w:val="24"/>
        </w:rPr>
        <w:t xml:space="preserve"> 2</w:t>
      </w:r>
    </w:p>
    <w:p w14:paraId="4976B246" w14:textId="21DEFE34" w:rsidR="00D40313" w:rsidRDefault="00D40313" w:rsidP="00D40313">
      <w:pPr>
        <w:spacing w:line="360" w:lineRule="auto"/>
        <w:jc w:val="center"/>
        <w:rPr>
          <w:rFonts w:ascii="Lucida Bright" w:hAnsi="Lucida Bright"/>
          <w:sz w:val="24"/>
          <w:szCs w:val="24"/>
        </w:rPr>
      </w:pPr>
      <w:r w:rsidRPr="00CA1DFE">
        <w:rPr>
          <w:rFonts w:ascii="Lucida Bright" w:hAnsi="Lucida Bright"/>
          <w:b/>
          <w:bCs/>
          <w:color w:val="000000"/>
          <w:sz w:val="24"/>
          <w:szCs w:val="24"/>
        </w:rPr>
        <w:t>Grado:</w:t>
      </w:r>
      <w:r w:rsidRPr="00D40313">
        <w:rPr>
          <w:rFonts w:ascii="Lucida Bright" w:hAnsi="Lucida Bright"/>
          <w:color w:val="000000"/>
          <w:sz w:val="24"/>
          <w:szCs w:val="24"/>
        </w:rPr>
        <w:t xml:space="preserve"> 2° </w:t>
      </w:r>
      <w:r w:rsidRPr="00CA1DFE">
        <w:rPr>
          <w:rFonts w:ascii="Lucida Bright" w:hAnsi="Lucida Bright"/>
          <w:b/>
          <w:bCs/>
          <w:color w:val="000000"/>
          <w:sz w:val="24"/>
          <w:szCs w:val="24"/>
        </w:rPr>
        <w:t>Sección:</w:t>
      </w:r>
      <w:r w:rsidRPr="00D40313">
        <w:rPr>
          <w:rFonts w:ascii="Lucida Bright" w:hAnsi="Lucida Bright"/>
          <w:color w:val="000000"/>
          <w:sz w:val="24"/>
          <w:szCs w:val="24"/>
        </w:rPr>
        <w:t xml:space="preserve"> “D”</w:t>
      </w:r>
      <w:r w:rsidRPr="00D40313">
        <w:rPr>
          <w:rFonts w:ascii="Lucida Bright" w:hAnsi="Lucida Bright"/>
          <w:sz w:val="24"/>
          <w:szCs w:val="24"/>
        </w:rPr>
        <w:t xml:space="preserve">    </w:t>
      </w:r>
    </w:p>
    <w:p w14:paraId="082B7954" w14:textId="77777777" w:rsidR="00D40313" w:rsidRDefault="00D40313" w:rsidP="00D40313">
      <w:pPr>
        <w:spacing w:line="360" w:lineRule="auto"/>
        <w:jc w:val="right"/>
        <w:rPr>
          <w:rFonts w:ascii="Lucida Bright" w:hAnsi="Lucida Bright"/>
          <w:sz w:val="24"/>
          <w:szCs w:val="24"/>
        </w:rPr>
      </w:pPr>
    </w:p>
    <w:p w14:paraId="2984E4FA" w14:textId="77777777" w:rsidR="00D40313" w:rsidRDefault="00D40313" w:rsidP="00D40313">
      <w:pPr>
        <w:spacing w:line="360" w:lineRule="auto"/>
        <w:jc w:val="right"/>
        <w:rPr>
          <w:rFonts w:ascii="Lucida Bright" w:hAnsi="Lucida Bright"/>
          <w:sz w:val="24"/>
          <w:szCs w:val="24"/>
        </w:rPr>
      </w:pPr>
    </w:p>
    <w:p w14:paraId="2A0D7A8B" w14:textId="4B8ADE74" w:rsidR="00D40313" w:rsidRPr="00D40313" w:rsidRDefault="00D40313" w:rsidP="00D40313">
      <w:pPr>
        <w:spacing w:line="360" w:lineRule="auto"/>
        <w:jc w:val="right"/>
        <w:rPr>
          <w:rFonts w:ascii="Lucida Bright" w:hAnsi="Lucida Bright"/>
          <w:sz w:val="24"/>
          <w:szCs w:val="24"/>
        </w:rPr>
      </w:pPr>
      <w:r w:rsidRPr="00D40313">
        <w:rPr>
          <w:rFonts w:ascii="Lucida Bright" w:hAnsi="Lucida Bright"/>
          <w:sz w:val="24"/>
          <w:szCs w:val="24"/>
        </w:rPr>
        <w:t xml:space="preserve">Saltillo Coahuila </w:t>
      </w:r>
    </w:p>
    <w:p w14:paraId="0037A91F" w14:textId="0DB7182D" w:rsidR="00D40313" w:rsidRPr="00D40313" w:rsidRDefault="00D40313" w:rsidP="00D40313">
      <w:pPr>
        <w:spacing w:line="360" w:lineRule="auto"/>
        <w:jc w:val="right"/>
        <w:rPr>
          <w:rFonts w:ascii="Lucida Bright" w:hAnsi="Lucida Bright"/>
          <w:color w:val="000000"/>
          <w:sz w:val="24"/>
          <w:szCs w:val="24"/>
        </w:rPr>
      </w:pPr>
      <w:r w:rsidRPr="00D40313">
        <w:rPr>
          <w:rFonts w:ascii="Lucida Bright" w:hAnsi="Lucida Bright"/>
          <w:sz w:val="24"/>
          <w:szCs w:val="24"/>
        </w:rPr>
        <w:t>Junio 2021</w:t>
      </w:r>
      <w:r w:rsidRPr="00D40313">
        <w:rPr>
          <w:rFonts w:ascii="Lucida Bright" w:hAnsi="Lucida Bright"/>
          <w:sz w:val="24"/>
          <w:szCs w:val="24"/>
        </w:rPr>
        <w:t xml:space="preserve">      </w:t>
      </w:r>
    </w:p>
    <w:p w14:paraId="57AD2244" w14:textId="77777777" w:rsidR="00D40313" w:rsidRPr="007728B5" w:rsidRDefault="00D40313" w:rsidP="00D40313">
      <w:pPr>
        <w:pStyle w:val="NormalWeb"/>
        <w:spacing w:before="0" w:beforeAutospacing="0" w:after="0" w:afterAutospacing="0" w:line="276" w:lineRule="auto"/>
        <w:ind w:left="360"/>
        <w:jc w:val="center"/>
        <w:rPr>
          <w:rFonts w:ascii="Lucida Bright" w:hAnsi="Lucida Bright" w:cs="Arial"/>
          <w:b/>
          <w:bCs/>
          <w:color w:val="000000" w:themeColor="text1"/>
          <w:kern w:val="24"/>
          <w:lang w:val="es-MX"/>
        </w:rPr>
      </w:pPr>
    </w:p>
    <w:p w14:paraId="1D124169" w14:textId="6DC6F115" w:rsidR="00D40313" w:rsidRDefault="00D40313" w:rsidP="00D40313">
      <w:pPr>
        <w:rPr>
          <w:rFonts w:ascii="Lucida Bright" w:hAnsi="Lucida Bright"/>
          <w:b/>
          <w:bCs/>
          <w:sz w:val="28"/>
          <w:szCs w:val="28"/>
        </w:rPr>
      </w:pPr>
      <w:r w:rsidRPr="00D40313">
        <w:rPr>
          <w:rFonts w:ascii="Lucida Bright" w:hAnsi="Lucida Bright"/>
          <w:b/>
          <w:bCs/>
          <w:sz w:val="28"/>
          <w:szCs w:val="28"/>
        </w:rPr>
        <w:lastRenderedPageBreak/>
        <w:t>Link del video</w:t>
      </w:r>
      <w:r>
        <w:rPr>
          <w:rFonts w:ascii="Lucida Bright" w:hAnsi="Lucida Bright"/>
          <w:b/>
          <w:bCs/>
          <w:sz w:val="28"/>
          <w:szCs w:val="28"/>
        </w:rPr>
        <w:t xml:space="preserve">: </w:t>
      </w:r>
    </w:p>
    <w:p w14:paraId="041BAA98" w14:textId="5AEC0BC1" w:rsidR="00D40313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  <w:hyperlink r:id="rId6" w:history="1">
        <w:r w:rsidRPr="00730FF4">
          <w:rPr>
            <w:rStyle w:val="Hipervnculo"/>
            <w:rFonts w:ascii="Lucida Bright" w:hAnsi="Lucida Bright"/>
            <w:b/>
            <w:bCs/>
            <w:sz w:val="28"/>
            <w:szCs w:val="28"/>
          </w:rPr>
          <w:t>https://drive.google.com/file/d/1OJdv9rxfmlKNpQcgPlpT3QPWeerlDEy8/view?usp=sharing</w:t>
        </w:r>
      </w:hyperlink>
    </w:p>
    <w:p w14:paraId="332483F3" w14:textId="3609250D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17DF42CF" w14:textId="6B12C5EE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4A402748" w14:textId="1A2FDDAF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395844F6" w14:textId="0A5A68AA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496DE653" w14:textId="1829CA35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163F14BE" w14:textId="0D0B8D6D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0F3D3E41" w14:textId="3B8A0B2C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39DB5C5E" w14:textId="2F7363A2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78C1FD63" w14:textId="4522C05E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613AA44C" w14:textId="21BDE2C2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0CB0FC94" w14:textId="7CD673E8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4A2989AF" w14:textId="3693E8E6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635A8FBA" w14:textId="2448BA0C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15163248" w14:textId="0F93B86B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3116A68E" w14:textId="4D006C94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24523F30" w14:textId="024ECA9D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23BFA907" w14:textId="0AC429AC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227F517A" w14:textId="09656C52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12F945B5" w14:textId="7FF3E1E7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4A2E611D" w14:textId="70507BA9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5AA4F256" w14:textId="04F1B579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0C17EB54" w14:textId="77777777" w:rsidR="00CA1DFE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p w14:paraId="33DD4326" w14:textId="77777777" w:rsidR="00CA1DFE" w:rsidRDefault="00CA1DFE" w:rsidP="00CA1DFE">
      <w:r>
        <w:t xml:space="preserve">                                         </w:t>
      </w:r>
    </w:p>
    <w:p w14:paraId="65654EEF" w14:textId="5BB49548" w:rsidR="00CA1DFE" w:rsidRDefault="00CA1DFE" w:rsidP="00CA1DFE">
      <w:pPr>
        <w:jc w:val="center"/>
      </w:pPr>
      <w:r>
        <w:lastRenderedPageBreak/>
        <w:t xml:space="preserve">Rubrica para </w:t>
      </w:r>
      <w:proofErr w:type="gramStart"/>
      <w:r>
        <w:t>evaluar  Capsulas</w:t>
      </w:r>
      <w:proofErr w:type="gramEnd"/>
      <w:r>
        <w:t xml:space="preserve"> infantiles de audio</w:t>
      </w:r>
    </w:p>
    <w:p w14:paraId="7A921A6F" w14:textId="77777777" w:rsidR="00CA1DFE" w:rsidRDefault="00CA1DFE" w:rsidP="00CA1DFE">
      <w:pPr>
        <w:jc w:val="center"/>
      </w:pPr>
      <w:r>
        <w:t>“Las niñas y los niños cuentan, y cuentan mucho”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CA1DFE" w14:paraId="06151CB9" w14:textId="77777777" w:rsidTr="00CA1DFE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1EF1" w14:textId="77777777" w:rsidR="00CA1DFE" w:rsidRDefault="00CA1DFE">
            <w:pPr>
              <w:jc w:val="center"/>
            </w:pPr>
            <w:r>
              <w:t>Criterios de Evaluación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DEE3" w14:textId="77777777" w:rsidR="00CA1DFE" w:rsidRDefault="00CA1DFE">
            <w:pPr>
              <w:jc w:val="center"/>
            </w:pPr>
            <w:r>
              <w:t>Muy Bueno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946A" w14:textId="77777777" w:rsidR="00CA1DFE" w:rsidRDefault="00CA1DFE">
            <w:pPr>
              <w:jc w:val="center"/>
            </w:pPr>
            <w:r>
              <w:t>Bueno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7A35" w14:textId="77777777" w:rsidR="00CA1DFE" w:rsidRDefault="00CA1DFE">
            <w:pPr>
              <w:jc w:val="center"/>
            </w:pPr>
            <w:r>
              <w:t>Regular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F29B" w14:textId="77777777" w:rsidR="00CA1DFE" w:rsidRDefault="00CA1DFE">
            <w:pPr>
              <w:jc w:val="center"/>
            </w:pPr>
            <w:r>
              <w:t>Insuficiente</w:t>
            </w:r>
          </w:p>
        </w:tc>
      </w:tr>
      <w:tr w:rsidR="00CA1DFE" w14:paraId="1C2DDC4A" w14:textId="77777777" w:rsidTr="00CA1DFE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94C9" w14:textId="77777777" w:rsidR="00CA1DFE" w:rsidRDefault="00CA1DFE">
            <w:r>
              <w:t>Título de la capsula Informativa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C9F9" w14:textId="77777777" w:rsidR="00CA1DFE" w:rsidRDefault="00CA1DFE">
            <w:r>
              <w:t>El nombre de la capsula es original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1F1C" w14:textId="77777777" w:rsidR="00CA1DFE" w:rsidRDefault="00CA1DFE">
            <w:r>
              <w:t>El nombre de la capsula se parece a una ya existente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6438" w14:textId="77777777" w:rsidR="00CA1DFE" w:rsidRDefault="00CA1DFE">
            <w:r>
              <w:t>El nombre de la capsula es idéntica a una ya realizada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732A" w14:textId="77777777" w:rsidR="00CA1DFE" w:rsidRDefault="00CA1DFE">
            <w:r>
              <w:t>No tiene el nombre de la capsula</w:t>
            </w:r>
          </w:p>
        </w:tc>
      </w:tr>
      <w:tr w:rsidR="00CA1DFE" w14:paraId="5F060618" w14:textId="77777777" w:rsidTr="00CA1DFE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C80B" w14:textId="77777777" w:rsidR="00CA1DFE" w:rsidRDefault="00CA1DFE">
            <w:r>
              <w:t>Contenido Abordado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1A93" w14:textId="77777777" w:rsidR="00CA1DFE" w:rsidRDefault="00CA1DFE">
            <w:r>
              <w:t>El contenido se incluye en el plan y programa y se aborda de manera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454E" w14:textId="77777777" w:rsidR="00CA1DFE" w:rsidRDefault="00CA1DFE">
            <w:r>
              <w:t>El contenido se incluye en el plan y programa y se abordada de manera más o menos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9B41" w14:textId="77777777" w:rsidR="00CA1DFE" w:rsidRDefault="00CA1DFE">
            <w:r>
              <w:t>El contenido se incluye en el plan y programa, pero no se aborda de manera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BEE4" w14:textId="77777777" w:rsidR="00CA1DFE" w:rsidRDefault="00CA1DFE">
            <w:r>
              <w:t>El contenido no se incluye en el plan y programa y no se aborda de manera adecuada</w:t>
            </w:r>
          </w:p>
        </w:tc>
      </w:tr>
      <w:tr w:rsidR="00CA1DFE" w14:paraId="45438349" w14:textId="77777777" w:rsidTr="00CA1DFE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BBB0" w14:textId="77777777" w:rsidR="00CA1DFE" w:rsidRDefault="00CA1DFE">
            <w:r>
              <w:t>Entrevista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F0CD" w14:textId="77777777" w:rsidR="00CA1DFE" w:rsidRDefault="00CA1DFE">
            <w:r>
              <w:t>Clara y entendible con preguntas relacionadas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EC92" w14:textId="77777777" w:rsidR="00CA1DFE" w:rsidRDefault="00CA1DFE">
            <w:r>
              <w:t xml:space="preserve">Clara y entendible con preguntas </w:t>
            </w:r>
            <w:proofErr w:type="spellStart"/>
            <w:r>
              <w:t>mas</w:t>
            </w:r>
            <w:proofErr w:type="spellEnd"/>
            <w:r>
              <w:t xml:space="preserve"> o menos relacionadas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7FDF" w14:textId="77777777" w:rsidR="00CA1DFE" w:rsidRDefault="00CA1DFE">
            <w:r>
              <w:t>Clara y entendible con preguntas muy poco relacionada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57F8" w14:textId="77777777" w:rsidR="00CA1DFE" w:rsidRDefault="00CA1DFE">
            <w:r>
              <w:t>No existe entrevista</w:t>
            </w:r>
          </w:p>
        </w:tc>
      </w:tr>
      <w:tr w:rsidR="00CA1DFE" w14:paraId="6C1B0E5A" w14:textId="77777777" w:rsidTr="00CA1DFE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5838" w14:textId="77777777" w:rsidR="00CA1DFE" w:rsidRDefault="00CA1DFE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27DE" w14:textId="77777777" w:rsidR="00CA1DFE" w:rsidRDefault="00CA1DFE">
            <w:r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7372" w14:textId="77777777" w:rsidR="00CA1DFE" w:rsidRDefault="00CA1DFE">
            <w:proofErr w:type="gramStart"/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 claramente</w:t>
            </w:r>
            <w:proofErr w:type="gramEnd"/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 el personaje de cada uno, sin embargo, el tono de voz no es tan fuerte. Su tono es lineal.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C9BD" w14:textId="77777777" w:rsidR="00CA1DFE" w:rsidRDefault="00CA1DFE"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0BBB" w14:textId="77777777" w:rsidR="00CA1DFE" w:rsidRDefault="00CA1DFE"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Su expresión no es clara, no utiliza distintos matices de voz </w:t>
            </w:r>
            <w:proofErr w:type="gramStart"/>
            <w:r>
              <w:rPr>
                <w:rFonts w:ascii="Cambria" w:hAnsi="Cambria" w:cs="Cambria"/>
                <w:sz w:val="24"/>
                <w:szCs w:val="24"/>
                <w:lang w:val="es-ES"/>
              </w:rPr>
              <w:t>y  sus</w:t>
            </w:r>
            <w:proofErr w:type="gramEnd"/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 tonos son muy bajos</w:t>
            </w:r>
          </w:p>
        </w:tc>
      </w:tr>
      <w:tr w:rsidR="00CA1DFE" w14:paraId="7837A8D7" w14:textId="77777777" w:rsidTr="00CA1DFE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71A1" w14:textId="77777777" w:rsidR="00CA1DFE" w:rsidRDefault="00CA1DFE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0CB9" w14:textId="77777777" w:rsidR="00CA1DFE" w:rsidRDefault="00CA1DFE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E9E0" w14:textId="77777777" w:rsidR="00CA1DFE" w:rsidRDefault="00CA1DFE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19F4" w14:textId="77777777" w:rsidR="00CA1DFE" w:rsidRDefault="00CA1DFE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8ED8" w14:textId="77777777" w:rsidR="00CA1DFE" w:rsidRDefault="00CA1DFE"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</w:tbl>
    <w:p w14:paraId="0A553F0A" w14:textId="77777777" w:rsidR="00CA1DFE" w:rsidRDefault="00CA1DFE" w:rsidP="00CA1DFE">
      <w:pPr>
        <w:jc w:val="center"/>
      </w:pPr>
    </w:p>
    <w:p w14:paraId="07940E5E" w14:textId="77777777" w:rsidR="00CA1DFE" w:rsidRPr="00D40313" w:rsidRDefault="00CA1DFE" w:rsidP="00D40313">
      <w:pPr>
        <w:rPr>
          <w:rFonts w:ascii="Lucida Bright" w:hAnsi="Lucida Bright"/>
          <w:b/>
          <w:bCs/>
          <w:sz w:val="28"/>
          <w:szCs w:val="28"/>
        </w:rPr>
      </w:pPr>
    </w:p>
    <w:sectPr w:rsidR="00CA1DFE" w:rsidRPr="00D40313" w:rsidSect="00CA1DFE">
      <w:pgSz w:w="12240" w:h="15840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13"/>
    <w:rsid w:val="00CA1DFE"/>
    <w:rsid w:val="00D4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29E5"/>
  <w15:chartTrackingRefBased/>
  <w15:docId w15:val="{C7A4DBED-57A9-49E3-9701-DAC677C1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3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A1D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1DF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A1D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OJdv9rxfmlKNpQcgPlpT3QPWeerlDEy8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</cp:revision>
  <dcterms:created xsi:type="dcterms:W3CDTF">2021-06-25T20:16:00Z</dcterms:created>
  <dcterms:modified xsi:type="dcterms:W3CDTF">2021-06-25T20:33:00Z</dcterms:modified>
</cp:coreProperties>
</file>