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88B68" w14:textId="77777777" w:rsidR="00700074" w:rsidRPr="002B66CE" w:rsidRDefault="00700074" w:rsidP="00700074">
      <w:pPr>
        <w:jc w:val="center"/>
        <w:rPr>
          <w:rFonts w:ascii="Times New Roman" w:hAnsi="Times New Roman" w:cs="Times New Roman"/>
          <w:sz w:val="40"/>
        </w:rPr>
      </w:pPr>
      <w:r w:rsidRPr="002B66CE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37B46C9" wp14:editId="2B5737BB">
            <wp:simplePos x="0" y="0"/>
            <wp:positionH relativeFrom="margin">
              <wp:posOffset>-308610</wp:posOffset>
            </wp:positionH>
            <wp:positionV relativeFrom="paragraph">
              <wp:posOffset>5080</wp:posOffset>
            </wp:positionV>
            <wp:extent cx="1428750" cy="1062355"/>
            <wp:effectExtent l="0" t="0" r="0" b="4445"/>
            <wp:wrapTight wrapText="bothSides">
              <wp:wrapPolygon edited="0">
                <wp:start x="4608" y="0"/>
                <wp:lineTo x="4608" y="15880"/>
                <wp:lineTo x="5472" y="18979"/>
                <wp:lineTo x="6048" y="19754"/>
                <wp:lineTo x="9216" y="21303"/>
                <wp:lineTo x="10368" y="21303"/>
                <wp:lineTo x="12096" y="21303"/>
                <wp:lineTo x="12960" y="21303"/>
                <wp:lineTo x="16704" y="18979"/>
                <wp:lineTo x="17856" y="14718"/>
                <wp:lineTo x="17568" y="0"/>
                <wp:lineTo x="4608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6CE">
        <w:rPr>
          <w:rFonts w:ascii="Times New Roman" w:hAnsi="Times New Roman" w:cs="Times New Roman"/>
          <w:b/>
          <w:bCs/>
          <w:sz w:val="40"/>
        </w:rPr>
        <w:t>Escuela Normal de Educación Preescolar.</w:t>
      </w:r>
    </w:p>
    <w:p w14:paraId="3508E51B" w14:textId="77777777" w:rsidR="00700074" w:rsidRPr="002B66CE" w:rsidRDefault="00700074" w:rsidP="00700074">
      <w:pPr>
        <w:jc w:val="center"/>
        <w:rPr>
          <w:rFonts w:ascii="Times New Roman" w:hAnsi="Times New Roman" w:cs="Times New Roman"/>
          <w:sz w:val="28"/>
          <w:szCs w:val="28"/>
        </w:rPr>
      </w:pPr>
      <w:r w:rsidRPr="002B66CE">
        <w:rPr>
          <w:rFonts w:ascii="Times New Roman" w:hAnsi="Times New Roman" w:cs="Times New Roman"/>
          <w:sz w:val="28"/>
          <w:szCs w:val="28"/>
        </w:rPr>
        <w:t>Licenciatura en educación preescolar</w:t>
      </w:r>
      <w:r w:rsidRPr="002B66CE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2B66CE"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314A0BDC" w14:textId="77777777" w:rsidR="00700074" w:rsidRDefault="00700074" w:rsidP="007000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B5C29B" w14:textId="77777777" w:rsidR="00700074" w:rsidRDefault="00700074" w:rsidP="007000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7F752F4" w14:textId="77777777" w:rsidR="00700074" w:rsidRPr="002B66CE" w:rsidRDefault="00700074" w:rsidP="00700074">
      <w:pPr>
        <w:rPr>
          <w:rFonts w:ascii="Times New Roman" w:hAnsi="Times New Roman" w:cs="Times New Roman"/>
          <w:sz w:val="28"/>
          <w:szCs w:val="28"/>
        </w:rPr>
      </w:pPr>
      <w:r w:rsidRPr="002B66CE">
        <w:rPr>
          <w:rFonts w:ascii="Times New Roman" w:hAnsi="Times New Roman" w:cs="Times New Roman"/>
          <w:b/>
          <w:bCs/>
          <w:sz w:val="28"/>
          <w:szCs w:val="28"/>
        </w:rPr>
        <w:t xml:space="preserve">Asignatura: </w:t>
      </w:r>
      <w:r w:rsidRPr="002B66CE">
        <w:rPr>
          <w:rFonts w:ascii="Times New Roman" w:hAnsi="Times New Roman" w:cs="Times New Roman"/>
          <w:sz w:val="28"/>
          <w:szCs w:val="28"/>
        </w:rPr>
        <w:t>Estrategias para la exploración del mundo social.</w:t>
      </w:r>
      <w:r w:rsidRPr="002B66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6363FA5" w14:textId="77777777" w:rsidR="00700074" w:rsidRPr="002577A6" w:rsidRDefault="00700074" w:rsidP="00700074">
      <w:pPr>
        <w:rPr>
          <w:rFonts w:ascii="Times New Roman" w:hAnsi="Times New Roman" w:cs="Times New Roman"/>
          <w:sz w:val="28"/>
          <w:szCs w:val="28"/>
        </w:rPr>
      </w:pPr>
      <w:r w:rsidRPr="002B66CE">
        <w:rPr>
          <w:rFonts w:ascii="Times New Roman" w:hAnsi="Times New Roman" w:cs="Times New Roman"/>
          <w:b/>
          <w:bCs/>
          <w:sz w:val="28"/>
          <w:szCs w:val="28"/>
        </w:rPr>
        <w:t>Profesor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titular</w:t>
      </w:r>
      <w:r w:rsidRPr="002B66C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B66CE">
        <w:rPr>
          <w:rFonts w:ascii="Times New Roman" w:hAnsi="Times New Roman" w:cs="Times New Roman"/>
          <w:sz w:val="28"/>
          <w:szCs w:val="28"/>
        </w:rPr>
        <w:t>Marco Antonio Valdés Molina</w:t>
      </w:r>
    </w:p>
    <w:p w14:paraId="2A347C8D" w14:textId="77777777" w:rsidR="00700074" w:rsidRDefault="00700074" w:rsidP="007000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9AFE5F" w14:textId="77777777" w:rsidR="00700074" w:rsidRPr="002577A6" w:rsidRDefault="00700074" w:rsidP="00700074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2577A6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2577A6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videncia de la unidad III: </w:t>
      </w:r>
      <w:r w:rsidRPr="002577A6">
        <w:rPr>
          <w:rFonts w:ascii="Times New Roman" w:hAnsi="Times New Roman" w:cs="Times New Roman"/>
          <w:sz w:val="28"/>
          <w:szCs w:val="28"/>
          <w:lang w:val="es-ES_tradnl"/>
        </w:rPr>
        <w:t>Capsulas infantiles de audio: “</w:t>
      </w:r>
      <w:proofErr w:type="gramStart"/>
      <w:r w:rsidRPr="002577A6">
        <w:rPr>
          <w:rFonts w:ascii="Times New Roman" w:hAnsi="Times New Roman" w:cs="Times New Roman"/>
          <w:sz w:val="28"/>
          <w:szCs w:val="28"/>
          <w:lang w:val="es-ES_tradnl"/>
        </w:rPr>
        <w:t>Las niñas y los niños</w:t>
      </w:r>
      <w:proofErr w:type="gramEnd"/>
      <w:r w:rsidRPr="002577A6">
        <w:rPr>
          <w:rFonts w:ascii="Times New Roman" w:hAnsi="Times New Roman" w:cs="Times New Roman"/>
          <w:sz w:val="28"/>
          <w:szCs w:val="28"/>
          <w:lang w:val="es-ES_tradnl"/>
        </w:rPr>
        <w:t xml:space="preserve"> cuentan, y cuentan mucho”  </w:t>
      </w:r>
      <w:r w:rsidRPr="002577A6">
        <w:rPr>
          <w:rFonts w:ascii="Times New Roman" w:hAnsi="Times New Roman" w:cs="Times New Roman"/>
          <w:sz w:val="28"/>
          <w:szCs w:val="28"/>
          <w:lang w:val="es-ES_tradnl"/>
        </w:rPr>
        <w:br/>
      </w:r>
    </w:p>
    <w:p w14:paraId="671D517C" w14:textId="77777777" w:rsidR="00700074" w:rsidRPr="001619BE" w:rsidRDefault="00700074" w:rsidP="00700074">
      <w:pPr>
        <w:pStyle w:val="NormalWeb"/>
        <w:spacing w:before="0" w:beforeAutospacing="0" w:after="0" w:afterAutospacing="0" w:line="276" w:lineRule="auto"/>
        <w:jc w:val="center"/>
        <w:rPr>
          <w:b/>
          <w:color w:val="000000" w:themeColor="text1"/>
          <w:kern w:val="24"/>
          <w:lang w:val="es-MX"/>
        </w:rPr>
      </w:pPr>
      <w:r w:rsidRPr="001619BE">
        <w:rPr>
          <w:b/>
          <w:color w:val="000000" w:themeColor="text1"/>
          <w:kern w:val="24"/>
          <w:lang w:val="es-MX"/>
        </w:rPr>
        <w:t xml:space="preserve">Unidad </w:t>
      </w:r>
      <w:r>
        <w:rPr>
          <w:b/>
          <w:color w:val="000000" w:themeColor="text1"/>
          <w:kern w:val="24"/>
          <w:lang w:val="es-MX"/>
        </w:rPr>
        <w:t>III</w:t>
      </w:r>
      <w:r w:rsidRPr="001619BE">
        <w:rPr>
          <w:b/>
          <w:color w:val="000000" w:themeColor="text1"/>
          <w:kern w:val="24"/>
          <w:lang w:val="es-MX"/>
        </w:rPr>
        <w:t xml:space="preserve">: </w:t>
      </w:r>
      <w:r w:rsidRPr="001619BE">
        <w:rPr>
          <w:color w:val="000000" w:themeColor="text1"/>
          <w:kern w:val="24"/>
        </w:rPr>
        <w:t xml:space="preserve">La comunidad y la participación social de </w:t>
      </w:r>
      <w:proofErr w:type="gramStart"/>
      <w:r w:rsidRPr="001619BE">
        <w:rPr>
          <w:color w:val="000000" w:themeColor="text1"/>
          <w:kern w:val="24"/>
        </w:rPr>
        <w:t>los niños y niñas</w:t>
      </w:r>
      <w:proofErr w:type="gramEnd"/>
      <w:r w:rsidRPr="001619BE">
        <w:rPr>
          <w:color w:val="000000" w:themeColor="text1"/>
          <w:kern w:val="24"/>
        </w:rPr>
        <w:t xml:space="preserve"> de preescolar  </w:t>
      </w:r>
      <w:r w:rsidRPr="001619BE">
        <w:rPr>
          <w:color w:val="000000" w:themeColor="text1"/>
          <w:kern w:val="24"/>
        </w:rPr>
        <w:br/>
      </w:r>
    </w:p>
    <w:p w14:paraId="6ACBED1E" w14:textId="77777777" w:rsidR="00700074" w:rsidRPr="001619BE" w:rsidRDefault="00700074" w:rsidP="00700074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kern w:val="24"/>
          <w:lang w:val="es-MX"/>
        </w:rPr>
      </w:pPr>
      <w:r w:rsidRPr="001619BE">
        <w:rPr>
          <w:lang w:val="es-ES_tradnl"/>
        </w:rPr>
        <w:t xml:space="preserve"> </w:t>
      </w:r>
      <w:r w:rsidRPr="001619BE">
        <w:rPr>
          <w:b/>
          <w:bCs/>
          <w:color w:val="000000" w:themeColor="text1"/>
          <w:kern w:val="24"/>
          <w:lang w:val="es-MX"/>
        </w:rPr>
        <w:t xml:space="preserve">Competencias de la unidad:   </w:t>
      </w:r>
    </w:p>
    <w:p w14:paraId="2C548765" w14:textId="77777777" w:rsidR="00700074" w:rsidRPr="001619BE" w:rsidRDefault="00700074" w:rsidP="0070007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bCs/>
          <w:color w:val="000000" w:themeColor="text1"/>
          <w:kern w:val="24"/>
          <w:lang w:val="es-MX"/>
        </w:rPr>
      </w:pPr>
      <w:r w:rsidRPr="001619BE">
        <w:t>Integra recursos de la investigación educativa para enriquecer su práctica profesional, expresando su interés por el conocimiento, la ciencia y la mejora de la educación.</w:t>
      </w:r>
    </w:p>
    <w:p w14:paraId="41DAEBF5" w14:textId="77777777" w:rsidR="00700074" w:rsidRPr="001619BE" w:rsidRDefault="00700074" w:rsidP="0070007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bCs/>
          <w:color w:val="000000" w:themeColor="text1"/>
          <w:kern w:val="24"/>
          <w:lang w:val="es-MX"/>
        </w:rPr>
      </w:pPr>
      <w:r w:rsidRPr="001619BE">
        <w:t>Detecta los procesos de aprendizaje de sus alumnos para favorecer su desarrollo cognitivo y socioemocional.</w:t>
      </w:r>
    </w:p>
    <w:p w14:paraId="069AEDAD" w14:textId="77777777" w:rsidR="00700074" w:rsidRPr="001619BE" w:rsidRDefault="00700074" w:rsidP="0070007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bCs/>
          <w:color w:val="000000" w:themeColor="text1"/>
          <w:kern w:val="24"/>
          <w:lang w:val="es-MX"/>
        </w:rPr>
      </w:pPr>
      <w:r w:rsidRPr="001619BE">
        <w:t xml:space="preserve">Aplica el plan y programas de estudio para alcanzar los propósitos educativos y contribuir al pleno desenvolvimiento de las capacidades de sus alumnos. </w:t>
      </w:r>
    </w:p>
    <w:p w14:paraId="009CA6E5" w14:textId="77777777" w:rsidR="00700074" w:rsidRDefault="00700074" w:rsidP="0070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4BB56A4" w14:textId="77777777" w:rsidR="00700074" w:rsidRPr="001253B5" w:rsidRDefault="00700074" w:rsidP="007000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71F794F0" w14:textId="77777777" w:rsidR="00700074" w:rsidRPr="001253B5" w:rsidRDefault="00700074" w:rsidP="007000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4219ABD8" w14:textId="77777777" w:rsidR="00700074" w:rsidRPr="001253B5" w:rsidRDefault="00700074" w:rsidP="007000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6DE247DF" w14:textId="77777777" w:rsidR="00700074" w:rsidRPr="001253B5" w:rsidRDefault="00700074" w:rsidP="007000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1CEC1E04" w14:textId="77777777" w:rsidR="00700074" w:rsidRPr="001253B5" w:rsidRDefault="00700074" w:rsidP="007000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2948376D" w14:textId="77777777" w:rsidR="00700074" w:rsidRDefault="00700074" w:rsidP="00700074">
      <w:pPr>
        <w:pStyle w:val="Prrafodelista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</w:p>
    <w:p w14:paraId="52831E5F" w14:textId="77777777" w:rsidR="00700074" w:rsidRPr="001619BE" w:rsidRDefault="00700074" w:rsidP="00700074">
      <w:pPr>
        <w:rPr>
          <w:rFonts w:ascii="Times New Roman" w:hAnsi="Times New Roman" w:cs="Times New Roman"/>
          <w:sz w:val="32"/>
          <w:szCs w:val="32"/>
        </w:rPr>
      </w:pPr>
      <w:r w:rsidRPr="001619BE">
        <w:rPr>
          <w:rFonts w:ascii="Times New Roman" w:hAnsi="Times New Roman" w:cs="Times New Roman"/>
          <w:b/>
          <w:bCs/>
          <w:sz w:val="32"/>
          <w:szCs w:val="32"/>
        </w:rPr>
        <w:t>Alumna:</w:t>
      </w:r>
      <w:r w:rsidRPr="001619BE">
        <w:rPr>
          <w:rFonts w:ascii="Times New Roman" w:hAnsi="Times New Roman" w:cs="Times New Roman"/>
          <w:sz w:val="32"/>
          <w:szCs w:val="32"/>
        </w:rPr>
        <w:t xml:space="preserve"> Adriana Rodríguez Hernández</w:t>
      </w:r>
      <w:r w:rsidRPr="001619BE">
        <w:rPr>
          <w:rFonts w:ascii="Times New Roman" w:hAnsi="Times New Roman" w:cs="Times New Roman"/>
          <w:sz w:val="32"/>
          <w:szCs w:val="32"/>
          <w:lang w:val="en-US"/>
        </w:rPr>
        <w:br/>
      </w:r>
      <w:r w:rsidRPr="001619BE">
        <w:rPr>
          <w:rFonts w:ascii="Times New Roman" w:hAnsi="Times New Roman" w:cs="Times New Roman"/>
          <w:b/>
          <w:bCs/>
          <w:sz w:val="32"/>
          <w:szCs w:val="32"/>
        </w:rPr>
        <w:t>Grado</w:t>
      </w:r>
      <w:r w:rsidRPr="001619BE">
        <w:rPr>
          <w:rFonts w:ascii="Times New Roman" w:hAnsi="Times New Roman" w:cs="Times New Roman"/>
          <w:sz w:val="32"/>
          <w:szCs w:val="32"/>
        </w:rPr>
        <w:t>: 2°             </w:t>
      </w:r>
      <w:r w:rsidRPr="001619BE">
        <w:rPr>
          <w:rFonts w:ascii="Times New Roman" w:hAnsi="Times New Roman" w:cs="Times New Roman"/>
          <w:b/>
          <w:bCs/>
          <w:sz w:val="32"/>
          <w:szCs w:val="32"/>
        </w:rPr>
        <w:t> Sección</w:t>
      </w:r>
      <w:r w:rsidRPr="001619BE">
        <w:rPr>
          <w:rFonts w:ascii="Times New Roman" w:hAnsi="Times New Roman" w:cs="Times New Roman"/>
          <w:sz w:val="32"/>
          <w:szCs w:val="32"/>
        </w:rPr>
        <w:t>:” C”</w:t>
      </w:r>
    </w:p>
    <w:p w14:paraId="0B31112F" w14:textId="77777777" w:rsidR="00700074" w:rsidRDefault="00700074" w:rsidP="00700074">
      <w:pPr>
        <w:pStyle w:val="Prrafodelista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746CF669" w14:textId="77777777" w:rsidR="00700074" w:rsidRDefault="00700074" w:rsidP="00700074">
      <w:pPr>
        <w:pStyle w:val="Prrafodelista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13361F25" w14:textId="77777777" w:rsidR="00700074" w:rsidRDefault="00700074" w:rsidP="00700074">
      <w:pPr>
        <w:pStyle w:val="Prrafodelista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1E5591CE" w14:textId="77777777" w:rsidR="00700074" w:rsidRDefault="00700074" w:rsidP="00700074">
      <w:pPr>
        <w:pStyle w:val="Prrafodelista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53C74AA0" w14:textId="77777777" w:rsidR="00700074" w:rsidRDefault="00700074" w:rsidP="00700074">
      <w:pPr>
        <w:pStyle w:val="Prrafodelista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1F86BE35" w14:textId="77777777" w:rsidR="00700074" w:rsidRPr="000503EF" w:rsidRDefault="00700074" w:rsidP="00700074">
      <w:pPr>
        <w:pStyle w:val="Prrafodelista"/>
        <w:ind w:left="1080"/>
        <w:jc w:val="right"/>
        <w:rPr>
          <w:rFonts w:ascii="Times New Roman" w:hAnsi="Times New Roman" w:cs="Times New Roman"/>
          <w:sz w:val="40"/>
          <w:szCs w:val="40"/>
        </w:rPr>
      </w:pPr>
      <w:r w:rsidRPr="000503EF">
        <w:rPr>
          <w:rFonts w:ascii="Times New Roman" w:hAnsi="Times New Roman" w:cs="Times New Roman"/>
          <w:sz w:val="24"/>
          <w:szCs w:val="24"/>
        </w:rPr>
        <w:t>Saltillo, Coahuila</w:t>
      </w:r>
    </w:p>
    <w:p w14:paraId="0F3BC82E" w14:textId="69F8E24D" w:rsidR="00700074" w:rsidRDefault="00700074" w:rsidP="007000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 xml:space="preserve"> de junio</w:t>
      </w:r>
      <w:r w:rsidRPr="000503EF">
        <w:rPr>
          <w:rFonts w:ascii="Times New Roman" w:hAnsi="Times New Roman" w:cs="Times New Roman"/>
          <w:sz w:val="24"/>
          <w:szCs w:val="24"/>
        </w:rPr>
        <w:t xml:space="preserve"> del 2021</w:t>
      </w:r>
    </w:p>
    <w:p w14:paraId="1CEFEA13" w14:textId="77777777" w:rsidR="00700074" w:rsidRDefault="00700074"/>
    <w:p w14:paraId="2C4B152E" w14:textId="77777777" w:rsidR="00700074" w:rsidRDefault="00700074"/>
    <w:p w14:paraId="0C7E2001" w14:textId="7E1C125C" w:rsidR="00106C59" w:rsidRDefault="00700074">
      <w:pPr>
        <w:rPr>
          <w:color w:val="2F5496" w:themeColor="accent1" w:themeShade="BF"/>
        </w:rPr>
      </w:pPr>
      <w:r>
        <w:t xml:space="preserve">Enlace: </w:t>
      </w:r>
      <w:hyperlink r:id="rId6" w:history="1">
        <w:r w:rsidRPr="007F0112">
          <w:rPr>
            <w:rStyle w:val="Hipervnculo"/>
            <w:color w:val="034990" w:themeColor="hyperlink" w:themeShade="BF"/>
          </w:rPr>
          <w:t>https://drive.google.com/file/d/1NwmXc2mYL8DB9xmjeOVpQZ7aV_Noh5Di/view?usp=sharing</w:t>
        </w:r>
      </w:hyperlink>
    </w:p>
    <w:p w14:paraId="15F956ED" w14:textId="19886D2F" w:rsidR="00700074" w:rsidRDefault="00700074">
      <w:pPr>
        <w:rPr>
          <w:color w:val="2F5496" w:themeColor="accent1" w:themeShade="BF"/>
        </w:rPr>
      </w:pPr>
    </w:p>
    <w:p w14:paraId="21D16890" w14:textId="77777777" w:rsidR="00700074" w:rsidRDefault="00700074">
      <w:pPr>
        <w:rPr>
          <w:color w:val="2F5496" w:themeColor="accent1" w:themeShade="BF"/>
        </w:rPr>
      </w:pPr>
    </w:p>
    <w:p w14:paraId="676F3CE1" w14:textId="7C8B05CC" w:rsidR="00700074" w:rsidRDefault="00700074">
      <w:pPr>
        <w:rPr>
          <w:color w:val="2F5496" w:themeColor="accent1" w:themeShade="BF"/>
        </w:rPr>
      </w:pPr>
    </w:p>
    <w:tbl>
      <w:tblPr>
        <w:tblStyle w:val="Tablaconcuadrcula"/>
        <w:tblpPr w:leftFromText="141" w:rightFromText="141" w:vertAnchor="text" w:horzAnchor="margin" w:tblpX="-714" w:tblpY="-411"/>
        <w:tblW w:w="9945" w:type="dxa"/>
        <w:tblInd w:w="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88"/>
      </w:tblGrid>
      <w:tr w:rsidR="00700074" w14:paraId="0FEBA1A2" w14:textId="77777777" w:rsidTr="003A5883">
        <w:trPr>
          <w:trHeight w:val="873"/>
        </w:trPr>
        <w:tc>
          <w:tcPr>
            <w:tcW w:w="9945" w:type="dxa"/>
            <w:gridSpan w:val="2"/>
            <w:tcBorders>
              <w:top w:val="single" w:sz="36" w:space="0" w:color="FF99FF"/>
              <w:left w:val="single" w:sz="36" w:space="0" w:color="FF99FF"/>
              <w:right w:val="single" w:sz="36" w:space="0" w:color="FF99FF"/>
            </w:tcBorders>
            <w:shd w:val="clear" w:color="auto" w:fill="99FFCC"/>
          </w:tcPr>
          <w:p w14:paraId="3ACF1F2D" w14:textId="77777777" w:rsidR="00700074" w:rsidRPr="002577A6" w:rsidRDefault="00700074" w:rsidP="003A5883">
            <w:pPr>
              <w:jc w:val="center"/>
              <w:rPr>
                <w:rFonts w:ascii="Avenir Next LT Pro Demi" w:hAnsi="Avenir Next LT Pro Demi"/>
                <w:b/>
                <w:sz w:val="24"/>
                <w:szCs w:val="24"/>
              </w:rPr>
            </w:pPr>
            <w:r w:rsidRPr="002577A6">
              <w:rPr>
                <w:rFonts w:ascii="Avenir Next LT Pro Demi" w:hAnsi="Avenir Next LT Pro Demi"/>
                <w:b/>
                <w:sz w:val="24"/>
                <w:szCs w:val="24"/>
              </w:rPr>
              <w:t>Nombre de la capsula:</w:t>
            </w:r>
          </w:p>
          <w:p w14:paraId="36EBD232" w14:textId="77777777" w:rsidR="00700074" w:rsidRPr="00275CD3" w:rsidRDefault="00700074" w:rsidP="003A5883">
            <w:pPr>
              <w:jc w:val="center"/>
              <w:rPr>
                <w:rFonts w:ascii="Curlz MT" w:hAnsi="Curlz MT"/>
                <w:b/>
                <w:color w:val="800080"/>
                <w:sz w:val="24"/>
                <w:szCs w:val="24"/>
              </w:rPr>
            </w:pPr>
            <w:r w:rsidRPr="00275CD3">
              <w:rPr>
                <w:rFonts w:ascii="Curlz MT" w:hAnsi="Curlz MT"/>
                <w:b/>
                <w:color w:val="002060"/>
                <w:sz w:val="56"/>
                <w:szCs w:val="56"/>
              </w:rPr>
              <w:t>¡¡¡Aguas!!! Que te caes</w:t>
            </w:r>
          </w:p>
        </w:tc>
      </w:tr>
      <w:tr w:rsidR="00700074" w14:paraId="3EAD9C9B" w14:textId="77777777" w:rsidTr="003A5883">
        <w:trPr>
          <w:trHeight w:val="873"/>
        </w:trPr>
        <w:tc>
          <w:tcPr>
            <w:tcW w:w="9945" w:type="dxa"/>
            <w:gridSpan w:val="2"/>
            <w:tcBorders>
              <w:left w:val="single" w:sz="36" w:space="0" w:color="FF99FF"/>
              <w:right w:val="single" w:sz="36" w:space="0" w:color="FF99FF"/>
            </w:tcBorders>
            <w:shd w:val="clear" w:color="auto" w:fill="CCFF99"/>
          </w:tcPr>
          <w:p w14:paraId="5DA472AE" w14:textId="77777777" w:rsidR="00700074" w:rsidRPr="004C48B5" w:rsidRDefault="00700074" w:rsidP="003A5883">
            <w:pPr>
              <w:jc w:val="center"/>
              <w:rPr>
                <w:rFonts w:ascii="Avenir Next LT Pro Demi" w:hAnsi="Avenir Next LT Pro Demi"/>
                <w:b/>
                <w:sz w:val="24"/>
                <w:szCs w:val="24"/>
              </w:rPr>
            </w:pPr>
            <w:r w:rsidRPr="004C48B5">
              <w:rPr>
                <w:rFonts w:ascii="Avenir Next LT Pro Demi" w:hAnsi="Avenir Next LT Pro Demi"/>
                <w:b/>
                <w:sz w:val="24"/>
                <w:szCs w:val="24"/>
              </w:rPr>
              <w:t>Aprendizaje esperado:</w:t>
            </w:r>
          </w:p>
          <w:p w14:paraId="08D06B36" w14:textId="77777777" w:rsidR="00700074" w:rsidRPr="004C48B5" w:rsidRDefault="00700074" w:rsidP="003A5883">
            <w:pPr>
              <w:rPr>
                <w:rFonts w:ascii="Avenir Next LT Pro Demi" w:hAnsi="Avenir Next LT Pro Demi"/>
                <w:b/>
                <w:sz w:val="24"/>
                <w:szCs w:val="24"/>
              </w:rPr>
            </w:pPr>
            <w:r w:rsidRPr="004C48B5">
              <w:rPr>
                <w:rFonts w:ascii="Avenir Next LT Pro Demi" w:hAnsi="Avenir Next LT Pro Demi"/>
                <w:b/>
              </w:rPr>
              <w:t>Atiende reglas de seguridad y evita ponerse en peligro al jugar y realizar actividades en la escuela.</w:t>
            </w:r>
          </w:p>
        </w:tc>
      </w:tr>
      <w:tr w:rsidR="00700074" w14:paraId="39750211" w14:textId="77777777" w:rsidTr="003A5883">
        <w:trPr>
          <w:trHeight w:val="516"/>
        </w:trPr>
        <w:tc>
          <w:tcPr>
            <w:tcW w:w="4957" w:type="dxa"/>
            <w:tcBorders>
              <w:left w:val="single" w:sz="36" w:space="0" w:color="FF99FF"/>
              <w:right w:val="single" w:sz="36" w:space="0" w:color="FF99FF"/>
            </w:tcBorders>
            <w:shd w:val="clear" w:color="auto" w:fill="CCCCFF"/>
          </w:tcPr>
          <w:p w14:paraId="255DC3AC" w14:textId="77777777" w:rsidR="00700074" w:rsidRPr="004C48B5" w:rsidRDefault="00700074" w:rsidP="003A5883">
            <w:pPr>
              <w:jc w:val="center"/>
              <w:rPr>
                <w:rFonts w:ascii="Avenir Next LT Pro Demi" w:hAnsi="Avenir Next LT Pro Demi"/>
                <w:b/>
                <w:sz w:val="24"/>
                <w:szCs w:val="24"/>
              </w:rPr>
            </w:pPr>
            <w:r w:rsidRPr="004C48B5">
              <w:rPr>
                <w:rFonts w:ascii="Avenir Next LT Pro Demi" w:hAnsi="Avenir Next LT Pro Demi"/>
                <w:b/>
                <w:sz w:val="24"/>
                <w:szCs w:val="24"/>
              </w:rPr>
              <w:t>Espacio:</w:t>
            </w:r>
          </w:p>
          <w:p w14:paraId="19285D67" w14:textId="77777777" w:rsidR="00700074" w:rsidRPr="004C48B5" w:rsidRDefault="00700074" w:rsidP="003A5883">
            <w:pPr>
              <w:rPr>
                <w:rFonts w:ascii="Avenir Next LT Pro Demi" w:hAnsi="Avenir Next LT Pro Demi"/>
                <w:b/>
                <w:sz w:val="24"/>
                <w:szCs w:val="24"/>
              </w:rPr>
            </w:pPr>
            <w:r w:rsidRPr="004C48B5">
              <w:rPr>
                <w:rFonts w:ascii="Avenir Next LT Pro Demi" w:hAnsi="Avenir Next LT Pro Demi"/>
                <w:b/>
                <w:sz w:val="24"/>
                <w:szCs w:val="24"/>
              </w:rPr>
              <w:t xml:space="preserve">Aula virtual de </w:t>
            </w:r>
            <w:proofErr w:type="gramStart"/>
            <w:r>
              <w:rPr>
                <w:rFonts w:ascii="Avenir Next LT Pro Demi" w:hAnsi="Avenir Next LT Pro Demi"/>
                <w:b/>
                <w:sz w:val="24"/>
                <w:szCs w:val="24"/>
              </w:rPr>
              <w:t>zoom</w:t>
            </w:r>
            <w:proofErr w:type="gramEnd"/>
            <w:r w:rsidRPr="004C48B5">
              <w:rPr>
                <w:rFonts w:ascii="Avenir Next LT Pro Demi" w:hAnsi="Avenir Next LT Pro Dem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988" w:type="dxa"/>
            <w:tcBorders>
              <w:left w:val="single" w:sz="36" w:space="0" w:color="FF99FF"/>
              <w:right w:val="single" w:sz="36" w:space="0" w:color="FF99FF"/>
            </w:tcBorders>
            <w:shd w:val="clear" w:color="auto" w:fill="CCCCFF"/>
          </w:tcPr>
          <w:p w14:paraId="3C93E992" w14:textId="77777777" w:rsidR="00700074" w:rsidRPr="004C48B5" w:rsidRDefault="00700074" w:rsidP="003A5883">
            <w:pPr>
              <w:jc w:val="center"/>
              <w:rPr>
                <w:rFonts w:ascii="Avenir Next LT Pro Demi" w:hAnsi="Avenir Next LT Pro Demi"/>
                <w:b/>
                <w:sz w:val="24"/>
                <w:szCs w:val="24"/>
              </w:rPr>
            </w:pPr>
            <w:r w:rsidRPr="004C48B5">
              <w:rPr>
                <w:rFonts w:ascii="Avenir Next LT Pro Demi" w:hAnsi="Avenir Next LT Pro Demi"/>
                <w:b/>
                <w:sz w:val="24"/>
                <w:szCs w:val="24"/>
              </w:rPr>
              <w:t>Ambientación:</w:t>
            </w:r>
          </w:p>
          <w:p w14:paraId="117465E0" w14:textId="77777777" w:rsidR="00700074" w:rsidRPr="004C48B5" w:rsidRDefault="00700074" w:rsidP="003A5883">
            <w:pPr>
              <w:rPr>
                <w:rFonts w:ascii="Avenir Next LT Pro Demi" w:hAnsi="Avenir Next LT Pro Demi"/>
                <w:b/>
                <w:sz w:val="24"/>
                <w:szCs w:val="24"/>
              </w:rPr>
            </w:pPr>
            <w:r w:rsidRPr="004C48B5">
              <w:rPr>
                <w:rFonts w:ascii="Avenir Next LT Pro Demi" w:hAnsi="Avenir Next LT Pro Demi"/>
                <w:b/>
                <w:sz w:val="24"/>
                <w:szCs w:val="24"/>
              </w:rPr>
              <w:t>Escenografía de un programa de televisión (Diapositivas)</w:t>
            </w:r>
          </w:p>
        </w:tc>
      </w:tr>
      <w:tr w:rsidR="00700074" w14:paraId="207883B7" w14:textId="77777777" w:rsidTr="003A5883">
        <w:trPr>
          <w:trHeight w:val="1543"/>
        </w:trPr>
        <w:tc>
          <w:tcPr>
            <w:tcW w:w="4957" w:type="dxa"/>
            <w:tcBorders>
              <w:left w:val="single" w:sz="36" w:space="0" w:color="FF99FF"/>
              <w:bottom w:val="single" w:sz="36" w:space="0" w:color="FF99FF"/>
              <w:right w:val="single" w:sz="36" w:space="0" w:color="FF99FF"/>
            </w:tcBorders>
            <w:shd w:val="clear" w:color="auto" w:fill="FFCC99"/>
          </w:tcPr>
          <w:p w14:paraId="58DD08C9" w14:textId="77777777" w:rsidR="00700074" w:rsidRPr="004C48B5" w:rsidRDefault="00700074" w:rsidP="003A5883">
            <w:pPr>
              <w:jc w:val="center"/>
              <w:rPr>
                <w:rFonts w:ascii="Avenir Next LT Pro Demi" w:hAnsi="Avenir Next LT Pro Demi"/>
                <w:b/>
                <w:sz w:val="24"/>
                <w:szCs w:val="24"/>
              </w:rPr>
            </w:pPr>
            <w:r w:rsidRPr="004C48B5">
              <w:rPr>
                <w:rFonts w:ascii="Avenir Next LT Pro Demi" w:hAnsi="Avenir Next LT Pro Demi"/>
                <w:b/>
                <w:sz w:val="24"/>
                <w:szCs w:val="24"/>
              </w:rPr>
              <w:t>Materiales:</w:t>
            </w:r>
          </w:p>
          <w:p w14:paraId="32A6F338" w14:textId="77777777" w:rsidR="00700074" w:rsidRDefault="00700074" w:rsidP="00700074">
            <w:pPr>
              <w:pStyle w:val="Prrafodelista"/>
              <w:numPr>
                <w:ilvl w:val="0"/>
                <w:numId w:val="2"/>
              </w:numPr>
              <w:rPr>
                <w:rFonts w:ascii="Avenir Next LT Pro Demi" w:hAnsi="Avenir Next LT Pro Demi"/>
                <w:b/>
                <w:sz w:val="24"/>
                <w:szCs w:val="24"/>
              </w:rPr>
            </w:pPr>
            <w:r w:rsidRPr="004C48B5">
              <w:rPr>
                <w:rFonts w:ascii="Avenir Next LT Pro Demi" w:hAnsi="Avenir Next LT Pro Demi"/>
                <w:b/>
                <w:sz w:val="24"/>
                <w:szCs w:val="24"/>
              </w:rPr>
              <w:t xml:space="preserve">Diapositivas para el ambiente </w:t>
            </w:r>
          </w:p>
          <w:p w14:paraId="49CD69E9" w14:textId="77777777" w:rsidR="00700074" w:rsidRPr="004C48B5" w:rsidRDefault="00700074" w:rsidP="00700074">
            <w:pPr>
              <w:pStyle w:val="Prrafodelista"/>
              <w:numPr>
                <w:ilvl w:val="0"/>
                <w:numId w:val="2"/>
              </w:numPr>
              <w:rPr>
                <w:rFonts w:ascii="Avenir Next LT Pro Demi" w:hAnsi="Avenir Next LT Pro Demi"/>
                <w:b/>
                <w:sz w:val="24"/>
                <w:szCs w:val="24"/>
              </w:rPr>
            </w:pPr>
            <w:r>
              <w:rPr>
                <w:rFonts w:ascii="Avenir Next LT Pro Demi" w:hAnsi="Avenir Next LT Pro Demi"/>
                <w:b/>
                <w:sz w:val="24"/>
                <w:szCs w:val="24"/>
              </w:rPr>
              <w:t>Imágenes que representaran situaciones.</w:t>
            </w:r>
          </w:p>
        </w:tc>
        <w:tc>
          <w:tcPr>
            <w:tcW w:w="4988" w:type="dxa"/>
            <w:tcBorders>
              <w:left w:val="single" w:sz="36" w:space="0" w:color="FF99FF"/>
              <w:bottom w:val="single" w:sz="36" w:space="0" w:color="FF99FF"/>
              <w:right w:val="single" w:sz="36" w:space="0" w:color="FF99FF"/>
            </w:tcBorders>
            <w:shd w:val="clear" w:color="auto" w:fill="FFCC99"/>
          </w:tcPr>
          <w:p w14:paraId="6864DCD2" w14:textId="77777777" w:rsidR="00700074" w:rsidRPr="004C48B5" w:rsidRDefault="00700074" w:rsidP="003A5883">
            <w:pPr>
              <w:jc w:val="center"/>
              <w:rPr>
                <w:rFonts w:ascii="Avenir Next LT Pro Demi" w:hAnsi="Avenir Next LT Pro Demi"/>
                <w:b/>
                <w:sz w:val="24"/>
                <w:szCs w:val="24"/>
              </w:rPr>
            </w:pPr>
            <w:r w:rsidRPr="004C48B5">
              <w:rPr>
                <w:rFonts w:ascii="Avenir Next LT Pro Demi" w:hAnsi="Avenir Next LT Pro Demi"/>
                <w:b/>
                <w:sz w:val="24"/>
                <w:szCs w:val="24"/>
              </w:rPr>
              <w:t>Participantes:</w:t>
            </w:r>
          </w:p>
          <w:p w14:paraId="00784194" w14:textId="77777777" w:rsidR="00700074" w:rsidRPr="004C48B5" w:rsidRDefault="00700074" w:rsidP="003A5883">
            <w:pPr>
              <w:rPr>
                <w:rFonts w:ascii="Avenir Next LT Pro Demi" w:hAnsi="Avenir Next LT Pro Demi"/>
                <w:b/>
                <w:sz w:val="24"/>
                <w:szCs w:val="24"/>
              </w:rPr>
            </w:pPr>
            <w:r w:rsidRPr="004C48B5">
              <w:rPr>
                <w:rFonts w:ascii="Avenir Next LT Pro Demi" w:hAnsi="Avenir Next LT Pro Demi"/>
                <w:b/>
                <w:sz w:val="24"/>
                <w:szCs w:val="24"/>
              </w:rPr>
              <w:t>Alumnos del grupo.</w:t>
            </w:r>
          </w:p>
        </w:tc>
      </w:tr>
    </w:tbl>
    <w:p w14:paraId="7C6A52AD" w14:textId="77777777" w:rsidR="00700074" w:rsidRDefault="00700074"/>
    <w:sectPr w:rsidR="00700074" w:rsidSect="008E5262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Demi">
    <w:altName w:val="Avenir Next LT Pro Demi"/>
    <w:charset w:val="00"/>
    <w:family w:val="swiss"/>
    <w:pitch w:val="variable"/>
    <w:sig w:usb0="800000EF" w:usb1="5000204A" w:usb2="00000000" w:usb3="00000000" w:csb0="00000093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E5BC7"/>
    <w:multiLevelType w:val="hybridMultilevel"/>
    <w:tmpl w:val="C44AD4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557EA"/>
    <w:multiLevelType w:val="hybridMultilevel"/>
    <w:tmpl w:val="C8FC22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74"/>
    <w:rsid w:val="00106C59"/>
    <w:rsid w:val="00700074"/>
    <w:rsid w:val="008E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5E6FC"/>
  <w15:chartTrackingRefBased/>
  <w15:docId w15:val="{2B061E9C-4D29-4FDF-B6E6-A4AEE8EC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0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00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00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000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007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000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NwmXc2mYL8DB9xmjeOVpQZ7aV_Noh5Di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1</cp:revision>
  <dcterms:created xsi:type="dcterms:W3CDTF">2021-06-24T20:00:00Z</dcterms:created>
  <dcterms:modified xsi:type="dcterms:W3CDTF">2021-06-24T20:03:00Z</dcterms:modified>
</cp:coreProperties>
</file>