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C2" w:rsidRPr="00653BC2" w:rsidRDefault="00653BC2" w:rsidP="00653BC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0"/>
          <w:lang w:eastAsia="es-MX"/>
        </w:rPr>
      </w:pPr>
      <w:r w:rsidRPr="00653BC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262800" distB="228600" distL="228600" distR="228600" simplePos="0" relativeHeight="251659264" behindDoc="1" locked="0" layoutInCell="1" hidden="0" allowOverlap="1" wp14:anchorId="136CF3CD" wp14:editId="55D1AD7A">
            <wp:simplePos x="0" y="0"/>
            <wp:positionH relativeFrom="margin">
              <wp:posOffset>-247650</wp:posOffset>
            </wp:positionH>
            <wp:positionV relativeFrom="paragraph">
              <wp:posOffset>137160</wp:posOffset>
            </wp:positionV>
            <wp:extent cx="844550" cy="101346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1568" r="17647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3BC2" w:rsidRP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28"/>
          <w:u w:val="single"/>
          <w:lang w:eastAsia="es-MX"/>
        </w:rPr>
      </w:pPr>
      <w:r w:rsidRPr="00653BC2">
        <w:rPr>
          <w:rFonts w:ascii="Times New Roman" w:eastAsia="Times New Roman" w:hAnsi="Times New Roman" w:cs="Times New Roman"/>
          <w:b/>
          <w:sz w:val="36"/>
          <w:szCs w:val="28"/>
          <w:lang w:eastAsia="es-MX"/>
        </w:rPr>
        <w:t xml:space="preserve">Escuela Normal De Educación Preescolar </w:t>
      </w:r>
    </w:p>
    <w:p w:rsid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Asignatura: </w:t>
      </w:r>
    </w:p>
    <w:p w:rsidR="00653BC2" w:rsidRP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sz w:val="24"/>
          <w:szCs w:val="24"/>
          <w:lang w:eastAsia="es-MX"/>
        </w:rPr>
        <w:t>Estrategia para la Exploración del Mundo Social</w:t>
      </w:r>
    </w:p>
    <w:p w:rsid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Titular: </w:t>
      </w:r>
    </w:p>
    <w:p w:rsidR="00653BC2" w:rsidRP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Marco Antonio Valdes Molina</w:t>
      </w:r>
    </w:p>
    <w:p w:rsid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Título del trabajo: </w:t>
      </w:r>
    </w:p>
    <w:p w:rsidR="00653BC2" w:rsidRP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sz w:val="24"/>
          <w:szCs w:val="24"/>
          <w:lang w:eastAsia="es-MX"/>
        </w:rPr>
        <w:t>Preparación de la Evidencia.</w:t>
      </w:r>
    </w:p>
    <w:p w:rsidR="00653BC2" w:rsidRP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UNIDAD III. LA COMUNIDAD Y LA PARTICIPACIÓN SOCIAL DE LOS NIÑOS Y NIÑAS DE PREESCOLAR.</w:t>
      </w:r>
    </w:p>
    <w:p w:rsidR="00653BC2" w:rsidRP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Competencias: </w:t>
      </w:r>
    </w:p>
    <w:p w:rsidR="00653BC2" w:rsidRPr="00653BC2" w:rsidRDefault="00653BC2" w:rsidP="00653BC2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szCs w:val="24"/>
          <w:lang w:eastAsia="es-MX"/>
        </w:rPr>
        <w:t>Detecta los procesos de aprendizaje de sus alumnos para favorecer su desarrollo cognitivo y socioemocional.</w:t>
      </w:r>
    </w:p>
    <w:p w:rsidR="00653BC2" w:rsidRPr="00653BC2" w:rsidRDefault="00653BC2" w:rsidP="00653BC2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:rsidR="00653BC2" w:rsidRPr="00653BC2" w:rsidRDefault="00653BC2" w:rsidP="00653BC2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653BC2" w:rsidRPr="00653BC2" w:rsidRDefault="00653BC2" w:rsidP="00653BC2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szCs w:val="24"/>
          <w:lang w:eastAsia="es-MX"/>
        </w:rPr>
        <w:t>Emplea la evaluación para intervenir en los diferentes ámbitos y momentos de la tarea educativa para mejorar los aprendizajes de sus alumnos.</w:t>
      </w:r>
    </w:p>
    <w:p w:rsidR="00653BC2" w:rsidRPr="00653BC2" w:rsidRDefault="00653BC2" w:rsidP="00653BC2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szCs w:val="24"/>
          <w:lang w:eastAsia="es-MX"/>
        </w:rPr>
        <w:t>Actúa de manera ética ante la diversidad de situaciones que se presentan en la práctica profesional.</w:t>
      </w:r>
    </w:p>
    <w:p w:rsid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Alumna: </w:t>
      </w:r>
    </w:p>
    <w:p w:rsidR="00653BC2" w:rsidRP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sz w:val="24"/>
          <w:szCs w:val="24"/>
          <w:lang w:eastAsia="es-MX"/>
        </w:rPr>
        <w:t>Urdiales Bustos Alma Delia. #18</w:t>
      </w:r>
    </w:p>
    <w:p w:rsidR="00653BC2" w:rsidRPr="00653BC2" w:rsidRDefault="00653BC2" w:rsidP="00653BC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Saltillo, Coahuila de Zaragoza, Junio 2021</w:t>
      </w:r>
    </w:p>
    <w:p w:rsidR="00E47D0C" w:rsidRDefault="00EE5FFF"/>
    <w:p w:rsidR="00265B3D" w:rsidRDefault="00265B3D" w:rsidP="00653BC2">
      <w:pPr>
        <w:jc w:val="center"/>
        <w:rPr>
          <w:rFonts w:ascii="Arial" w:hAnsi="Arial" w:cs="Arial"/>
          <w:b/>
          <w:sz w:val="28"/>
          <w:szCs w:val="24"/>
          <w:u w:val="single"/>
        </w:rPr>
        <w:sectPr w:rsidR="00265B3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53BC2" w:rsidRPr="00265B3D" w:rsidRDefault="00653BC2" w:rsidP="00653B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5B3D">
        <w:rPr>
          <w:rFonts w:ascii="Arial" w:hAnsi="Arial" w:cs="Arial"/>
          <w:b/>
          <w:sz w:val="28"/>
          <w:szCs w:val="24"/>
          <w:u w:val="single"/>
        </w:rPr>
        <w:lastRenderedPageBreak/>
        <w:t>Nombre de la capsula informativa:</w:t>
      </w:r>
    </w:p>
    <w:p w:rsidR="00653BC2" w:rsidRDefault="00265B3D" w:rsidP="00653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B3D">
        <w:rPr>
          <w:rFonts w:ascii="Arial" w:hAnsi="Arial" w:cs="Arial"/>
          <w:sz w:val="24"/>
          <w:szCs w:val="24"/>
        </w:rPr>
        <w:t>Como cuido mi alimentación.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653BC2" w:rsidRPr="00653BC2" w:rsidTr="007D36B7">
        <w:tc>
          <w:tcPr>
            <w:tcW w:w="1709" w:type="pct"/>
            <w:vMerge w:val="restart"/>
          </w:tcPr>
          <w:p w:rsidR="00653BC2" w:rsidRPr="00653BC2" w:rsidRDefault="00653BC2" w:rsidP="00653B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BC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653BC2" w:rsidRPr="00653BC2" w:rsidRDefault="00653BC2" w:rsidP="00653BC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53BC2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/>
          </w:tcPr>
          <w:p w:rsidR="00653BC2" w:rsidRPr="00653BC2" w:rsidRDefault="00653BC2" w:rsidP="00653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BC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:rsidR="00653BC2" w:rsidRPr="00653BC2" w:rsidRDefault="00653BC2" w:rsidP="00653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BC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653BC2" w:rsidRPr="00653BC2" w:rsidTr="007D36B7">
        <w:tc>
          <w:tcPr>
            <w:tcW w:w="1709" w:type="pct"/>
            <w:vMerge/>
          </w:tcPr>
          <w:p w:rsidR="00653BC2" w:rsidRPr="00653BC2" w:rsidRDefault="00653BC2" w:rsidP="00653B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653BC2" w:rsidRPr="00653BC2" w:rsidRDefault="00653BC2" w:rsidP="00653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BC2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vAlign w:val="center"/>
          </w:tcPr>
          <w:p w:rsidR="00653BC2" w:rsidRPr="00653BC2" w:rsidRDefault="00653BC2" w:rsidP="00653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BC2"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 al cuidado de la salud.</w:t>
            </w:r>
          </w:p>
        </w:tc>
      </w:tr>
      <w:tr w:rsidR="00653BC2" w:rsidRPr="00653BC2" w:rsidTr="007D36B7">
        <w:tc>
          <w:tcPr>
            <w:tcW w:w="1709" w:type="pct"/>
            <w:vMerge/>
          </w:tcPr>
          <w:p w:rsidR="00653BC2" w:rsidRPr="00653BC2" w:rsidRDefault="00653BC2" w:rsidP="00653B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:rsidR="00653BC2" w:rsidRPr="00653BC2" w:rsidRDefault="00653BC2" w:rsidP="00653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BC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:rsidR="00653BC2" w:rsidRPr="00653BC2" w:rsidRDefault="00653BC2" w:rsidP="00653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BC2" w:rsidRPr="00653BC2" w:rsidTr="007D36B7">
        <w:trPr>
          <w:trHeight w:val="694"/>
        </w:trPr>
        <w:tc>
          <w:tcPr>
            <w:tcW w:w="1709" w:type="pct"/>
            <w:vMerge/>
          </w:tcPr>
          <w:p w:rsidR="00653BC2" w:rsidRPr="00653BC2" w:rsidRDefault="00653BC2" w:rsidP="00653B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653BC2" w:rsidRPr="00653BC2" w:rsidRDefault="00653BC2" w:rsidP="00653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BC2">
              <w:rPr>
                <w:rFonts w:ascii="Arial" w:hAnsi="Arial" w:cs="Arial"/>
                <w:sz w:val="24"/>
                <w:szCs w:val="24"/>
              </w:rPr>
              <w:t>Cuidado de la salud</w:t>
            </w:r>
          </w:p>
        </w:tc>
        <w:tc>
          <w:tcPr>
            <w:tcW w:w="1694" w:type="pct"/>
            <w:vMerge/>
          </w:tcPr>
          <w:p w:rsidR="00653BC2" w:rsidRPr="00653BC2" w:rsidRDefault="00653BC2" w:rsidP="00653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3BC2" w:rsidRDefault="00653BC2">
      <w:pPr>
        <w:rPr>
          <w:rFonts w:ascii="Times New Roman" w:hAnsi="Times New Roman" w:cs="Times New Roman"/>
          <w:sz w:val="24"/>
        </w:rPr>
      </w:pPr>
    </w:p>
    <w:tbl>
      <w:tblPr>
        <w:tblStyle w:val="Tablaconcuadrcula1"/>
        <w:tblW w:w="13036" w:type="dxa"/>
        <w:tblLook w:val="04A0" w:firstRow="1" w:lastRow="0" w:firstColumn="1" w:lastColumn="0" w:noHBand="0" w:noVBand="1"/>
      </w:tblPr>
      <w:tblGrid>
        <w:gridCol w:w="3014"/>
        <w:gridCol w:w="3218"/>
        <w:gridCol w:w="3402"/>
        <w:gridCol w:w="3402"/>
      </w:tblGrid>
      <w:tr w:rsidR="00653BC2" w:rsidRPr="00653BC2" w:rsidTr="00265B3D">
        <w:tc>
          <w:tcPr>
            <w:tcW w:w="3014" w:type="dxa"/>
          </w:tcPr>
          <w:p w:rsidR="00653BC2" w:rsidRP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b/>
                <w:sz w:val="28"/>
                <w:szCs w:val="20"/>
                <w:lang w:eastAsia="es-MX"/>
              </w:rPr>
            </w:pPr>
            <w:r w:rsidRPr="00653BC2">
              <w:rPr>
                <w:rFonts w:ascii="Arial" w:eastAsia="Times New Roman" w:hAnsi="Arial" w:cs="Arial"/>
                <w:b/>
                <w:sz w:val="24"/>
                <w:szCs w:val="20"/>
                <w:lang w:eastAsia="es-MX"/>
              </w:rPr>
              <w:t>Énfasis:</w:t>
            </w:r>
          </w:p>
        </w:tc>
        <w:tc>
          <w:tcPr>
            <w:tcW w:w="3218" w:type="dxa"/>
          </w:tcPr>
          <w:p w:rsidR="00653BC2" w:rsidRP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es-MX"/>
              </w:rPr>
              <w:t>Espacio:</w:t>
            </w:r>
          </w:p>
        </w:tc>
        <w:tc>
          <w:tcPr>
            <w:tcW w:w="3402" w:type="dxa"/>
          </w:tcPr>
          <w:p w:rsidR="00653BC2" w:rsidRP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es-MX"/>
              </w:rPr>
              <w:t>Ambientación:</w:t>
            </w:r>
          </w:p>
        </w:tc>
        <w:tc>
          <w:tcPr>
            <w:tcW w:w="3402" w:type="dxa"/>
          </w:tcPr>
          <w:p w:rsidR="00653BC2" w:rsidRP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es-MX"/>
              </w:rPr>
              <w:t>Participantes:</w:t>
            </w:r>
          </w:p>
        </w:tc>
      </w:tr>
      <w:tr w:rsidR="00653BC2" w:rsidRPr="00653BC2" w:rsidTr="00265B3D">
        <w:tc>
          <w:tcPr>
            <w:tcW w:w="3014" w:type="dxa"/>
          </w:tcPr>
          <w:p w:rsidR="00653BC2" w:rsidRP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 w:rsidRPr="00653BC2"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Reconoce la importancia de una alimentación correcta y los beneficios que aporta.</w:t>
            </w:r>
          </w:p>
        </w:tc>
        <w:tc>
          <w:tcPr>
            <w:tcW w:w="3218" w:type="dxa"/>
          </w:tcPr>
          <w:p w:rsidR="00653BC2" w:rsidRP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Sección de clase en línea.</w:t>
            </w:r>
          </w:p>
        </w:tc>
        <w:tc>
          <w:tcPr>
            <w:tcW w:w="3402" w:type="dxa"/>
          </w:tcPr>
          <w:p w:rsidR="00653BC2" w:rsidRP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Cocina.</w:t>
            </w:r>
          </w:p>
        </w:tc>
        <w:tc>
          <w:tcPr>
            <w:tcW w:w="3402" w:type="dxa"/>
          </w:tcPr>
          <w:p w:rsid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Alumnos del grupo.</w:t>
            </w:r>
          </w:p>
          <w:p w:rsidR="00265B3D" w:rsidRPr="00653BC2" w:rsidRDefault="00265B3D" w:rsidP="00653BC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Practicante.</w:t>
            </w:r>
          </w:p>
        </w:tc>
      </w:tr>
      <w:tr w:rsidR="00653BC2" w:rsidRPr="00653BC2" w:rsidTr="00265B3D">
        <w:tc>
          <w:tcPr>
            <w:tcW w:w="6232" w:type="dxa"/>
            <w:gridSpan w:val="2"/>
          </w:tcPr>
          <w:p w:rsidR="00653BC2" w:rsidRP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es-MX"/>
              </w:rPr>
              <w:t>Materiales a utilizar:</w:t>
            </w:r>
          </w:p>
        </w:tc>
        <w:tc>
          <w:tcPr>
            <w:tcW w:w="6804" w:type="dxa"/>
            <w:gridSpan w:val="2"/>
          </w:tcPr>
          <w:p w:rsid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-Investigación previa sobre la importancia de una alimentación correcta.</w:t>
            </w:r>
          </w:p>
          <w:p w:rsid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-Investigación de sobre 5 beneficios que aporta a la salud llevar una dieta correcta.</w:t>
            </w:r>
          </w:p>
          <w:p w:rsid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-Mandil o bata científica.</w:t>
            </w:r>
          </w:p>
          <w:p w:rsidR="003A2A77" w:rsidRDefault="003A2A77" w:rsidP="00653BC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-2 rebanadas de pan para sándwich, 1 rebanada de jamón, una hoja de lechuga, mayonesa, queso, 2 rebanadas de tomate</w:t>
            </w:r>
          </w:p>
        </w:tc>
      </w:tr>
    </w:tbl>
    <w:p w:rsidR="00653BC2" w:rsidRDefault="00653BC2">
      <w:pPr>
        <w:rPr>
          <w:rFonts w:ascii="Arial" w:hAnsi="Arial" w:cs="Arial"/>
        </w:rPr>
      </w:pPr>
    </w:p>
    <w:p w:rsidR="00265B3D" w:rsidRPr="00265B3D" w:rsidRDefault="00265B3D" w:rsidP="00265B3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Secuencia didáctica.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3323"/>
        <w:gridCol w:w="2018"/>
        <w:gridCol w:w="1766"/>
        <w:gridCol w:w="5929"/>
      </w:tblGrid>
      <w:tr w:rsidR="00E56498" w:rsidTr="00E56498">
        <w:tc>
          <w:tcPr>
            <w:tcW w:w="3323" w:type="dxa"/>
          </w:tcPr>
          <w:p w:rsidR="00E56498" w:rsidRDefault="00E56498" w:rsidP="007D3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018" w:type="dxa"/>
          </w:tcPr>
          <w:p w:rsidR="00E56498" w:rsidRDefault="00E56498" w:rsidP="007D3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766" w:type="dxa"/>
          </w:tcPr>
          <w:p w:rsidR="00E56498" w:rsidRDefault="00E56498" w:rsidP="007D3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  <w:tc>
          <w:tcPr>
            <w:tcW w:w="5929" w:type="dxa"/>
          </w:tcPr>
          <w:p w:rsidR="00E56498" w:rsidRDefault="00E56498" w:rsidP="007D3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</w:tc>
      </w:tr>
      <w:tr w:rsidR="00E56498" w:rsidTr="00E56498">
        <w:tc>
          <w:tcPr>
            <w:tcW w:w="3323" w:type="dxa"/>
          </w:tcPr>
          <w:p w:rsidR="00E56498" w:rsidRDefault="00E56498" w:rsidP="007D36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E56498" w:rsidRPr="008957B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la bienvenida y dialogar la fecha del día.</w:t>
            </w: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 a los alumnos si cuentan con la información que se les pidió previamente.</w:t>
            </w: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 si tomaron el almuerzo y que fue lo que almorzaron.</w:t>
            </w:r>
          </w:p>
          <w:p w:rsidR="00E56498" w:rsidRPr="007D24B9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E56498" w:rsidRPr="00513613" w:rsidRDefault="00E56498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Individual/Grupal</w:t>
            </w:r>
          </w:p>
        </w:tc>
        <w:tc>
          <w:tcPr>
            <w:tcW w:w="1766" w:type="dxa"/>
            <w:vAlign w:val="center"/>
          </w:tcPr>
          <w:p w:rsidR="00E56498" w:rsidRDefault="00E56498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22/06/2021</w:t>
            </w:r>
          </w:p>
          <w:p w:rsidR="00E56498" w:rsidRPr="00513613" w:rsidRDefault="00F437E4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6498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5929" w:type="dxa"/>
          </w:tcPr>
          <w:p w:rsidR="00E56498" w:rsidRDefault="00E56498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498" w:rsidTr="00E56498">
        <w:tc>
          <w:tcPr>
            <w:tcW w:w="3323" w:type="dxa"/>
          </w:tcPr>
          <w:p w:rsidR="00E56498" w:rsidRDefault="00E56498" w:rsidP="007D36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Seleccionar a los alumnos al azar y cuestionarlos sobre la información investigada.</w:t>
            </w: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la importancia de la alimentación correcta?</w:t>
            </w: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¿Crees que tú te alimentas correctamente?</w:t>
            </w: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¿Podrías mencionar algún alimento que se saludable?</w:t>
            </w:r>
          </w:p>
          <w:p w:rsidR="003A2A77" w:rsidRDefault="003A2A77" w:rsidP="007D3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A77" w:rsidRPr="00E56498" w:rsidRDefault="003A2A77" w:rsidP="007D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¿Cuáles son los beneficios de una alimentación saludable?</w:t>
            </w:r>
          </w:p>
        </w:tc>
        <w:tc>
          <w:tcPr>
            <w:tcW w:w="2018" w:type="dxa"/>
            <w:vAlign w:val="center"/>
          </w:tcPr>
          <w:p w:rsidR="00E56498" w:rsidRPr="00513613" w:rsidRDefault="00E56498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Individual/ Grupal</w:t>
            </w:r>
          </w:p>
        </w:tc>
        <w:tc>
          <w:tcPr>
            <w:tcW w:w="1766" w:type="dxa"/>
            <w:vAlign w:val="center"/>
          </w:tcPr>
          <w:p w:rsidR="00E56498" w:rsidRDefault="00E56498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22/06/2021</w:t>
            </w:r>
          </w:p>
          <w:p w:rsidR="00E56498" w:rsidRPr="00513613" w:rsidRDefault="00F437E4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56498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5929" w:type="dxa"/>
          </w:tcPr>
          <w:p w:rsidR="00E56498" w:rsidRDefault="00E56498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498" w:rsidTr="00E56498">
        <w:tc>
          <w:tcPr>
            <w:tcW w:w="3323" w:type="dxa"/>
          </w:tcPr>
          <w:p w:rsidR="003A2A77" w:rsidRDefault="00E56498" w:rsidP="007D36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Cierre:</w:t>
            </w:r>
          </w:p>
          <w:p w:rsidR="00E56498" w:rsidRPr="003A2A77" w:rsidRDefault="003A2A77" w:rsidP="007D36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Darle las indicaciones de como elaborarán un sándwich</w:t>
            </w:r>
          </w:p>
          <w:p w:rsidR="003A2A77" w:rsidRDefault="003A2A77" w:rsidP="007D3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A77" w:rsidRPr="00882E65" w:rsidRDefault="003A2A77" w:rsidP="007D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recordaran el por qué es muy importante alimentarnos bien.</w:t>
            </w:r>
          </w:p>
        </w:tc>
        <w:tc>
          <w:tcPr>
            <w:tcW w:w="2018" w:type="dxa"/>
            <w:vAlign w:val="center"/>
          </w:tcPr>
          <w:p w:rsidR="00E56498" w:rsidRPr="00513613" w:rsidRDefault="00E56498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Individual/ Grupal</w:t>
            </w:r>
          </w:p>
        </w:tc>
        <w:tc>
          <w:tcPr>
            <w:tcW w:w="1766" w:type="dxa"/>
            <w:vAlign w:val="center"/>
          </w:tcPr>
          <w:p w:rsidR="00E56498" w:rsidRDefault="00E56498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22/06/2021</w:t>
            </w:r>
          </w:p>
          <w:p w:rsidR="00E56498" w:rsidRPr="00513613" w:rsidRDefault="00F437E4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E56498"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  <w:tc>
          <w:tcPr>
            <w:tcW w:w="5929" w:type="dxa"/>
          </w:tcPr>
          <w:p w:rsidR="00E56498" w:rsidRDefault="00E56498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5B3D" w:rsidRDefault="00265B3D">
      <w:pPr>
        <w:rPr>
          <w:rFonts w:ascii="Arial" w:hAnsi="Arial" w:cs="Arial"/>
        </w:rPr>
      </w:pPr>
    </w:p>
    <w:p w:rsidR="00265B3D" w:rsidRDefault="00265B3D">
      <w:pPr>
        <w:rPr>
          <w:rFonts w:ascii="Arial" w:hAnsi="Arial" w:cs="Arial"/>
        </w:rPr>
      </w:pPr>
    </w:p>
    <w:p w:rsidR="00653BC2" w:rsidRDefault="00265B3D">
      <w:pPr>
        <w:rPr>
          <w:rFonts w:ascii="Arial" w:hAnsi="Arial" w:cs="Arial"/>
        </w:rPr>
      </w:pPr>
      <w:r>
        <w:rPr>
          <w:rFonts w:ascii="Arial" w:hAnsi="Arial" w:cs="Arial"/>
        </w:rPr>
        <w:t>Imágenes de apoyo:</w:t>
      </w:r>
    </w:p>
    <w:p w:rsidR="00265B3D" w:rsidRDefault="00265B3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731345" cy="2152650"/>
            <wp:effectExtent l="0" t="0" r="2540" b="0"/>
            <wp:docPr id="2" name="Imagen 2" descr="https://i.pinimg.com/564x/f8/59/83/f85983cbbf6e193e092aaf4deb420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f8/59/83/f85983cbbf6e193e092aaf4deb4207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48" cy="219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>
            <wp:extent cx="1381125" cy="2180853"/>
            <wp:effectExtent l="0" t="0" r="0" b="0"/>
            <wp:docPr id="3" name="Imagen 3" descr="https://i.pinimg.com/564x/99/9f/17/999f17b4cc624a0bc902255b2a15e0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99/9f/17/999f17b4cc624a0bc902255b2a15e06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869" cy="220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>
            <wp:extent cx="1466850" cy="2260283"/>
            <wp:effectExtent l="0" t="0" r="0" b="6985"/>
            <wp:docPr id="4" name="Imagen 4" descr="https://i.pinimg.com/564x/0f/45/51/0f455152ee8c2d1f681d523e4b3a6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0f/45/51/0f455152ee8c2d1f681d523e4b3a69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68" cy="228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77" w:rsidRDefault="003A2A77">
      <w:pPr>
        <w:rPr>
          <w:rFonts w:ascii="Arial" w:hAnsi="Arial" w:cs="Arial"/>
        </w:rPr>
      </w:pPr>
    </w:p>
    <w:p w:rsidR="003A2A77" w:rsidRDefault="003A2A77">
      <w:pPr>
        <w:rPr>
          <w:rFonts w:ascii="Arial" w:hAnsi="Arial" w:cs="Arial"/>
        </w:rPr>
      </w:pPr>
    </w:p>
    <w:p w:rsidR="003A2A77" w:rsidRDefault="003A2A77">
      <w:pPr>
        <w:rPr>
          <w:rFonts w:ascii="Arial" w:hAnsi="Arial" w:cs="Arial"/>
        </w:rPr>
      </w:pPr>
    </w:p>
    <w:p w:rsidR="00265B3D" w:rsidRDefault="00265B3D">
      <w:pPr>
        <w:rPr>
          <w:rFonts w:ascii="Arial" w:hAnsi="Arial" w:cs="Arial"/>
        </w:rPr>
      </w:pPr>
      <w:r>
        <w:rPr>
          <w:rFonts w:ascii="Arial" w:hAnsi="Arial" w:cs="Arial"/>
        </w:rPr>
        <w:t>Rubrica: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8"/>
        <w:gridCol w:w="3249"/>
        <w:gridCol w:w="3248"/>
        <w:gridCol w:w="3249"/>
      </w:tblGrid>
      <w:tr w:rsidR="00265B3D" w:rsidRPr="000125F3" w:rsidTr="007D36B7">
        <w:tc>
          <w:tcPr>
            <w:tcW w:w="12996" w:type="dxa"/>
            <w:gridSpan w:val="4"/>
          </w:tcPr>
          <w:p w:rsidR="00265B3D" w:rsidRPr="000125F3" w:rsidRDefault="00265B3D" w:rsidP="007D36B7">
            <w:pPr>
              <w:tabs>
                <w:tab w:val="left" w:pos="10524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0125F3">
              <w:rPr>
                <w:rFonts w:ascii="Arial" w:hAnsi="Arial" w:cs="Arial"/>
                <w:b/>
                <w:sz w:val="24"/>
                <w:szCs w:val="28"/>
              </w:rPr>
              <w:t>Nivel de desempeño.</w:t>
            </w:r>
          </w:p>
        </w:tc>
      </w:tr>
      <w:tr w:rsidR="00265B3D" w:rsidRPr="000125F3" w:rsidTr="007D36B7">
        <w:tc>
          <w:tcPr>
            <w:tcW w:w="3249" w:type="dxa"/>
          </w:tcPr>
          <w:p w:rsidR="00265B3D" w:rsidRPr="000125F3" w:rsidRDefault="00265B3D" w:rsidP="007D36B7">
            <w:pPr>
              <w:tabs>
                <w:tab w:val="left" w:pos="10524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125F3">
              <w:rPr>
                <w:rFonts w:ascii="Arial" w:hAnsi="Arial" w:cs="Arial"/>
                <w:sz w:val="24"/>
                <w:szCs w:val="28"/>
              </w:rPr>
              <w:t>NIV</w:t>
            </w:r>
          </w:p>
        </w:tc>
        <w:tc>
          <w:tcPr>
            <w:tcW w:w="3249" w:type="dxa"/>
          </w:tcPr>
          <w:p w:rsidR="00265B3D" w:rsidRPr="000125F3" w:rsidRDefault="00265B3D" w:rsidP="007D36B7">
            <w:pPr>
              <w:tabs>
                <w:tab w:val="left" w:pos="10524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125F3">
              <w:rPr>
                <w:rFonts w:ascii="Arial" w:hAnsi="Arial" w:cs="Arial"/>
                <w:sz w:val="24"/>
                <w:szCs w:val="28"/>
              </w:rPr>
              <w:t>NIII</w:t>
            </w:r>
          </w:p>
        </w:tc>
        <w:tc>
          <w:tcPr>
            <w:tcW w:w="3249" w:type="dxa"/>
          </w:tcPr>
          <w:p w:rsidR="00265B3D" w:rsidRPr="000125F3" w:rsidRDefault="00265B3D" w:rsidP="007D36B7">
            <w:pPr>
              <w:tabs>
                <w:tab w:val="left" w:pos="10524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125F3">
              <w:rPr>
                <w:rFonts w:ascii="Arial" w:hAnsi="Arial" w:cs="Arial"/>
                <w:sz w:val="24"/>
                <w:szCs w:val="28"/>
              </w:rPr>
              <w:t>NII</w:t>
            </w:r>
          </w:p>
        </w:tc>
        <w:tc>
          <w:tcPr>
            <w:tcW w:w="3249" w:type="dxa"/>
          </w:tcPr>
          <w:p w:rsidR="00265B3D" w:rsidRPr="000125F3" w:rsidRDefault="00265B3D" w:rsidP="007D36B7">
            <w:pPr>
              <w:tabs>
                <w:tab w:val="left" w:pos="10524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125F3">
              <w:rPr>
                <w:rFonts w:ascii="Arial" w:hAnsi="Arial" w:cs="Arial"/>
                <w:sz w:val="24"/>
                <w:szCs w:val="28"/>
              </w:rPr>
              <w:t>NI</w:t>
            </w:r>
          </w:p>
        </w:tc>
      </w:tr>
      <w:tr w:rsidR="00265B3D" w:rsidRPr="000125F3" w:rsidTr="007D36B7">
        <w:tc>
          <w:tcPr>
            <w:tcW w:w="3249" w:type="dxa"/>
          </w:tcPr>
          <w:p w:rsidR="00265B3D" w:rsidRPr="000125F3" w:rsidRDefault="00265B3D" w:rsidP="007D36B7">
            <w:pPr>
              <w:tabs>
                <w:tab w:val="left" w:pos="10524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125F3">
              <w:rPr>
                <w:rFonts w:ascii="Arial" w:hAnsi="Arial" w:cs="Arial"/>
                <w:sz w:val="24"/>
                <w:szCs w:val="28"/>
              </w:rPr>
              <w:t xml:space="preserve">Reconoce la importancia de una alimentación correcta y la pone en práctica, además de conocer los beneficios que aporta esto al cuidado de </w:t>
            </w:r>
            <w:r>
              <w:rPr>
                <w:rFonts w:ascii="Arial" w:hAnsi="Arial" w:cs="Arial"/>
                <w:sz w:val="24"/>
                <w:szCs w:val="28"/>
              </w:rPr>
              <w:t>l</w:t>
            </w:r>
            <w:r w:rsidRPr="000125F3">
              <w:rPr>
                <w:rFonts w:ascii="Arial" w:hAnsi="Arial" w:cs="Arial"/>
                <w:sz w:val="24"/>
                <w:szCs w:val="28"/>
              </w:rPr>
              <w:t>a salud.</w:t>
            </w:r>
          </w:p>
        </w:tc>
        <w:tc>
          <w:tcPr>
            <w:tcW w:w="3249" w:type="dxa"/>
          </w:tcPr>
          <w:p w:rsidR="00265B3D" w:rsidRPr="000125F3" w:rsidRDefault="00265B3D" w:rsidP="007D36B7">
            <w:pPr>
              <w:tabs>
                <w:tab w:val="left" w:pos="10524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125F3">
              <w:rPr>
                <w:rFonts w:ascii="Arial" w:hAnsi="Arial" w:cs="Arial"/>
                <w:sz w:val="24"/>
                <w:szCs w:val="28"/>
              </w:rPr>
              <w:t>Reconoce la importancia de una alimentación correcta y algunos beneficios que aporta al cuidado de la salud.</w:t>
            </w:r>
          </w:p>
        </w:tc>
        <w:tc>
          <w:tcPr>
            <w:tcW w:w="3249" w:type="dxa"/>
          </w:tcPr>
          <w:p w:rsidR="00265B3D" w:rsidRPr="000125F3" w:rsidRDefault="00265B3D" w:rsidP="007D36B7">
            <w:pPr>
              <w:tabs>
                <w:tab w:val="left" w:pos="10524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125F3">
              <w:rPr>
                <w:rFonts w:ascii="Arial" w:hAnsi="Arial" w:cs="Arial"/>
                <w:sz w:val="24"/>
                <w:szCs w:val="28"/>
              </w:rPr>
              <w:t>Le resulta difícil identificar y clasificar entre alimentos saludables y no saludables.</w:t>
            </w:r>
          </w:p>
        </w:tc>
        <w:tc>
          <w:tcPr>
            <w:tcW w:w="3249" w:type="dxa"/>
          </w:tcPr>
          <w:p w:rsidR="00265B3D" w:rsidRPr="000125F3" w:rsidRDefault="00265B3D" w:rsidP="007D36B7">
            <w:pPr>
              <w:tabs>
                <w:tab w:val="left" w:pos="10524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125F3">
              <w:rPr>
                <w:rFonts w:ascii="Arial" w:hAnsi="Arial" w:cs="Arial"/>
                <w:sz w:val="24"/>
                <w:szCs w:val="28"/>
              </w:rPr>
              <w:t>Sabe que es importante tener una alimentación correcta, pero no lo pone en práctica.</w:t>
            </w:r>
          </w:p>
        </w:tc>
      </w:tr>
    </w:tbl>
    <w:p w:rsidR="00265B3D" w:rsidRDefault="00265B3D">
      <w:pPr>
        <w:rPr>
          <w:rFonts w:ascii="Arial" w:hAnsi="Arial" w:cs="Arial"/>
        </w:rPr>
      </w:pPr>
    </w:p>
    <w:p w:rsidR="00CE2FEB" w:rsidRDefault="00CE2FEB">
      <w:pPr>
        <w:rPr>
          <w:rFonts w:ascii="Arial" w:hAnsi="Arial" w:cs="Arial"/>
          <w:sz w:val="32"/>
          <w:szCs w:val="24"/>
        </w:rPr>
      </w:pPr>
      <w:r w:rsidRPr="00CE2FEB">
        <w:rPr>
          <w:rFonts w:ascii="Arial" w:hAnsi="Arial" w:cs="Arial"/>
          <w:sz w:val="32"/>
          <w:szCs w:val="24"/>
        </w:rPr>
        <w:t>Link:</w:t>
      </w:r>
    </w:p>
    <w:p w:rsidR="00CE2FEB" w:rsidRDefault="00AC6569">
      <w:pPr>
        <w:rPr>
          <w:rFonts w:ascii="Arial" w:hAnsi="Arial" w:cs="Arial"/>
          <w:sz w:val="24"/>
          <w:szCs w:val="24"/>
        </w:rPr>
      </w:pPr>
      <w:hyperlink r:id="rId9" w:history="1">
        <w:r w:rsidRPr="00A740E2">
          <w:rPr>
            <w:rStyle w:val="Hipervnculo"/>
            <w:rFonts w:ascii="Arial" w:hAnsi="Arial" w:cs="Arial"/>
            <w:sz w:val="24"/>
            <w:szCs w:val="24"/>
          </w:rPr>
          <w:t>https://docentecoahuila.sharepoint.com/:v:/r/sites/PEQUESPESTALOZZI2Y3A/Shared%20Documents/General/Recordings/Clase%20Maestra%20Practicante%20Alma-20210622_092829-Grabaci%C3%B3n%20de%20la%20reuni%C3%B3n.mp4?csf=1&amp;web=1&amp;e=GGnwZw</w:t>
        </w:r>
      </w:hyperlink>
    </w:p>
    <w:p w:rsidR="00AC6569" w:rsidRDefault="00AC6569">
      <w:pPr>
        <w:rPr>
          <w:rFonts w:ascii="Arial" w:hAnsi="Arial" w:cs="Arial"/>
          <w:sz w:val="24"/>
          <w:szCs w:val="24"/>
        </w:rPr>
      </w:pPr>
    </w:p>
    <w:p w:rsidR="00EE5FFF" w:rsidRDefault="00EE5FFF">
      <w:pPr>
        <w:rPr>
          <w:rFonts w:ascii="Arial" w:hAnsi="Arial" w:cs="Arial"/>
          <w:sz w:val="24"/>
          <w:szCs w:val="24"/>
        </w:rPr>
      </w:pPr>
      <w:hyperlink r:id="rId10" w:history="1">
        <w:r w:rsidRPr="00A740E2">
          <w:rPr>
            <w:rStyle w:val="Hipervnculo"/>
            <w:rFonts w:ascii="Arial" w:hAnsi="Arial" w:cs="Arial"/>
            <w:sz w:val="24"/>
            <w:szCs w:val="24"/>
          </w:rPr>
          <w:t>https://docentecoahuila.sharepoint.com/:v:/r/sites/PEQUESPESTALOZZI2Y3A/Shared%20Documents/General/Recordings/Clase%20Maestra%20Practicante_20210622_155456.mp4?csf=1&amp;web=1&amp;e=AJXmzW</w:t>
        </w:r>
      </w:hyperlink>
    </w:p>
    <w:p w:rsidR="002E4881" w:rsidRDefault="002E488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4881" w:rsidRDefault="002E48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Rubrica:</w:t>
      </w:r>
    </w:p>
    <w:p w:rsidR="002E4881" w:rsidRDefault="002E4881" w:rsidP="002E4881">
      <w:r>
        <w:t xml:space="preserve">                                          Rubrica para evaluar  Capsulas infantiles de audio</w:t>
      </w:r>
    </w:p>
    <w:p w:rsidR="002E4881" w:rsidRDefault="002E4881" w:rsidP="002E4881">
      <w:pPr>
        <w:jc w:val="center"/>
      </w:pPr>
      <w:r>
        <w:t>“Las niñas y los niños cuentan, y cuentan mucho”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E4881" w:rsidTr="0074620B">
        <w:tc>
          <w:tcPr>
            <w:tcW w:w="1765" w:type="dxa"/>
          </w:tcPr>
          <w:p w:rsidR="002E4881" w:rsidRDefault="002E4881" w:rsidP="0074620B">
            <w:pPr>
              <w:jc w:val="center"/>
            </w:pPr>
            <w:r>
              <w:lastRenderedPageBreak/>
              <w:t>Criterios de Evaluación</w:t>
            </w:r>
          </w:p>
        </w:tc>
        <w:tc>
          <w:tcPr>
            <w:tcW w:w="1765" w:type="dxa"/>
          </w:tcPr>
          <w:p w:rsidR="002E4881" w:rsidRDefault="002E4881" w:rsidP="0074620B">
            <w:pPr>
              <w:jc w:val="center"/>
            </w:pPr>
            <w:r>
              <w:t>Muy Bueno</w:t>
            </w:r>
          </w:p>
        </w:tc>
        <w:tc>
          <w:tcPr>
            <w:tcW w:w="1766" w:type="dxa"/>
          </w:tcPr>
          <w:p w:rsidR="002E4881" w:rsidRDefault="002E4881" w:rsidP="0074620B">
            <w:pPr>
              <w:jc w:val="center"/>
            </w:pPr>
            <w:r>
              <w:t>Bueno</w:t>
            </w:r>
          </w:p>
        </w:tc>
        <w:tc>
          <w:tcPr>
            <w:tcW w:w="1766" w:type="dxa"/>
          </w:tcPr>
          <w:p w:rsidR="002E4881" w:rsidRDefault="002E4881" w:rsidP="0074620B">
            <w:pPr>
              <w:jc w:val="center"/>
            </w:pPr>
            <w:r>
              <w:t>Regular</w:t>
            </w:r>
          </w:p>
        </w:tc>
        <w:tc>
          <w:tcPr>
            <w:tcW w:w="1766" w:type="dxa"/>
          </w:tcPr>
          <w:p w:rsidR="002E4881" w:rsidRDefault="002E4881" w:rsidP="0074620B">
            <w:pPr>
              <w:jc w:val="center"/>
            </w:pPr>
            <w:r>
              <w:t>Insuficiente</w:t>
            </w:r>
          </w:p>
        </w:tc>
      </w:tr>
      <w:tr w:rsidR="002E4881" w:rsidTr="0074620B">
        <w:tc>
          <w:tcPr>
            <w:tcW w:w="1765" w:type="dxa"/>
          </w:tcPr>
          <w:p w:rsidR="002E4881" w:rsidRDefault="002E4881" w:rsidP="0074620B">
            <w:r>
              <w:t>Título de la capsula Informativa</w:t>
            </w:r>
          </w:p>
        </w:tc>
        <w:tc>
          <w:tcPr>
            <w:tcW w:w="1765" w:type="dxa"/>
          </w:tcPr>
          <w:p w:rsidR="002E4881" w:rsidRDefault="002E4881" w:rsidP="0074620B">
            <w:r>
              <w:t>El nombre de la capsula es original</w:t>
            </w:r>
          </w:p>
        </w:tc>
        <w:tc>
          <w:tcPr>
            <w:tcW w:w="1766" w:type="dxa"/>
          </w:tcPr>
          <w:p w:rsidR="002E4881" w:rsidRDefault="002E4881" w:rsidP="0074620B">
            <w:r>
              <w:t>El nombre de la capsula se parece a una ya existente</w:t>
            </w:r>
          </w:p>
        </w:tc>
        <w:tc>
          <w:tcPr>
            <w:tcW w:w="1766" w:type="dxa"/>
          </w:tcPr>
          <w:p w:rsidR="002E4881" w:rsidRDefault="002E4881" w:rsidP="0074620B">
            <w:r>
              <w:t>El nombre de la capsula es idéntica a una ya realizada</w:t>
            </w:r>
          </w:p>
        </w:tc>
        <w:tc>
          <w:tcPr>
            <w:tcW w:w="1766" w:type="dxa"/>
          </w:tcPr>
          <w:p w:rsidR="002E4881" w:rsidRDefault="002E4881" w:rsidP="0074620B">
            <w:r>
              <w:t>No tiene el nombre de la capsula</w:t>
            </w:r>
          </w:p>
        </w:tc>
      </w:tr>
      <w:tr w:rsidR="002E4881" w:rsidTr="0074620B">
        <w:tc>
          <w:tcPr>
            <w:tcW w:w="1765" w:type="dxa"/>
          </w:tcPr>
          <w:p w:rsidR="002E4881" w:rsidRDefault="002E4881" w:rsidP="0074620B">
            <w:r>
              <w:t>Contenido Abordado</w:t>
            </w:r>
          </w:p>
        </w:tc>
        <w:tc>
          <w:tcPr>
            <w:tcW w:w="1765" w:type="dxa"/>
          </w:tcPr>
          <w:p w:rsidR="002E4881" w:rsidRDefault="002E4881" w:rsidP="0074620B">
            <w:r>
              <w:t>El contenido se incluye en el plan y programa y se aborda de manera adecuada</w:t>
            </w:r>
          </w:p>
        </w:tc>
        <w:tc>
          <w:tcPr>
            <w:tcW w:w="1766" w:type="dxa"/>
          </w:tcPr>
          <w:p w:rsidR="002E4881" w:rsidRDefault="002E4881" w:rsidP="0074620B">
            <w:r>
              <w:t>El contenido se incluye en el plan y programa y se abordada de manera más o menos adecuada</w:t>
            </w:r>
          </w:p>
        </w:tc>
        <w:tc>
          <w:tcPr>
            <w:tcW w:w="1766" w:type="dxa"/>
          </w:tcPr>
          <w:p w:rsidR="002E4881" w:rsidRDefault="002E4881" w:rsidP="0074620B">
            <w:r>
              <w:t>El contenido se incluye en el plan y programa, pero no se aborda de manera adecuada</w:t>
            </w:r>
          </w:p>
        </w:tc>
        <w:tc>
          <w:tcPr>
            <w:tcW w:w="1766" w:type="dxa"/>
          </w:tcPr>
          <w:p w:rsidR="002E4881" w:rsidRDefault="002E4881" w:rsidP="0074620B">
            <w:r>
              <w:t>El contenido no se incluye en el plan y programa y no se aborda de manera adecuada</w:t>
            </w:r>
          </w:p>
        </w:tc>
      </w:tr>
      <w:tr w:rsidR="002E4881" w:rsidTr="0074620B">
        <w:tc>
          <w:tcPr>
            <w:tcW w:w="1765" w:type="dxa"/>
          </w:tcPr>
          <w:p w:rsidR="002E4881" w:rsidRDefault="002E4881" w:rsidP="0074620B">
            <w:r>
              <w:t>Entrevista</w:t>
            </w:r>
          </w:p>
        </w:tc>
        <w:tc>
          <w:tcPr>
            <w:tcW w:w="1765" w:type="dxa"/>
          </w:tcPr>
          <w:p w:rsidR="002E4881" w:rsidRDefault="002E4881" w:rsidP="0074620B">
            <w:r>
              <w:t>Clara y entendible con preguntas relacionadas a la temática</w:t>
            </w:r>
          </w:p>
        </w:tc>
        <w:tc>
          <w:tcPr>
            <w:tcW w:w="1766" w:type="dxa"/>
          </w:tcPr>
          <w:p w:rsidR="002E4881" w:rsidRDefault="002E4881" w:rsidP="0074620B">
            <w:r>
              <w:t xml:space="preserve">Clara y entendible con preguntas </w:t>
            </w:r>
            <w:proofErr w:type="spellStart"/>
            <w:r>
              <w:t>mas</w:t>
            </w:r>
            <w:proofErr w:type="spellEnd"/>
            <w:r>
              <w:t xml:space="preserve"> o menos relacionadas a la temática</w:t>
            </w:r>
          </w:p>
        </w:tc>
        <w:tc>
          <w:tcPr>
            <w:tcW w:w="1766" w:type="dxa"/>
          </w:tcPr>
          <w:p w:rsidR="002E4881" w:rsidRDefault="002E4881" w:rsidP="0074620B">
            <w:r>
              <w:t>Clara y entendible con preguntas muy poco relacionada a la temática</w:t>
            </w:r>
          </w:p>
        </w:tc>
        <w:tc>
          <w:tcPr>
            <w:tcW w:w="1766" w:type="dxa"/>
          </w:tcPr>
          <w:p w:rsidR="002E4881" w:rsidRDefault="002E4881" w:rsidP="0074620B">
            <w:r>
              <w:t>No existe entrevista</w:t>
            </w:r>
          </w:p>
        </w:tc>
      </w:tr>
      <w:tr w:rsidR="002E4881" w:rsidTr="0074620B">
        <w:tc>
          <w:tcPr>
            <w:tcW w:w="1765" w:type="dxa"/>
          </w:tcPr>
          <w:p w:rsidR="002E4881" w:rsidRDefault="002E4881" w:rsidP="0074620B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Expresión oral y Guion de la Capsula </w:t>
            </w:r>
          </w:p>
        </w:tc>
        <w:tc>
          <w:tcPr>
            <w:tcW w:w="1765" w:type="dxa"/>
          </w:tcPr>
          <w:p w:rsidR="002E4881" w:rsidRDefault="002E4881" w:rsidP="0074620B">
            <w:r w:rsidRPr="00415238">
              <w:rPr>
                <w:rFonts w:ascii="Cambria" w:hAnsi="Cambria" w:cs="Cambria"/>
                <w:sz w:val="20"/>
                <w:szCs w:val="20"/>
                <w:lang w:val="es-ES"/>
              </w:rPr>
              <w:t>Su expresión es muy clara</w:t>
            </w:r>
            <w:r>
              <w:rPr>
                <w:rFonts w:ascii="Cambria" w:hAnsi="Cambria" w:cs="Cambria"/>
                <w:sz w:val="20"/>
                <w:szCs w:val="20"/>
                <w:lang w:val="es-ES"/>
              </w:rPr>
              <w:t xml:space="preserve"> y utilizan un tono de voz fuerte, con distintos matices de voz que caracterizan a sus personajes. Llaman la atención del público</w:t>
            </w:r>
          </w:p>
        </w:tc>
        <w:tc>
          <w:tcPr>
            <w:tcW w:w="1766" w:type="dxa"/>
          </w:tcPr>
          <w:p w:rsidR="002E4881" w:rsidRDefault="002E4881" w:rsidP="0074620B">
            <w:r>
              <w:rPr>
                <w:rFonts w:ascii="Cambria" w:hAnsi="Cambria" w:cs="Cambria"/>
                <w:sz w:val="20"/>
                <w:szCs w:val="20"/>
                <w:lang w:val="es-ES"/>
              </w:rPr>
              <w:t>Representan  claramente  el personaje de cada uno, sin embargo, el tono de voz no es tan fuerte. Su tono es lineal.</w:t>
            </w:r>
          </w:p>
        </w:tc>
        <w:tc>
          <w:tcPr>
            <w:tcW w:w="1766" w:type="dxa"/>
          </w:tcPr>
          <w:p w:rsidR="002E4881" w:rsidRDefault="002E4881" w:rsidP="0074620B"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1766" w:type="dxa"/>
          </w:tcPr>
          <w:p w:rsidR="002E4881" w:rsidRDefault="002E4881" w:rsidP="0074620B"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no es clara, no utiliza distintos matices de voz y  sus tonos son muy bajos</w:t>
            </w:r>
          </w:p>
        </w:tc>
      </w:tr>
      <w:tr w:rsidR="002E4881" w:rsidTr="0074620B">
        <w:tc>
          <w:tcPr>
            <w:tcW w:w="1765" w:type="dxa"/>
          </w:tcPr>
          <w:p w:rsidR="002E4881" w:rsidRDefault="002E4881" w:rsidP="0074620B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Escenografía</w:t>
            </w:r>
          </w:p>
        </w:tc>
        <w:tc>
          <w:tcPr>
            <w:tcW w:w="1765" w:type="dxa"/>
          </w:tcPr>
          <w:p w:rsidR="002E4881" w:rsidRDefault="002E4881" w:rsidP="0074620B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una escenografía acorde al tema central de la capsula</w:t>
            </w:r>
          </w:p>
        </w:tc>
        <w:tc>
          <w:tcPr>
            <w:tcW w:w="1766" w:type="dxa"/>
          </w:tcPr>
          <w:p w:rsidR="002E4881" w:rsidRDefault="002E4881" w:rsidP="0074620B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escenografía, pero no es suficiente,</w:t>
            </w:r>
          </w:p>
        </w:tc>
        <w:tc>
          <w:tcPr>
            <w:tcW w:w="1766" w:type="dxa"/>
          </w:tcPr>
          <w:p w:rsidR="002E4881" w:rsidRDefault="002E4881" w:rsidP="0074620B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 una escenografía escasa, solo algunos implementos</w:t>
            </w:r>
          </w:p>
        </w:tc>
        <w:tc>
          <w:tcPr>
            <w:tcW w:w="1766" w:type="dxa"/>
          </w:tcPr>
          <w:p w:rsidR="002E4881" w:rsidRDefault="002E4881" w:rsidP="0074620B">
            <w:r>
              <w:rPr>
                <w:rFonts w:ascii="Cambria" w:hAnsi="Cambria" w:cs="Cambria"/>
                <w:sz w:val="24"/>
                <w:szCs w:val="24"/>
                <w:lang w:val="es-ES"/>
              </w:rPr>
              <w:t>No presentan escenografía.</w:t>
            </w:r>
          </w:p>
        </w:tc>
      </w:tr>
    </w:tbl>
    <w:p w:rsidR="002E4881" w:rsidRPr="00CE2FEB" w:rsidRDefault="002E4881">
      <w:pPr>
        <w:rPr>
          <w:rFonts w:ascii="Arial" w:hAnsi="Arial" w:cs="Arial"/>
          <w:sz w:val="24"/>
          <w:szCs w:val="24"/>
        </w:rPr>
      </w:pPr>
    </w:p>
    <w:sectPr w:rsidR="002E4881" w:rsidRPr="00CE2FEB" w:rsidSect="00265B3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02A62"/>
    <w:multiLevelType w:val="hybridMultilevel"/>
    <w:tmpl w:val="44EC9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C2"/>
    <w:rsid w:val="000052CE"/>
    <w:rsid w:val="00265B3D"/>
    <w:rsid w:val="002E4881"/>
    <w:rsid w:val="003A2A77"/>
    <w:rsid w:val="005377A2"/>
    <w:rsid w:val="00653BC2"/>
    <w:rsid w:val="00876FC5"/>
    <w:rsid w:val="008957B8"/>
    <w:rsid w:val="00940143"/>
    <w:rsid w:val="00AC6569"/>
    <w:rsid w:val="00CE2FEB"/>
    <w:rsid w:val="00E56498"/>
    <w:rsid w:val="00EE5FFF"/>
    <w:rsid w:val="00F4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E045F-8E16-49D1-B3B7-CF246DF2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3BC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53BC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5B3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AC6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centecoahuila.sharepoint.com/:v:/r/sites/PEQUESPESTALOZZI2Y3A/Shared%20Documents/General/Recordings/Clase%20Maestra%20Practicante_20210622_155456.mp4?csf=1&amp;web=1&amp;e=AJXmz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entecoahuila.sharepoint.com/:v:/r/sites/PEQUESPESTALOZZI2Y3A/Shared%20Documents/General/Recordings/Clase%20Maestra%20Practicante%20Alma-20210622_092829-Grabaci%C3%B3n%20de%20la%20reuni%C3%B3n.mp4?csf=1&amp;web=1&amp;e=GGnwZ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2021-06-17T21:33:00Z</dcterms:created>
  <dcterms:modified xsi:type="dcterms:W3CDTF">2021-06-25T08:37:00Z</dcterms:modified>
</cp:coreProperties>
</file>