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4FE4" w14:textId="77777777" w:rsidR="00456BC6" w:rsidRPr="00DC2733" w:rsidRDefault="00456BC6" w:rsidP="00456BC6">
      <w:pPr>
        <w:spacing w:after="0" w:line="360" w:lineRule="auto"/>
        <w:jc w:val="center"/>
        <w:rPr>
          <w:b/>
          <w:color w:val="332C33"/>
          <w:sz w:val="40"/>
          <w:szCs w:val="40"/>
        </w:rPr>
      </w:pPr>
      <w:r w:rsidRPr="00DC2733">
        <w:rPr>
          <w:b/>
          <w:color w:val="332C33"/>
          <w:sz w:val="40"/>
          <w:szCs w:val="40"/>
        </w:rPr>
        <w:t>Escuela Normal de Educación Preescolar</w:t>
      </w:r>
    </w:p>
    <w:p w14:paraId="38688BAF" w14:textId="77777777" w:rsidR="00456BC6" w:rsidRDefault="00456BC6" w:rsidP="00456BC6">
      <w:pPr>
        <w:spacing w:after="0" w:line="360" w:lineRule="auto"/>
        <w:jc w:val="center"/>
        <w:rPr>
          <w:b/>
          <w:color w:val="332C33"/>
          <w:sz w:val="32"/>
          <w:szCs w:val="28"/>
        </w:rPr>
      </w:pPr>
      <w:r w:rsidRPr="00DC2733">
        <w:rPr>
          <w:b/>
          <w:color w:val="332C33"/>
          <w:sz w:val="28"/>
          <w:szCs w:val="28"/>
        </w:rPr>
        <w:t>Licenciatura en educación preescolar.</w:t>
      </w:r>
    </w:p>
    <w:p w14:paraId="1DC398B6" w14:textId="77777777" w:rsidR="00456BC6" w:rsidRDefault="00456BC6" w:rsidP="00456BC6">
      <w:pPr>
        <w:spacing w:after="0" w:line="360" w:lineRule="auto"/>
        <w:jc w:val="center"/>
        <w:rPr>
          <w:b/>
          <w:color w:val="332C33"/>
          <w:sz w:val="32"/>
          <w:szCs w:val="28"/>
        </w:rPr>
      </w:pPr>
      <w:r w:rsidRPr="00DC2733">
        <w:rPr>
          <w:noProof/>
          <w:sz w:val="24"/>
          <w:lang w:eastAsia="es-MX"/>
        </w:rPr>
        <w:drawing>
          <wp:anchor distT="114300" distB="114300" distL="114300" distR="114300" simplePos="0" relativeHeight="251659264" behindDoc="1" locked="0" layoutInCell="1" hidden="0" allowOverlap="1" wp14:anchorId="699D29B8" wp14:editId="4D5679FE">
            <wp:simplePos x="0" y="0"/>
            <wp:positionH relativeFrom="margin">
              <wp:align>center</wp:align>
            </wp:positionH>
            <wp:positionV relativeFrom="margin">
              <wp:posOffset>799465</wp:posOffset>
            </wp:positionV>
            <wp:extent cx="1005840" cy="665480"/>
            <wp:effectExtent l="0" t="0" r="3810" b="127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8"/>
                    <a:srcRect l="18673" r="14641"/>
                    <a:stretch/>
                  </pic:blipFill>
                  <pic:spPr bwMode="auto">
                    <a:xfrm>
                      <a:off x="0" y="0"/>
                      <a:ext cx="1005840" cy="665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C63350" w14:textId="77777777" w:rsidR="00456BC6" w:rsidRPr="00DC2733" w:rsidRDefault="00456BC6" w:rsidP="00456BC6">
      <w:pPr>
        <w:spacing w:after="0" w:line="360" w:lineRule="auto"/>
        <w:jc w:val="center"/>
        <w:rPr>
          <w:b/>
          <w:color w:val="332C33"/>
          <w:sz w:val="28"/>
          <w:szCs w:val="28"/>
        </w:rPr>
      </w:pPr>
    </w:p>
    <w:p w14:paraId="15AB82EB" w14:textId="77777777" w:rsidR="00456BC6" w:rsidRDefault="00456BC6" w:rsidP="00456BC6">
      <w:pPr>
        <w:spacing w:after="0" w:line="360" w:lineRule="auto"/>
        <w:jc w:val="center"/>
        <w:rPr>
          <w:b/>
          <w:color w:val="332C33"/>
          <w:sz w:val="28"/>
          <w:szCs w:val="28"/>
        </w:rPr>
      </w:pPr>
      <w:r w:rsidRPr="00DC2733">
        <w:rPr>
          <w:b/>
          <w:color w:val="332C33"/>
          <w:sz w:val="28"/>
          <w:szCs w:val="28"/>
        </w:rPr>
        <w:t>Curso:</w:t>
      </w:r>
    </w:p>
    <w:p w14:paraId="6FCA38C6" w14:textId="77777777" w:rsidR="00456BC6" w:rsidRPr="00494D53" w:rsidRDefault="00456BC6" w:rsidP="00456BC6">
      <w:pPr>
        <w:spacing w:after="0" w:line="360" w:lineRule="auto"/>
        <w:jc w:val="center"/>
        <w:rPr>
          <w:bCs/>
          <w:color w:val="332C33"/>
          <w:sz w:val="28"/>
          <w:szCs w:val="28"/>
        </w:rPr>
      </w:pPr>
      <w:r w:rsidRPr="00494D53">
        <w:rPr>
          <w:bCs/>
          <w:color w:val="332C33"/>
          <w:sz w:val="28"/>
          <w:szCs w:val="28"/>
        </w:rPr>
        <w:t>Trabajo docente y proyectos de mejora escolar.</w:t>
      </w:r>
    </w:p>
    <w:p w14:paraId="3BF1081B" w14:textId="77777777" w:rsidR="00456BC6" w:rsidRPr="00DC2733" w:rsidRDefault="00456BC6" w:rsidP="00456BC6">
      <w:pPr>
        <w:spacing w:after="0" w:line="360" w:lineRule="auto"/>
        <w:jc w:val="center"/>
        <w:rPr>
          <w:b/>
          <w:color w:val="332C33"/>
          <w:sz w:val="28"/>
          <w:szCs w:val="28"/>
        </w:rPr>
      </w:pPr>
      <w:r w:rsidRPr="00DC2733">
        <w:rPr>
          <w:b/>
          <w:color w:val="332C33"/>
          <w:sz w:val="28"/>
          <w:szCs w:val="28"/>
        </w:rPr>
        <w:t>Maestra:</w:t>
      </w:r>
    </w:p>
    <w:p w14:paraId="28D0B72C" w14:textId="77777777" w:rsidR="00456BC6" w:rsidRPr="00DC2733" w:rsidRDefault="00456BC6" w:rsidP="00456BC6">
      <w:pPr>
        <w:spacing w:after="0" w:line="360" w:lineRule="auto"/>
        <w:jc w:val="center"/>
        <w:rPr>
          <w:bCs/>
          <w:color w:val="332C33"/>
          <w:sz w:val="28"/>
          <w:szCs w:val="28"/>
        </w:rPr>
      </w:pPr>
      <w:r w:rsidRPr="00DC2733">
        <w:rPr>
          <w:bCs/>
          <w:color w:val="332C33"/>
          <w:sz w:val="28"/>
          <w:szCs w:val="28"/>
        </w:rPr>
        <w:t>Dolores Patricia Segovia Gómez.</w:t>
      </w:r>
    </w:p>
    <w:p w14:paraId="6A0FD1C6" w14:textId="77777777" w:rsidR="00456BC6" w:rsidRPr="00DC2733" w:rsidRDefault="00456BC6" w:rsidP="00456BC6">
      <w:pPr>
        <w:spacing w:after="0" w:line="360" w:lineRule="auto"/>
        <w:jc w:val="center"/>
        <w:rPr>
          <w:b/>
          <w:color w:val="332C33"/>
          <w:sz w:val="28"/>
          <w:szCs w:val="28"/>
        </w:rPr>
      </w:pPr>
      <w:r w:rsidRPr="00DC2733">
        <w:rPr>
          <w:b/>
          <w:color w:val="332C33"/>
          <w:sz w:val="28"/>
          <w:szCs w:val="28"/>
        </w:rPr>
        <w:t>Alumna:</w:t>
      </w:r>
    </w:p>
    <w:p w14:paraId="7BEF7B02" w14:textId="77777777" w:rsidR="00456BC6" w:rsidRDefault="00456BC6" w:rsidP="00456BC6">
      <w:pPr>
        <w:spacing w:after="0" w:line="360" w:lineRule="auto"/>
        <w:jc w:val="center"/>
        <w:rPr>
          <w:bCs/>
          <w:color w:val="332C33"/>
          <w:sz w:val="28"/>
          <w:szCs w:val="28"/>
        </w:rPr>
      </w:pPr>
      <w:r w:rsidRPr="00DC2733">
        <w:rPr>
          <w:bCs/>
          <w:color w:val="332C33"/>
          <w:sz w:val="28"/>
          <w:szCs w:val="28"/>
        </w:rPr>
        <w:t>Leyda Estefanía Gaytán Bernal. #</w:t>
      </w:r>
      <w:r>
        <w:rPr>
          <w:bCs/>
          <w:color w:val="332C33"/>
          <w:sz w:val="28"/>
          <w:szCs w:val="28"/>
        </w:rPr>
        <w:t>7</w:t>
      </w:r>
    </w:p>
    <w:p w14:paraId="2D4EF304" w14:textId="2A0BD68D" w:rsidR="00456BC6" w:rsidRPr="00836E69" w:rsidRDefault="00456BC6" w:rsidP="00456BC6">
      <w:pPr>
        <w:spacing w:after="0" w:line="360" w:lineRule="auto"/>
        <w:jc w:val="center"/>
        <w:rPr>
          <w:b/>
          <w:color w:val="332C33"/>
          <w:sz w:val="28"/>
          <w:szCs w:val="28"/>
        </w:rPr>
      </w:pPr>
      <w:r>
        <w:rPr>
          <w:b/>
          <w:color w:val="332C33"/>
          <w:sz w:val="28"/>
          <w:szCs w:val="28"/>
        </w:rPr>
        <w:t>U</w:t>
      </w:r>
      <w:r w:rsidRPr="00836E69">
        <w:rPr>
          <w:b/>
          <w:color w:val="332C33"/>
          <w:sz w:val="28"/>
          <w:szCs w:val="28"/>
        </w:rPr>
        <w:t>nidad II: Propuestas de innovación al trabajo docente en el marco del Proyecto Escolar de Mejora Continua.</w:t>
      </w:r>
    </w:p>
    <w:p w14:paraId="48CD9A86" w14:textId="28D51689" w:rsidR="00456BC6" w:rsidRDefault="00456BC6" w:rsidP="00456BC6">
      <w:pPr>
        <w:spacing w:after="0" w:line="360" w:lineRule="auto"/>
        <w:jc w:val="center"/>
        <w:rPr>
          <w:b/>
          <w:bCs/>
          <w:color w:val="332C33"/>
          <w:sz w:val="32"/>
          <w:szCs w:val="32"/>
        </w:rPr>
      </w:pPr>
      <w:r>
        <w:rPr>
          <w:b/>
          <w:bCs/>
          <w:color w:val="332C33"/>
          <w:sz w:val="32"/>
          <w:szCs w:val="32"/>
        </w:rPr>
        <w:t>“</w:t>
      </w:r>
      <w:r>
        <w:rPr>
          <w:b/>
          <w:bCs/>
          <w:color w:val="332C33"/>
          <w:sz w:val="32"/>
          <w:szCs w:val="32"/>
        </w:rPr>
        <w:t>Evaluación de práctica</w:t>
      </w:r>
      <w:r w:rsidRPr="00DC2733">
        <w:rPr>
          <w:b/>
          <w:bCs/>
          <w:color w:val="332C33"/>
          <w:sz w:val="32"/>
          <w:szCs w:val="32"/>
        </w:rPr>
        <w:t xml:space="preserve">” </w:t>
      </w:r>
    </w:p>
    <w:p w14:paraId="12ADD7C1" w14:textId="77777777" w:rsidR="00456BC6" w:rsidRDefault="00456BC6" w:rsidP="00456BC6">
      <w:pPr>
        <w:spacing w:after="0" w:line="360" w:lineRule="auto"/>
        <w:jc w:val="center"/>
        <w:rPr>
          <w:b/>
          <w:bCs/>
          <w:color w:val="332C33"/>
          <w:sz w:val="32"/>
          <w:szCs w:val="32"/>
        </w:rPr>
      </w:pPr>
      <w:r>
        <w:rPr>
          <w:b/>
          <w:bCs/>
          <w:color w:val="332C33"/>
          <w:sz w:val="32"/>
          <w:szCs w:val="32"/>
        </w:rPr>
        <w:t>Competencias de la unidad:</w:t>
      </w:r>
    </w:p>
    <w:p w14:paraId="323ACF1F" w14:textId="77777777" w:rsidR="00836E69" w:rsidRPr="00836E69" w:rsidRDefault="00E5411F" w:rsidP="00456BC6">
      <w:pPr>
        <w:numPr>
          <w:ilvl w:val="0"/>
          <w:numId w:val="1"/>
        </w:numPr>
        <w:spacing w:after="0" w:line="360" w:lineRule="auto"/>
        <w:ind w:left="357" w:hanging="357"/>
        <w:jc w:val="center"/>
        <w:rPr>
          <w:b/>
          <w:bCs/>
          <w:color w:val="332C33"/>
          <w:lang w:val="es-ES"/>
        </w:rPr>
      </w:pPr>
      <w:r w:rsidRPr="00836E69">
        <w:rPr>
          <w:b/>
          <w:bCs/>
          <w:color w:val="332C33"/>
          <w:lang w:val="es-ES"/>
        </w:rPr>
        <w:t>Detecta los procesos de aprendizaje de sus alumnos para favorecer su desarrollo cognitivo y socioemocional.</w:t>
      </w:r>
    </w:p>
    <w:p w14:paraId="1528A118" w14:textId="77777777" w:rsidR="00836E69" w:rsidRPr="00836E69" w:rsidRDefault="00E5411F" w:rsidP="00456BC6">
      <w:pPr>
        <w:numPr>
          <w:ilvl w:val="0"/>
          <w:numId w:val="1"/>
        </w:numPr>
        <w:spacing w:after="0" w:line="360" w:lineRule="auto"/>
        <w:ind w:left="357" w:hanging="357"/>
        <w:jc w:val="center"/>
        <w:rPr>
          <w:b/>
          <w:bCs/>
          <w:color w:val="332C33"/>
          <w:lang w:val="es-ES"/>
        </w:rPr>
      </w:pPr>
      <w:r w:rsidRPr="00836E69">
        <w:rPr>
          <w:b/>
          <w:bCs/>
          <w:color w:val="332C33"/>
          <w:lang w:val="es-ES"/>
        </w:rPr>
        <w:t>Aplica el plan y programa de estudio para alcanzar los propósitos educativos y con</w:t>
      </w:r>
      <w:r w:rsidRPr="00836E69">
        <w:rPr>
          <w:b/>
          <w:bCs/>
          <w:color w:val="332C33"/>
          <w:lang w:val="es-ES"/>
        </w:rPr>
        <w:t>tribuir al pleno desenvolvimiento de las capacidades de sus alumnos.</w:t>
      </w:r>
    </w:p>
    <w:p w14:paraId="52B8DE79" w14:textId="77777777" w:rsidR="00836E69" w:rsidRPr="00836E69" w:rsidRDefault="00E5411F" w:rsidP="00456BC6">
      <w:pPr>
        <w:numPr>
          <w:ilvl w:val="0"/>
          <w:numId w:val="1"/>
        </w:numPr>
        <w:spacing w:after="0" w:line="360" w:lineRule="auto"/>
        <w:ind w:left="357" w:hanging="357"/>
        <w:jc w:val="center"/>
        <w:rPr>
          <w:b/>
          <w:bCs/>
          <w:color w:val="332C33"/>
          <w:lang w:val="es-ES"/>
        </w:rPr>
      </w:pPr>
      <w:r w:rsidRPr="00836E69">
        <w:rPr>
          <w:b/>
          <w:bCs/>
          <w:color w:val="332C33"/>
          <w:lang w:val="es-ES"/>
        </w:rPr>
        <w:t>• Diseña planeaciones aplicando sus conocimientos curriculares, psicopedagógicos, disciplinares, didácticos y tecnológicos pa</w:t>
      </w:r>
      <w:r w:rsidRPr="00836E69">
        <w:rPr>
          <w:b/>
          <w:bCs/>
          <w:color w:val="332C33"/>
          <w:lang w:val="es-ES"/>
        </w:rPr>
        <w:t>ra propiciar espacios de aprendizaje incluyentes que respondan a las necesidades de todos los alumnos en el marco del plan y programas de estudio.</w:t>
      </w:r>
    </w:p>
    <w:p w14:paraId="193BB01C" w14:textId="77777777" w:rsidR="00836E69" w:rsidRPr="00836E69" w:rsidRDefault="00E5411F" w:rsidP="00456BC6">
      <w:pPr>
        <w:numPr>
          <w:ilvl w:val="0"/>
          <w:numId w:val="1"/>
        </w:numPr>
        <w:spacing w:after="0" w:line="360" w:lineRule="auto"/>
        <w:ind w:left="357" w:hanging="357"/>
        <w:jc w:val="center"/>
        <w:rPr>
          <w:b/>
          <w:bCs/>
          <w:color w:val="332C33"/>
          <w:lang w:val="es-ES"/>
        </w:rPr>
      </w:pPr>
      <w:r w:rsidRPr="00836E69">
        <w:rPr>
          <w:b/>
          <w:bCs/>
          <w:color w:val="332C33"/>
          <w:lang w:val="es-ES"/>
        </w:rPr>
        <w:t>Emplea la evaluación para intervenir en los di</w:t>
      </w:r>
      <w:r w:rsidRPr="00836E69">
        <w:rPr>
          <w:b/>
          <w:bCs/>
          <w:color w:val="332C33"/>
          <w:lang w:val="es-ES"/>
        </w:rPr>
        <w:t>ferentes ámbitos y momentos de la tarea educativa para mejorar los aprendizajes de sus alumnos.</w:t>
      </w:r>
    </w:p>
    <w:p w14:paraId="21DFE815" w14:textId="77777777" w:rsidR="00836E69" w:rsidRPr="00836E69" w:rsidRDefault="00E5411F" w:rsidP="00456BC6">
      <w:pPr>
        <w:numPr>
          <w:ilvl w:val="0"/>
          <w:numId w:val="1"/>
        </w:numPr>
        <w:spacing w:after="0" w:line="360" w:lineRule="auto"/>
        <w:ind w:left="357" w:hanging="357"/>
        <w:jc w:val="center"/>
        <w:rPr>
          <w:b/>
          <w:bCs/>
          <w:color w:val="332C33"/>
          <w:lang w:val="es-ES"/>
        </w:rPr>
      </w:pPr>
      <w:r w:rsidRPr="00836E69">
        <w:rPr>
          <w:b/>
          <w:bCs/>
          <w:color w:val="332C33"/>
          <w:lang w:val="es-ES"/>
        </w:rPr>
        <w:t>Integra recursos de la investigación educativa para enriquecer su práctica profesional, expresand</w:t>
      </w:r>
      <w:r w:rsidRPr="00836E69">
        <w:rPr>
          <w:b/>
          <w:bCs/>
          <w:color w:val="332C33"/>
          <w:lang w:val="es-ES"/>
        </w:rPr>
        <w:t>o su interés por el conocimiento, la ciencia y la mejora de la educación.</w:t>
      </w:r>
    </w:p>
    <w:p w14:paraId="25D7332A" w14:textId="77777777" w:rsidR="00456BC6" w:rsidRPr="00836E69" w:rsidRDefault="00456BC6" w:rsidP="00456BC6">
      <w:pPr>
        <w:pStyle w:val="Prrafodelista"/>
        <w:numPr>
          <w:ilvl w:val="0"/>
          <w:numId w:val="1"/>
        </w:numPr>
        <w:spacing w:after="0" w:line="360" w:lineRule="auto"/>
        <w:ind w:left="357" w:hanging="357"/>
        <w:jc w:val="center"/>
        <w:rPr>
          <w:b/>
          <w:bCs/>
          <w:color w:val="332C33"/>
        </w:rPr>
      </w:pPr>
      <w:r w:rsidRPr="00836E69">
        <w:rPr>
          <w:b/>
          <w:bCs/>
          <w:color w:val="332C33"/>
          <w:lang w:val="es-ES"/>
        </w:rPr>
        <w:t>Actúa de manera ética ante la diversidad de situaciones que se presentan en la práctica profesional.</w:t>
      </w:r>
    </w:p>
    <w:p w14:paraId="4BD29B50" w14:textId="77777777" w:rsidR="00456BC6" w:rsidRPr="00DE2503" w:rsidRDefault="00456BC6" w:rsidP="00456BC6">
      <w:pPr>
        <w:spacing w:after="0" w:line="360" w:lineRule="auto"/>
        <w:rPr>
          <w:b/>
          <w:bCs/>
          <w:color w:val="332C33"/>
          <w:sz w:val="24"/>
          <w:szCs w:val="24"/>
        </w:rPr>
      </w:pPr>
      <w:r w:rsidRPr="00DC2733">
        <w:rPr>
          <w:b/>
          <w:bCs/>
          <w:color w:val="332C33"/>
          <w:sz w:val="24"/>
          <w:szCs w:val="24"/>
        </w:rPr>
        <w:t xml:space="preserve">Saltillo Coahuila de zaragoza </w:t>
      </w:r>
      <w:r>
        <w:rPr>
          <w:b/>
          <w:bCs/>
          <w:color w:val="332C33"/>
          <w:sz w:val="24"/>
          <w:szCs w:val="24"/>
        </w:rPr>
        <w:t xml:space="preserve">                                         </w:t>
      </w:r>
      <w:r w:rsidRPr="00DC2733">
        <w:rPr>
          <w:b/>
          <w:bCs/>
          <w:color w:val="332C33"/>
          <w:sz w:val="24"/>
          <w:szCs w:val="24"/>
        </w:rPr>
        <w:t xml:space="preserve">                      </w:t>
      </w:r>
      <w:r>
        <w:rPr>
          <w:b/>
          <w:bCs/>
          <w:color w:val="332C33"/>
          <w:sz w:val="24"/>
          <w:szCs w:val="24"/>
        </w:rPr>
        <w:t xml:space="preserve">23 de junio </w:t>
      </w:r>
      <w:r w:rsidRPr="00DC2733">
        <w:rPr>
          <w:b/>
          <w:bCs/>
          <w:color w:val="332C33"/>
          <w:sz w:val="24"/>
          <w:szCs w:val="24"/>
        </w:rPr>
        <w:t>del 2021.</w:t>
      </w:r>
    </w:p>
    <w:p w14:paraId="15D1553A" w14:textId="0992F2AC" w:rsidR="00456BC6" w:rsidRDefault="00456BC6">
      <w:pPr>
        <w:rPr>
          <w:b/>
          <w:bCs/>
          <w:i/>
          <w:iCs/>
        </w:rPr>
      </w:pPr>
    </w:p>
    <w:p w14:paraId="2ABF4192" w14:textId="620F0416" w:rsidR="00001BCB" w:rsidRDefault="00456BC6" w:rsidP="00625006">
      <w:pPr>
        <w:jc w:val="both"/>
        <w:rPr>
          <w:b/>
          <w:bCs/>
          <w:i/>
          <w:iCs/>
        </w:rPr>
      </w:pPr>
      <w:r>
        <w:rPr>
          <w:b/>
          <w:bCs/>
          <w:i/>
          <w:iCs/>
        </w:rPr>
        <w:lastRenderedPageBreak/>
        <w:t>De acuerdo con</w:t>
      </w:r>
      <w:r w:rsidR="001C2C59">
        <w:rPr>
          <w:b/>
          <w:bCs/>
          <w:i/>
          <w:iCs/>
        </w:rPr>
        <w:t xml:space="preserve"> la experiencia </w:t>
      </w:r>
      <w:r w:rsidR="00504931">
        <w:rPr>
          <w:b/>
          <w:bCs/>
          <w:i/>
          <w:iCs/>
        </w:rPr>
        <w:t xml:space="preserve">vivida durante la segunda jornada de práctica. Contesta el siguiente </w:t>
      </w:r>
      <w:r w:rsidR="00046681">
        <w:rPr>
          <w:b/>
          <w:bCs/>
          <w:i/>
          <w:iCs/>
        </w:rPr>
        <w:t>cuadro</w:t>
      </w:r>
    </w:p>
    <w:tbl>
      <w:tblPr>
        <w:tblStyle w:val="Tablaconcuadrcula"/>
        <w:tblW w:w="10632" w:type="dxa"/>
        <w:tblInd w:w="-998" w:type="dxa"/>
        <w:tblLook w:val="04A0" w:firstRow="1" w:lastRow="0" w:firstColumn="1" w:lastColumn="0" w:noHBand="0" w:noVBand="1"/>
      </w:tblPr>
      <w:tblGrid>
        <w:gridCol w:w="3829"/>
        <w:gridCol w:w="3260"/>
        <w:gridCol w:w="141"/>
        <w:gridCol w:w="3261"/>
        <w:gridCol w:w="141"/>
      </w:tblGrid>
      <w:tr w:rsidR="00046681" w14:paraId="65BE5B26" w14:textId="77777777" w:rsidTr="00642497">
        <w:trPr>
          <w:gridAfter w:val="1"/>
          <w:wAfter w:w="141" w:type="dxa"/>
        </w:trPr>
        <w:tc>
          <w:tcPr>
            <w:tcW w:w="3829" w:type="dxa"/>
            <w:shd w:val="clear" w:color="auto" w:fill="FFCCFF"/>
          </w:tcPr>
          <w:p w14:paraId="64B2F689" w14:textId="42AE58C5" w:rsidR="00046681" w:rsidRPr="00AB03F9" w:rsidRDefault="009545EF" w:rsidP="00CD5E6E">
            <w:pPr>
              <w:jc w:val="center"/>
              <w:rPr>
                <w:b/>
                <w:bCs/>
              </w:rPr>
            </w:pPr>
            <w:r w:rsidRPr="00AB03F9">
              <w:rPr>
                <w:b/>
                <w:bCs/>
              </w:rPr>
              <w:t>Fortaleza</w:t>
            </w:r>
          </w:p>
        </w:tc>
        <w:tc>
          <w:tcPr>
            <w:tcW w:w="3260" w:type="dxa"/>
            <w:shd w:val="clear" w:color="auto" w:fill="FFCCFF"/>
          </w:tcPr>
          <w:p w14:paraId="40A8D7BC" w14:textId="77777777" w:rsidR="00046681" w:rsidRPr="00AB03F9" w:rsidRDefault="00046681" w:rsidP="00CD5E6E">
            <w:pPr>
              <w:jc w:val="center"/>
              <w:rPr>
                <w:b/>
                <w:bCs/>
              </w:rPr>
            </w:pPr>
            <w:r w:rsidRPr="00AB03F9">
              <w:rPr>
                <w:b/>
                <w:bCs/>
              </w:rPr>
              <w:t>Debilidades</w:t>
            </w:r>
          </w:p>
        </w:tc>
        <w:tc>
          <w:tcPr>
            <w:tcW w:w="3402" w:type="dxa"/>
            <w:gridSpan w:val="2"/>
            <w:shd w:val="clear" w:color="auto" w:fill="FFCCFF"/>
          </w:tcPr>
          <w:p w14:paraId="28692BB4" w14:textId="77777777" w:rsidR="00046681" w:rsidRPr="00AB03F9" w:rsidRDefault="00046681" w:rsidP="00CD5E6E">
            <w:pPr>
              <w:jc w:val="center"/>
              <w:rPr>
                <w:b/>
                <w:bCs/>
              </w:rPr>
            </w:pPr>
            <w:r w:rsidRPr="00AB03F9">
              <w:rPr>
                <w:b/>
                <w:bCs/>
              </w:rPr>
              <w:t>Área de oportunidad</w:t>
            </w:r>
          </w:p>
        </w:tc>
      </w:tr>
      <w:tr w:rsidR="00046681" w14:paraId="44223037" w14:textId="77777777" w:rsidTr="00642497">
        <w:tc>
          <w:tcPr>
            <w:tcW w:w="3829" w:type="dxa"/>
          </w:tcPr>
          <w:p w14:paraId="63AF8D32" w14:textId="28DA8296" w:rsidR="00046681" w:rsidRPr="00642497" w:rsidRDefault="00AB03F9" w:rsidP="00642497">
            <w:pPr>
              <w:spacing w:line="360" w:lineRule="auto"/>
              <w:jc w:val="center"/>
              <w:rPr>
                <w:rFonts w:ascii="Arial" w:hAnsi="Arial" w:cs="Arial"/>
                <w:sz w:val="24"/>
                <w:szCs w:val="24"/>
              </w:rPr>
            </w:pPr>
            <w:r w:rsidRPr="00642497">
              <w:rPr>
                <w:rFonts w:ascii="Arial" w:hAnsi="Arial" w:cs="Arial"/>
                <w:sz w:val="24"/>
                <w:szCs w:val="24"/>
              </w:rPr>
              <w:t>Considero que tuve muchas fortalezas a lo largo de estas dos semanas de jornada de práctica. Empezando con mi planeación porque la adecué de acuerdo con las necesidades de los alumnos, para que pudieran trabajar d a su estilos y ritmo de aprendizaje, además que anexé actividades que no tuvieran gran grado de complejidad porque mi educadora me lo requería, ya que no hay mucho apoyo por parte de los padres de familia cuando las tareas son difíciles.</w:t>
            </w:r>
          </w:p>
          <w:p w14:paraId="785B7231" w14:textId="61D08C75" w:rsidR="00AB03F9" w:rsidRPr="00642497" w:rsidRDefault="00CD5E6E" w:rsidP="00642497">
            <w:pPr>
              <w:spacing w:line="360" w:lineRule="auto"/>
              <w:jc w:val="center"/>
              <w:rPr>
                <w:rFonts w:ascii="Arial" w:hAnsi="Arial" w:cs="Arial"/>
                <w:sz w:val="24"/>
                <w:szCs w:val="24"/>
              </w:rPr>
            </w:pPr>
            <w:r w:rsidRPr="00642497">
              <w:rPr>
                <w:rFonts w:ascii="Arial" w:hAnsi="Arial" w:cs="Arial"/>
                <w:sz w:val="24"/>
                <w:szCs w:val="24"/>
              </w:rPr>
              <w:t>La materiales utilizados fueron variados desde ruletas, tarjetas, presentaciones y material presencial, para que no fuera siempre lo mismo y los niños pudieran trabajar con diferentes herramientas. Además, que era interactivo para que desde zoom pudieran participar.</w:t>
            </w:r>
          </w:p>
          <w:p w14:paraId="72A38416" w14:textId="18A947C9" w:rsidR="00CD5E6E" w:rsidRPr="00642497" w:rsidRDefault="00CD5E6E" w:rsidP="00642497">
            <w:pPr>
              <w:spacing w:line="360" w:lineRule="auto"/>
              <w:jc w:val="center"/>
              <w:rPr>
                <w:rFonts w:ascii="Arial" w:hAnsi="Arial" w:cs="Arial"/>
                <w:sz w:val="24"/>
                <w:szCs w:val="24"/>
              </w:rPr>
            </w:pPr>
            <w:r w:rsidRPr="00642497">
              <w:rPr>
                <w:rFonts w:ascii="Arial" w:hAnsi="Arial" w:cs="Arial"/>
                <w:sz w:val="24"/>
                <w:szCs w:val="24"/>
              </w:rPr>
              <w:t>Y al momento de la evaluación me di cuenta de que si se estaban adquiriendo los aprendizajes esperados.</w:t>
            </w:r>
          </w:p>
          <w:p w14:paraId="52BBBAF0" w14:textId="7FBC5E57" w:rsidR="00CD5E6E" w:rsidRPr="00642497" w:rsidRDefault="00CD5E6E" w:rsidP="00642497">
            <w:pPr>
              <w:spacing w:line="360" w:lineRule="auto"/>
              <w:jc w:val="center"/>
              <w:rPr>
                <w:rFonts w:ascii="Arial" w:hAnsi="Arial" w:cs="Arial"/>
                <w:sz w:val="24"/>
                <w:szCs w:val="24"/>
              </w:rPr>
            </w:pPr>
            <w:r w:rsidRPr="00642497">
              <w:rPr>
                <w:rFonts w:ascii="Arial" w:hAnsi="Arial" w:cs="Arial"/>
                <w:sz w:val="24"/>
                <w:szCs w:val="24"/>
              </w:rPr>
              <w:t xml:space="preserve">También considero que se creó un contexto armónico, todos expresaban sus conocimientos y </w:t>
            </w:r>
            <w:r w:rsidRPr="00642497">
              <w:rPr>
                <w:rFonts w:ascii="Arial" w:hAnsi="Arial" w:cs="Arial"/>
                <w:sz w:val="24"/>
                <w:szCs w:val="24"/>
              </w:rPr>
              <w:lastRenderedPageBreak/>
              <w:t>escuchaban las de sus compañeros. Los alumnos respetaban turnos, de esta manera todos nos entendíamos y trabajábamos mejor.</w:t>
            </w:r>
          </w:p>
        </w:tc>
        <w:tc>
          <w:tcPr>
            <w:tcW w:w="3401" w:type="dxa"/>
            <w:gridSpan w:val="2"/>
          </w:tcPr>
          <w:p w14:paraId="0963284A" w14:textId="3133B759" w:rsidR="00046681" w:rsidRPr="00642497" w:rsidRDefault="00CD5E6E" w:rsidP="00642497">
            <w:pPr>
              <w:spacing w:line="360" w:lineRule="auto"/>
              <w:jc w:val="center"/>
              <w:rPr>
                <w:rFonts w:ascii="Arial" w:hAnsi="Arial" w:cs="Arial"/>
                <w:sz w:val="24"/>
                <w:szCs w:val="24"/>
              </w:rPr>
            </w:pPr>
            <w:r w:rsidRPr="00642497">
              <w:rPr>
                <w:rFonts w:ascii="Arial" w:hAnsi="Arial" w:cs="Arial"/>
                <w:sz w:val="24"/>
                <w:szCs w:val="24"/>
              </w:rPr>
              <w:lastRenderedPageBreak/>
              <w:t>Como debilidades personales no puedo encontrar alguno, puesto como ya mencioné, todo me resultó favorable, los niños se conectaban a las clases virtuales y comprendían el tema muy bien.</w:t>
            </w:r>
          </w:p>
          <w:p w14:paraId="06FF65E1" w14:textId="280D9631" w:rsidR="00CD5E6E" w:rsidRPr="00642497" w:rsidRDefault="00CD5E6E" w:rsidP="00642497">
            <w:pPr>
              <w:spacing w:line="360" w:lineRule="auto"/>
              <w:jc w:val="center"/>
              <w:rPr>
                <w:rFonts w:ascii="Arial" w:hAnsi="Arial" w:cs="Arial"/>
                <w:sz w:val="24"/>
                <w:szCs w:val="24"/>
              </w:rPr>
            </w:pPr>
            <w:r w:rsidRPr="00642497">
              <w:rPr>
                <w:rFonts w:ascii="Arial" w:hAnsi="Arial" w:cs="Arial"/>
                <w:sz w:val="24"/>
                <w:szCs w:val="24"/>
              </w:rPr>
              <w:t>Pero si batallé mucho al momento de recibir evidencias, la primera semana me mandaron muy pocas, pero la educadora me comentaba que los padres de familia ya no estaban apoyando, que ya querían salir de vacaciones. Sin embargo, esta semana estoy recibiendo una mayor cantidad de evidencias.</w:t>
            </w:r>
          </w:p>
        </w:tc>
        <w:tc>
          <w:tcPr>
            <w:tcW w:w="3402" w:type="dxa"/>
            <w:gridSpan w:val="2"/>
          </w:tcPr>
          <w:p w14:paraId="6000B15B" w14:textId="3178929C" w:rsidR="00642497" w:rsidRPr="00642497" w:rsidRDefault="00CD5E6E" w:rsidP="00642497">
            <w:pPr>
              <w:spacing w:line="360" w:lineRule="auto"/>
              <w:jc w:val="center"/>
              <w:rPr>
                <w:rFonts w:ascii="Arial" w:hAnsi="Arial" w:cs="Arial"/>
                <w:sz w:val="24"/>
                <w:szCs w:val="24"/>
              </w:rPr>
            </w:pPr>
            <w:r w:rsidRPr="00642497">
              <w:rPr>
                <w:rFonts w:ascii="Arial" w:hAnsi="Arial" w:cs="Arial"/>
                <w:sz w:val="24"/>
                <w:szCs w:val="24"/>
              </w:rPr>
              <w:t xml:space="preserve">Me gustaría </w:t>
            </w:r>
            <w:r w:rsidR="00642497" w:rsidRPr="00642497">
              <w:rPr>
                <w:rFonts w:ascii="Arial" w:hAnsi="Arial" w:cs="Arial"/>
                <w:sz w:val="24"/>
                <w:szCs w:val="24"/>
              </w:rPr>
              <w:t>que realicen una actividad en casa, al momento de las clases virtuales, pero realmente es difícil que los padres de familia apoyen con materiales. El martes tuve la oportunidad de trabajar con un experimento y me resultó bastante bien, sin embargo, varía el apoyo dependiendo de cada padre de familia.</w:t>
            </w:r>
          </w:p>
          <w:p w14:paraId="799D45C8" w14:textId="0718A7AA" w:rsidR="00642497" w:rsidRPr="00642497" w:rsidRDefault="00642497" w:rsidP="00642497">
            <w:pPr>
              <w:spacing w:line="360" w:lineRule="auto"/>
              <w:jc w:val="center"/>
              <w:rPr>
                <w:rFonts w:ascii="Arial" w:hAnsi="Arial" w:cs="Arial"/>
                <w:sz w:val="24"/>
                <w:szCs w:val="24"/>
              </w:rPr>
            </w:pPr>
            <w:r w:rsidRPr="00642497">
              <w:rPr>
                <w:rFonts w:ascii="Arial" w:hAnsi="Arial" w:cs="Arial"/>
                <w:sz w:val="24"/>
                <w:szCs w:val="24"/>
              </w:rPr>
              <w:t xml:space="preserve">Pero lo tomaré en cuenta en mi siguiente jornada, para ver si obtengo bueno resultados. </w:t>
            </w:r>
          </w:p>
          <w:p w14:paraId="57E4E306" w14:textId="5A9A932F" w:rsidR="00642497" w:rsidRPr="00642497" w:rsidRDefault="00642497" w:rsidP="00642497">
            <w:pPr>
              <w:spacing w:line="360" w:lineRule="auto"/>
              <w:jc w:val="center"/>
              <w:rPr>
                <w:rFonts w:ascii="Arial" w:hAnsi="Arial" w:cs="Arial"/>
                <w:sz w:val="24"/>
                <w:szCs w:val="24"/>
              </w:rPr>
            </w:pPr>
            <w:r w:rsidRPr="00642497">
              <w:rPr>
                <w:rFonts w:ascii="Arial" w:hAnsi="Arial" w:cs="Arial"/>
                <w:sz w:val="24"/>
                <w:szCs w:val="24"/>
              </w:rPr>
              <w:t>Respecto a lo demás, todo fluyó bastante bien, no hubo áreas de oportunidad.</w:t>
            </w:r>
          </w:p>
          <w:p w14:paraId="0B554CE5" w14:textId="105D227C" w:rsidR="00046681" w:rsidRPr="00642497" w:rsidRDefault="00642497" w:rsidP="00642497">
            <w:pPr>
              <w:spacing w:line="360" w:lineRule="auto"/>
              <w:jc w:val="center"/>
              <w:rPr>
                <w:rFonts w:ascii="Arial" w:hAnsi="Arial" w:cs="Arial"/>
                <w:sz w:val="24"/>
                <w:szCs w:val="24"/>
              </w:rPr>
            </w:pPr>
            <w:r w:rsidRPr="00642497">
              <w:rPr>
                <w:rFonts w:ascii="Arial" w:hAnsi="Arial" w:cs="Arial"/>
                <w:sz w:val="24"/>
                <w:szCs w:val="24"/>
              </w:rPr>
              <w:t xml:space="preserve"> </w:t>
            </w:r>
          </w:p>
          <w:p w14:paraId="08D93271" w14:textId="77777777" w:rsidR="009545EF" w:rsidRPr="00642497" w:rsidRDefault="009545EF" w:rsidP="00642497">
            <w:pPr>
              <w:spacing w:line="360" w:lineRule="auto"/>
              <w:jc w:val="center"/>
              <w:rPr>
                <w:rFonts w:ascii="Arial" w:hAnsi="Arial" w:cs="Arial"/>
                <w:sz w:val="24"/>
                <w:szCs w:val="24"/>
              </w:rPr>
            </w:pPr>
          </w:p>
          <w:p w14:paraId="786865EC" w14:textId="77777777" w:rsidR="009545EF" w:rsidRPr="00642497" w:rsidRDefault="009545EF" w:rsidP="00642497">
            <w:pPr>
              <w:spacing w:line="360" w:lineRule="auto"/>
              <w:jc w:val="center"/>
              <w:rPr>
                <w:rFonts w:ascii="Arial" w:hAnsi="Arial" w:cs="Arial"/>
                <w:sz w:val="24"/>
                <w:szCs w:val="24"/>
              </w:rPr>
            </w:pPr>
          </w:p>
          <w:p w14:paraId="219FF8EF" w14:textId="77777777" w:rsidR="009545EF" w:rsidRPr="00642497" w:rsidRDefault="009545EF" w:rsidP="00642497">
            <w:pPr>
              <w:spacing w:line="360" w:lineRule="auto"/>
              <w:jc w:val="center"/>
              <w:rPr>
                <w:rFonts w:ascii="Arial" w:hAnsi="Arial" w:cs="Arial"/>
                <w:sz w:val="24"/>
                <w:szCs w:val="24"/>
              </w:rPr>
            </w:pPr>
          </w:p>
          <w:p w14:paraId="39BF939A" w14:textId="77777777" w:rsidR="009545EF" w:rsidRPr="00642497" w:rsidRDefault="009545EF" w:rsidP="00642497">
            <w:pPr>
              <w:spacing w:line="360" w:lineRule="auto"/>
              <w:jc w:val="center"/>
              <w:rPr>
                <w:rFonts w:ascii="Arial" w:hAnsi="Arial" w:cs="Arial"/>
                <w:sz w:val="24"/>
                <w:szCs w:val="24"/>
              </w:rPr>
            </w:pPr>
          </w:p>
          <w:p w14:paraId="3C890089" w14:textId="77777777" w:rsidR="009545EF" w:rsidRPr="00642497" w:rsidRDefault="009545EF" w:rsidP="00642497">
            <w:pPr>
              <w:spacing w:line="360" w:lineRule="auto"/>
              <w:jc w:val="center"/>
              <w:rPr>
                <w:rFonts w:ascii="Arial" w:hAnsi="Arial" w:cs="Arial"/>
                <w:sz w:val="24"/>
                <w:szCs w:val="24"/>
              </w:rPr>
            </w:pPr>
          </w:p>
          <w:p w14:paraId="13CEB6CB" w14:textId="77777777" w:rsidR="009545EF" w:rsidRPr="00642497" w:rsidRDefault="009545EF" w:rsidP="00642497">
            <w:pPr>
              <w:spacing w:line="360" w:lineRule="auto"/>
              <w:jc w:val="center"/>
              <w:rPr>
                <w:rFonts w:ascii="Arial" w:hAnsi="Arial" w:cs="Arial"/>
                <w:sz w:val="24"/>
                <w:szCs w:val="24"/>
              </w:rPr>
            </w:pPr>
          </w:p>
          <w:p w14:paraId="529A55AC" w14:textId="77777777" w:rsidR="009545EF" w:rsidRPr="00642497" w:rsidRDefault="009545EF" w:rsidP="00642497">
            <w:pPr>
              <w:spacing w:line="360" w:lineRule="auto"/>
              <w:jc w:val="center"/>
              <w:rPr>
                <w:rFonts w:ascii="Arial" w:hAnsi="Arial" w:cs="Arial"/>
                <w:sz w:val="24"/>
                <w:szCs w:val="24"/>
              </w:rPr>
            </w:pPr>
          </w:p>
          <w:p w14:paraId="6DD17C2A" w14:textId="77777777" w:rsidR="009545EF" w:rsidRPr="00642497" w:rsidRDefault="009545EF" w:rsidP="00642497">
            <w:pPr>
              <w:spacing w:line="360" w:lineRule="auto"/>
              <w:jc w:val="center"/>
              <w:rPr>
                <w:rFonts w:ascii="Arial" w:hAnsi="Arial" w:cs="Arial"/>
                <w:sz w:val="24"/>
                <w:szCs w:val="24"/>
              </w:rPr>
            </w:pPr>
          </w:p>
          <w:p w14:paraId="2FAE90A4" w14:textId="77777777" w:rsidR="009545EF" w:rsidRPr="00642497" w:rsidRDefault="009545EF" w:rsidP="00642497">
            <w:pPr>
              <w:spacing w:line="360" w:lineRule="auto"/>
              <w:jc w:val="center"/>
              <w:rPr>
                <w:rFonts w:ascii="Arial" w:hAnsi="Arial" w:cs="Arial"/>
                <w:sz w:val="24"/>
                <w:szCs w:val="24"/>
              </w:rPr>
            </w:pPr>
          </w:p>
          <w:p w14:paraId="0EF4104E" w14:textId="189538BE" w:rsidR="009545EF" w:rsidRPr="00642497" w:rsidRDefault="009545EF" w:rsidP="00642497">
            <w:pPr>
              <w:spacing w:line="360" w:lineRule="auto"/>
              <w:jc w:val="center"/>
              <w:rPr>
                <w:rFonts w:ascii="Arial" w:hAnsi="Arial" w:cs="Arial"/>
                <w:sz w:val="24"/>
                <w:szCs w:val="24"/>
              </w:rPr>
            </w:pPr>
          </w:p>
        </w:tc>
      </w:tr>
    </w:tbl>
    <w:p w14:paraId="718C8AF2" w14:textId="77777777" w:rsidR="00046681" w:rsidRDefault="00046681" w:rsidP="006A23C9"/>
    <w:p w14:paraId="04CDC2B3" w14:textId="77777777" w:rsidR="00046681" w:rsidRPr="00B8415E" w:rsidRDefault="00046681" w:rsidP="00625006">
      <w:pPr>
        <w:jc w:val="both"/>
        <w:rPr>
          <w:b/>
          <w:bCs/>
          <w:i/>
          <w:iCs/>
        </w:rPr>
      </w:pPr>
    </w:p>
    <w:sectPr w:rsidR="00046681" w:rsidRPr="00B8415E">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E2AA4" w14:textId="77777777" w:rsidR="00E5411F" w:rsidRDefault="00E5411F" w:rsidP="00CD5E6E">
      <w:pPr>
        <w:spacing w:after="0" w:line="240" w:lineRule="auto"/>
      </w:pPr>
      <w:r>
        <w:separator/>
      </w:r>
    </w:p>
  </w:endnote>
  <w:endnote w:type="continuationSeparator" w:id="0">
    <w:p w14:paraId="368DE08E" w14:textId="77777777" w:rsidR="00E5411F" w:rsidRDefault="00E5411F" w:rsidP="00CD5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B749" w14:textId="77777777" w:rsidR="00E5411F" w:rsidRDefault="00E5411F" w:rsidP="00CD5E6E">
      <w:pPr>
        <w:spacing w:after="0" w:line="240" w:lineRule="auto"/>
      </w:pPr>
      <w:r>
        <w:separator/>
      </w:r>
    </w:p>
  </w:footnote>
  <w:footnote w:type="continuationSeparator" w:id="0">
    <w:p w14:paraId="0CE0AD57" w14:textId="77777777" w:rsidR="00E5411F" w:rsidRDefault="00E5411F" w:rsidP="00CD5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D2EE0"/>
    <w:multiLevelType w:val="hybridMultilevel"/>
    <w:tmpl w:val="0C1A84DE"/>
    <w:lvl w:ilvl="0" w:tplc="92984EF8">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CB"/>
    <w:rsid w:val="00001BCB"/>
    <w:rsid w:val="00046681"/>
    <w:rsid w:val="000D4110"/>
    <w:rsid w:val="001A72F8"/>
    <w:rsid w:val="001C2C59"/>
    <w:rsid w:val="00456BC6"/>
    <w:rsid w:val="00504931"/>
    <w:rsid w:val="00625006"/>
    <w:rsid w:val="00642497"/>
    <w:rsid w:val="00706882"/>
    <w:rsid w:val="009545EF"/>
    <w:rsid w:val="00AB03F9"/>
    <w:rsid w:val="00B3784F"/>
    <w:rsid w:val="00B8415E"/>
    <w:rsid w:val="00BC41D5"/>
    <w:rsid w:val="00C83A99"/>
    <w:rsid w:val="00CD5E6E"/>
    <w:rsid w:val="00E32B0A"/>
    <w:rsid w:val="00E33BCD"/>
    <w:rsid w:val="00E5411F"/>
    <w:rsid w:val="00F05926"/>
    <w:rsid w:val="00F35AA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40EB"/>
  <w15:chartTrackingRefBased/>
  <w15:docId w15:val="{4B8867CE-8E45-DB40-843A-D271A0FA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01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56BC6"/>
    <w:pPr>
      <w:ind w:left="720"/>
      <w:contextualSpacing/>
    </w:pPr>
    <w:rPr>
      <w:rFonts w:eastAsiaTheme="minorHAnsi"/>
      <w:lang w:val="es-MX" w:eastAsia="en-US"/>
    </w:rPr>
  </w:style>
  <w:style w:type="paragraph" w:styleId="Encabezado">
    <w:name w:val="header"/>
    <w:basedOn w:val="Normal"/>
    <w:link w:val="EncabezadoCar"/>
    <w:uiPriority w:val="99"/>
    <w:unhideWhenUsed/>
    <w:rsid w:val="00CD5E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5E6E"/>
  </w:style>
  <w:style w:type="paragraph" w:styleId="Piedepgina">
    <w:name w:val="footer"/>
    <w:basedOn w:val="Normal"/>
    <w:link w:val="PiedepginaCar"/>
    <w:uiPriority w:val="99"/>
    <w:unhideWhenUsed/>
    <w:rsid w:val="00CD5E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5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D9B9C-5619-4D13-A0C8-51EC61D52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553</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Norberto Alejandro Gaytan Bernal</cp:lastModifiedBy>
  <cp:revision>5</cp:revision>
  <dcterms:created xsi:type="dcterms:W3CDTF">2021-06-21T21:45:00Z</dcterms:created>
  <dcterms:modified xsi:type="dcterms:W3CDTF">2021-06-23T14:06:00Z</dcterms:modified>
</cp:coreProperties>
</file>