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E063" w14:textId="77777777" w:rsidR="006A37D9" w:rsidRDefault="006A37D9" w:rsidP="006A37D9">
      <w:pPr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De acuerdo a</w:t>
      </w:r>
      <w:proofErr w:type="gramEnd"/>
      <w:r>
        <w:rPr>
          <w:b/>
          <w:bCs/>
          <w:i/>
          <w:iCs/>
        </w:rPr>
        <w:t xml:space="preserve"> la experiencia vivida durante la segunda jornada de práctica. Contesta el siguiente cuadro</w:t>
      </w:r>
    </w:p>
    <w:p w14:paraId="5F5512A6" w14:textId="77777777" w:rsidR="006A37D9" w:rsidRDefault="006A37D9" w:rsidP="006A37D9">
      <w:pPr>
        <w:jc w:val="both"/>
        <w:rPr>
          <w:b/>
          <w:bCs/>
          <w:i/>
          <w:iCs/>
        </w:rPr>
      </w:pPr>
    </w:p>
    <w:tbl>
      <w:tblPr>
        <w:tblStyle w:val="Tablaconcuadrcula"/>
        <w:tblW w:w="10865" w:type="dxa"/>
        <w:tblInd w:w="-714" w:type="dxa"/>
        <w:tblLook w:val="04A0" w:firstRow="1" w:lastRow="0" w:firstColumn="1" w:lastColumn="0" w:noHBand="0" w:noVBand="1"/>
      </w:tblPr>
      <w:tblGrid>
        <w:gridCol w:w="3464"/>
        <w:gridCol w:w="3780"/>
        <w:gridCol w:w="3621"/>
      </w:tblGrid>
      <w:tr w:rsidR="006A37D9" w:rsidRPr="009E04D5" w14:paraId="5AC20FE6" w14:textId="77777777" w:rsidTr="006A37D9">
        <w:trPr>
          <w:trHeight w:val="219"/>
        </w:trPr>
        <w:tc>
          <w:tcPr>
            <w:tcW w:w="3464" w:type="dxa"/>
            <w:tcBorders>
              <w:bottom w:val="single" w:sz="4" w:space="0" w:color="auto"/>
            </w:tcBorders>
            <w:shd w:val="clear" w:color="auto" w:fill="FFFF00"/>
          </w:tcPr>
          <w:p w14:paraId="5DB95E98" w14:textId="77777777" w:rsidR="006A37D9" w:rsidRPr="009E04D5" w:rsidRDefault="006A37D9" w:rsidP="0000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Fortaleza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00"/>
          </w:tcPr>
          <w:p w14:paraId="2B6EC376" w14:textId="77777777" w:rsidR="006A37D9" w:rsidRPr="009E04D5" w:rsidRDefault="006A37D9" w:rsidP="0000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Debilidades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FFFF00"/>
          </w:tcPr>
          <w:p w14:paraId="534D6254" w14:textId="77777777" w:rsidR="006A37D9" w:rsidRPr="009E04D5" w:rsidRDefault="006A37D9" w:rsidP="0000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Área de oportunidad</w:t>
            </w:r>
          </w:p>
        </w:tc>
      </w:tr>
      <w:tr w:rsidR="006A37D9" w:rsidRPr="009E04D5" w14:paraId="536D77EA" w14:textId="77777777" w:rsidTr="006A37D9">
        <w:trPr>
          <w:trHeight w:val="3493"/>
        </w:trPr>
        <w:tc>
          <w:tcPr>
            <w:tcW w:w="3464" w:type="dxa"/>
            <w:tcBorders>
              <w:bottom w:val="nil"/>
            </w:tcBorders>
            <w:shd w:val="clear" w:color="auto" w:fill="A2F967"/>
          </w:tcPr>
          <w:p w14:paraId="61E8CD29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Mejor relación con padres de familia y niños.</w:t>
            </w:r>
          </w:p>
          <w:p w14:paraId="3B13793C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Los padres de familia cumplían más con todas las actividades.</w:t>
            </w:r>
          </w:p>
          <w:p w14:paraId="751EB661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Los niños mostraban más confianza para hablar conmigo y participar.</w:t>
            </w:r>
          </w:p>
          <w:p w14:paraId="3647A14C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Realice actividades donde todos participaran por igual.</w:t>
            </w:r>
          </w:p>
          <w:p w14:paraId="7503B666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Los niños se sentían entusiasmados y felices de entrar a las clases virtuales.</w:t>
            </w:r>
          </w:p>
          <w:p w14:paraId="2A79666F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Tuve más confianza y facilidad de palabra al momento de dar las clases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A2F967"/>
          </w:tcPr>
          <w:p w14:paraId="0E5B8213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 xml:space="preserve">Falta de estrategias para aplicar mientras los niños terminaban las actividades y otros no. </w:t>
            </w:r>
          </w:p>
          <w:p w14:paraId="6799CCE5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 xml:space="preserve">Algunas veces todos querían participar, pero no había tiempo suficiente </w:t>
            </w:r>
          </w:p>
          <w:p w14:paraId="12565DA9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nil"/>
            </w:tcBorders>
            <w:shd w:val="clear" w:color="auto" w:fill="A2F967"/>
          </w:tcPr>
          <w:p w14:paraId="1653E886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>Controlar las participaciones de los alumnos, algunas veces todos participaban al mismo tiempo.</w:t>
            </w:r>
          </w:p>
          <w:p w14:paraId="2C0C2523" w14:textId="77777777" w:rsidR="006A37D9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 w:rsidRPr="009E04D5">
              <w:rPr>
                <w:rFonts w:ascii="Arial" w:hAnsi="Arial" w:cs="Arial"/>
                <w:sz w:val="24"/>
                <w:szCs w:val="24"/>
              </w:rPr>
              <w:t xml:space="preserve">Revisión de evidencias, la forma en que la educadora revisa las evidencias me parece un poco más tardado, ya que se revisan todas las evidencias de todos los niños </w:t>
            </w:r>
            <w:r>
              <w:rPr>
                <w:rFonts w:ascii="Arial" w:hAnsi="Arial" w:cs="Arial"/>
                <w:sz w:val="24"/>
                <w:szCs w:val="24"/>
              </w:rPr>
              <w:t>y solo a un horario establecido, lo cual me parecía más trabajo.</w:t>
            </w:r>
          </w:p>
          <w:p w14:paraId="68F97BFD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Algunas veces había controversia con los padres que no atendían las indicaciones y no sabía la manera adecuada de responder.</w:t>
            </w:r>
          </w:p>
          <w:p w14:paraId="461695AA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88527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926AD" w14:textId="77777777" w:rsidR="006A37D9" w:rsidRPr="009E04D5" w:rsidRDefault="006A37D9" w:rsidP="000075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3336C" w14:textId="77777777" w:rsidR="00526745" w:rsidRDefault="00526745"/>
    <w:sectPr w:rsidR="00526745" w:rsidSect="00534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9"/>
    <w:rsid w:val="00526745"/>
    <w:rsid w:val="0053491E"/>
    <w:rsid w:val="006A37D9"/>
    <w:rsid w:val="00B46EDE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6218"/>
  <w15:chartTrackingRefBased/>
  <w15:docId w15:val="{4E905913-382A-4435-9278-FC9A0688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</cp:revision>
  <dcterms:created xsi:type="dcterms:W3CDTF">2021-06-23T14:12:00Z</dcterms:created>
  <dcterms:modified xsi:type="dcterms:W3CDTF">2021-06-23T14:13:00Z</dcterms:modified>
</cp:coreProperties>
</file>