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B2CFB" w14:textId="77777777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3C6973EC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2B04E09" wp14:editId="30AE739B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90FD4D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39524146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239EED27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2FCB907" w14:textId="77777777"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 xml:space="preserve">UNIDAD </w:t>
      </w:r>
      <w:r w:rsidR="00300E13">
        <w:rPr>
          <w:rFonts w:ascii="Arial" w:hAnsi="Arial" w:cs="Arial"/>
          <w:b/>
          <w:sz w:val="24"/>
          <w:szCs w:val="24"/>
        </w:rPr>
        <w:t>DOS</w:t>
      </w:r>
    </w:p>
    <w:p w14:paraId="5452FC70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EAB25B0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56D191F9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280A565F" w14:textId="77777777" w:rsidTr="00E15DB3">
        <w:tc>
          <w:tcPr>
            <w:tcW w:w="1980" w:type="dxa"/>
          </w:tcPr>
          <w:p w14:paraId="40D9F0C6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03F6A450" w14:textId="77777777" w:rsidR="00845404" w:rsidRPr="0035485C" w:rsidRDefault="007E1F23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TUTORIA DE PARES</w:t>
            </w:r>
          </w:p>
        </w:tc>
      </w:tr>
      <w:tr w:rsidR="00845404" w:rsidRPr="0035485C" w14:paraId="2A9CF28E" w14:textId="77777777" w:rsidTr="00E15DB3">
        <w:tc>
          <w:tcPr>
            <w:tcW w:w="1980" w:type="dxa"/>
          </w:tcPr>
          <w:p w14:paraId="2FA05507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34EAB134" w14:textId="77777777"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0D1A">
              <w:rPr>
                <w:rFonts w:ascii="Arial" w:hAnsi="Arial" w:cs="Arial"/>
                <w:b/>
                <w:sz w:val="24"/>
                <w:szCs w:val="24"/>
                <w:lang w:val="es-ES"/>
              </w:rPr>
              <w:t>Promover a través de la ayuda entre iguales (estudiante a estudiante), el desarrollo de habilidades cognoscitivas para mejorar el aprovechamiento escolar, como una forma de evitar la reprobación y deserción de la escuela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  <w:tr w:rsidR="00845404" w:rsidRPr="0035485C" w14:paraId="6D807E7B" w14:textId="77777777" w:rsidTr="00E15DB3">
        <w:tc>
          <w:tcPr>
            <w:tcW w:w="1980" w:type="dxa"/>
          </w:tcPr>
          <w:p w14:paraId="6212032E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6810F47E" w14:textId="77777777" w:rsidR="00B9137B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 w:rsidR="00845404" w:rsidRPr="0035485C" w14:paraId="3D9F9506" w14:textId="77777777" w:rsidTr="00E15DB3">
        <w:tc>
          <w:tcPr>
            <w:tcW w:w="1980" w:type="dxa"/>
          </w:tcPr>
          <w:p w14:paraId="7581266C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76ABF33E" w14:textId="77777777"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Entregar el Formato de Tutoría de pares con los datos y especificaciones completo</w:t>
            </w:r>
          </w:p>
        </w:tc>
      </w:tr>
      <w:tr w:rsidR="00845404" w:rsidRPr="0035485C" w14:paraId="07D6970D" w14:textId="77777777" w:rsidTr="00E15DB3">
        <w:tc>
          <w:tcPr>
            <w:tcW w:w="1980" w:type="dxa"/>
          </w:tcPr>
          <w:p w14:paraId="2E24D8A1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56975CF9" w14:textId="77777777" w:rsidR="00845404" w:rsidRPr="0035485C" w:rsidRDefault="00BF6520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Martes </w:t>
            </w:r>
            <w:r w:rsidR="00A322F2"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A322F2">
              <w:rPr>
                <w:rFonts w:ascii="Arial" w:hAnsi="Arial" w:cs="Arial"/>
                <w:b/>
                <w:sz w:val="24"/>
                <w:szCs w:val="24"/>
              </w:rPr>
              <w:t>junio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4E6D71FD" w14:textId="77777777" w:rsidR="000A0F63" w:rsidRDefault="000A0F63" w:rsidP="000925A6">
      <w:pPr>
        <w:jc w:val="both"/>
      </w:pPr>
    </w:p>
    <w:p w14:paraId="57BACD74" w14:textId="77777777"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F95CDF6" wp14:editId="210B293D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3468AD1D" w14:textId="77777777"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2EC60070" w14:textId="77777777"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14:paraId="7D0B866D" w14:textId="77777777"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</w:t>
      </w:r>
      <w:r w:rsidR="002108D7">
        <w:rPr>
          <w:rFonts w:ascii="Arial" w:hAnsi="Arial" w:cs="Arial"/>
          <w:b/>
          <w:sz w:val="24"/>
          <w:szCs w:val="24"/>
          <w:lang w:val="es-ES_tradnl"/>
        </w:rPr>
        <w:t>20 -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 20</w:t>
      </w:r>
      <w:r w:rsidR="002108D7">
        <w:rPr>
          <w:rFonts w:ascii="Arial" w:hAnsi="Arial" w:cs="Arial"/>
          <w:b/>
          <w:sz w:val="24"/>
          <w:szCs w:val="24"/>
          <w:lang w:val="es-ES_tradnl"/>
        </w:rPr>
        <w:t>21</w:t>
      </w:r>
    </w:p>
    <w:p w14:paraId="3E30F736" w14:textId="77777777" w:rsidR="002A0D1A" w:rsidRDefault="002A0D1A" w:rsidP="002A0D1A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7788B6F1" w14:textId="77777777" w:rsidR="002A0D1A" w:rsidRPr="002108D7" w:rsidRDefault="002A0D1A" w:rsidP="002A0D1A">
      <w:pPr>
        <w:spacing w:after="0" w:line="240" w:lineRule="auto"/>
        <w:jc w:val="center"/>
        <w:rPr>
          <w:rFonts w:ascii="Arial" w:hAnsi="Arial" w:cs="Arial"/>
          <w:bCs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</w:t>
      </w:r>
      <w:r w:rsidR="00A322F2">
        <w:rPr>
          <w:rFonts w:ascii="Arial" w:hAnsi="Arial" w:cs="Arial"/>
          <w:lang w:val="es-ES_tradnl"/>
        </w:rPr>
        <w:t>28 de junio de 2021</w:t>
      </w:r>
      <w:r>
        <w:rPr>
          <w:rFonts w:ascii="Arial" w:hAnsi="Arial" w:cs="Arial"/>
          <w:lang w:val="es-ES_tradnl"/>
        </w:rPr>
        <w:t xml:space="preserve">       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</w:t>
      </w:r>
      <w:r w:rsidR="002108D7" w:rsidRPr="002108D7">
        <w:rPr>
          <w:rFonts w:ascii="Arial" w:hAnsi="Arial" w:cs="Arial"/>
          <w:bCs/>
          <w:lang w:val="es-ES_tradnl"/>
        </w:rPr>
        <w:t>5:00 pm</w:t>
      </w:r>
      <w:r>
        <w:rPr>
          <w:rFonts w:ascii="Arial" w:hAnsi="Arial" w:cs="Arial"/>
          <w:b/>
          <w:lang w:val="es-ES_tradnl"/>
        </w:rPr>
        <w:t xml:space="preserve"> 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   </w:t>
      </w:r>
      <w:r w:rsidR="002108D7" w:rsidRPr="002108D7">
        <w:rPr>
          <w:rFonts w:ascii="Arial" w:hAnsi="Arial" w:cs="Arial"/>
          <w:bCs/>
          <w:lang w:val="es-ES_tradnl"/>
        </w:rPr>
        <w:t>5:30 pm</w:t>
      </w:r>
      <w:r>
        <w:rPr>
          <w:rFonts w:ascii="Arial" w:hAnsi="Arial" w:cs="Arial"/>
          <w:b/>
          <w:lang w:val="es-ES_tradnl"/>
        </w:rPr>
        <w:t xml:space="preserve"> 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</w:t>
      </w:r>
      <w:r w:rsidR="002108D7" w:rsidRPr="002108D7">
        <w:rPr>
          <w:rFonts w:ascii="Arial" w:hAnsi="Arial" w:cs="Arial"/>
          <w:bCs/>
          <w:lang w:val="es-ES_tradnl"/>
        </w:rPr>
        <w:t>3</w:t>
      </w:r>
      <w:r w:rsidRPr="002108D7">
        <w:rPr>
          <w:rFonts w:ascii="Arial" w:hAnsi="Arial" w:cs="Arial"/>
          <w:bCs/>
          <w:lang w:val="es-ES_tradnl"/>
        </w:rPr>
        <w:t xml:space="preserve"> </w:t>
      </w:r>
      <w:r>
        <w:rPr>
          <w:rFonts w:ascii="Arial" w:hAnsi="Arial" w:cs="Arial"/>
          <w:b/>
          <w:lang w:val="es-ES_tradnl"/>
        </w:rPr>
        <w:t xml:space="preserve">    Secc:</w:t>
      </w:r>
      <w:r w:rsidR="002108D7">
        <w:rPr>
          <w:rFonts w:ascii="Arial" w:hAnsi="Arial" w:cs="Arial"/>
          <w:b/>
          <w:lang w:val="es-ES_tradnl"/>
        </w:rPr>
        <w:t xml:space="preserve"> </w:t>
      </w:r>
      <w:r w:rsidR="002108D7" w:rsidRPr="002108D7">
        <w:rPr>
          <w:rFonts w:ascii="Arial" w:hAnsi="Arial" w:cs="Arial"/>
          <w:bCs/>
          <w:lang w:val="es-ES_tradnl"/>
        </w:rPr>
        <w:t>B</w:t>
      </w:r>
    </w:p>
    <w:p w14:paraId="52DF4412" w14:textId="77777777" w:rsidR="002A0D1A" w:rsidRDefault="002A0D1A" w:rsidP="002A0D1A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2A0D1A" w:rsidRPr="004D2CE8" w14:paraId="7094C0A0" w14:textId="77777777" w:rsidTr="00D357B5">
        <w:trPr>
          <w:trHeight w:val="397"/>
        </w:trPr>
        <w:tc>
          <w:tcPr>
            <w:tcW w:w="3936" w:type="dxa"/>
            <w:vAlign w:val="center"/>
          </w:tcPr>
          <w:p w14:paraId="5A433E94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60C49E03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71EEC8A8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2A0D1A" w:rsidRPr="004D2CE8" w14:paraId="20A0981A" w14:textId="77777777" w:rsidTr="00D357B5">
        <w:trPr>
          <w:trHeight w:val="397"/>
        </w:trPr>
        <w:tc>
          <w:tcPr>
            <w:tcW w:w="3936" w:type="dxa"/>
          </w:tcPr>
          <w:p w14:paraId="15AEB409" w14:textId="77777777" w:rsidR="002A0D1A" w:rsidRPr="002108D7" w:rsidRDefault="002108D7" w:rsidP="002108D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Griselda Estefanía García Barrera</w:t>
            </w:r>
          </w:p>
        </w:tc>
        <w:tc>
          <w:tcPr>
            <w:tcW w:w="2551" w:type="dxa"/>
          </w:tcPr>
          <w:p w14:paraId="6A3D8520" w14:textId="77777777" w:rsidR="002A0D1A" w:rsidRPr="004D2CE8" w:rsidRDefault="00A322F2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Trabajo docente y proyectos de mejora escolar</w:t>
            </w:r>
          </w:p>
        </w:tc>
        <w:tc>
          <w:tcPr>
            <w:tcW w:w="2268" w:type="dxa"/>
            <w:vMerge w:val="restart"/>
          </w:tcPr>
          <w:p w14:paraId="5528FDE2" w14:textId="77777777" w:rsidR="002A0D1A" w:rsidRPr="002108D7" w:rsidRDefault="00A322F2" w:rsidP="00D357B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Jornada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práctica</w:t>
            </w:r>
            <w:proofErr w:type="spellEnd"/>
            <w:r w:rsidR="002108D7" w:rsidRPr="002108D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2A0D1A" w:rsidRPr="004D2CE8" w14:paraId="04B56510" w14:textId="77777777" w:rsidTr="00D357B5">
        <w:trPr>
          <w:trHeight w:val="397"/>
        </w:trPr>
        <w:tc>
          <w:tcPr>
            <w:tcW w:w="3936" w:type="dxa"/>
          </w:tcPr>
          <w:p w14:paraId="4BF7DE7C" w14:textId="77777777" w:rsidR="002A0D1A" w:rsidRPr="002108D7" w:rsidRDefault="002108D7" w:rsidP="002108D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Dulce Nelly Pérez Núñez </w:t>
            </w:r>
          </w:p>
        </w:tc>
        <w:tc>
          <w:tcPr>
            <w:tcW w:w="2551" w:type="dxa"/>
          </w:tcPr>
          <w:p w14:paraId="7F1F07FF" w14:textId="77777777" w:rsidR="002108D7" w:rsidRDefault="00A322F2" w:rsidP="00D357B5">
            <w:r>
              <w:rPr>
                <w:rFonts w:ascii="Arial" w:hAnsi="Arial" w:cs="Arial"/>
                <w:sz w:val="20"/>
                <w:szCs w:val="20"/>
                <w:lang w:val="es-ES_tradnl"/>
              </w:rPr>
              <w:t>Trabajo docente y proyectos de mejora escolar</w:t>
            </w:r>
          </w:p>
        </w:tc>
        <w:tc>
          <w:tcPr>
            <w:tcW w:w="2268" w:type="dxa"/>
            <w:vMerge/>
          </w:tcPr>
          <w:p w14:paraId="6482B061" w14:textId="77777777"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0D1A" w:rsidRPr="004D2CE8" w14:paraId="70141695" w14:textId="77777777" w:rsidTr="00D357B5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3DF2D8E6" w14:textId="77777777"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877D156" w14:textId="77777777" w:rsidR="002A0D1A" w:rsidRDefault="002A0D1A" w:rsidP="00D357B5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17A6ABA8" w14:textId="77777777"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0D1A" w:rsidRPr="004D2CE8" w14:paraId="63C52769" w14:textId="77777777" w:rsidTr="00D357B5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4DB34811" w14:textId="77777777"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1E08A6A" w14:textId="77777777" w:rsidR="002A0D1A" w:rsidRDefault="002A0D1A" w:rsidP="00D357B5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E2B0755" w14:textId="77777777"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1D85D7B0" w14:textId="77777777" w:rsidR="00003A51" w:rsidRPr="002A0D1A" w:rsidRDefault="00003A51" w:rsidP="00A322F2">
      <w:pPr>
        <w:rPr>
          <w:sz w:val="36"/>
          <w:szCs w:val="36"/>
        </w:rPr>
      </w:pPr>
    </w:p>
    <w:sectPr w:rsidR="00003A51" w:rsidRPr="002A0D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35CC0"/>
    <w:multiLevelType w:val="hybridMultilevel"/>
    <w:tmpl w:val="D79291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108D7"/>
    <w:rsid w:val="002A0D1A"/>
    <w:rsid w:val="00300E13"/>
    <w:rsid w:val="00311815"/>
    <w:rsid w:val="0035485C"/>
    <w:rsid w:val="00393242"/>
    <w:rsid w:val="00667874"/>
    <w:rsid w:val="00691455"/>
    <w:rsid w:val="006C2CA6"/>
    <w:rsid w:val="007A0B99"/>
    <w:rsid w:val="007E1F23"/>
    <w:rsid w:val="00845404"/>
    <w:rsid w:val="009455C8"/>
    <w:rsid w:val="00A322F2"/>
    <w:rsid w:val="00A77C86"/>
    <w:rsid w:val="00B83771"/>
    <w:rsid w:val="00B9137B"/>
    <w:rsid w:val="00BF6520"/>
    <w:rsid w:val="00D07659"/>
    <w:rsid w:val="00D82F3B"/>
    <w:rsid w:val="00DE2297"/>
    <w:rsid w:val="00E1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B0FA7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0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Nelly Nuñez </cp:lastModifiedBy>
  <cp:revision>2</cp:revision>
  <dcterms:created xsi:type="dcterms:W3CDTF">2021-06-30T02:25:00Z</dcterms:created>
  <dcterms:modified xsi:type="dcterms:W3CDTF">2021-06-30T02:25:00Z</dcterms:modified>
</cp:coreProperties>
</file>