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56B1E" w14:textId="77777777" w:rsidR="0041710A" w:rsidRDefault="0041710A" w:rsidP="0041710A">
      <w:pPr>
        <w:spacing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Escuela Normal de Educación Preescolar</w:t>
      </w:r>
    </w:p>
    <w:p w14:paraId="71FB2AFF" w14:textId="77777777" w:rsidR="0041710A" w:rsidRPr="00FB5DAC" w:rsidRDefault="0041710A" w:rsidP="0041710A">
      <w:pPr>
        <w:spacing w:line="240" w:lineRule="auto"/>
        <w:jc w:val="center"/>
        <w:rPr>
          <w:rFonts w:ascii="Arial" w:eastAsia="Arial" w:hAnsi="Arial" w:cs="Arial"/>
          <w:b/>
          <w:color w:val="332C33"/>
          <w:sz w:val="24"/>
          <w:szCs w:val="24"/>
          <w:lang w:eastAsia="es-MX"/>
        </w:rPr>
      </w:pPr>
      <w:r w:rsidRPr="00EA0A32">
        <w:rPr>
          <w:rFonts w:ascii="Arial" w:eastAsia="Arial" w:hAnsi="Arial" w:cs="Arial"/>
          <w:color w:val="332C33"/>
          <w:sz w:val="24"/>
          <w:szCs w:val="24"/>
          <w:lang w:eastAsia="es-MX"/>
        </w:rPr>
        <w:t>Licenciatura en educación preescolar</w:t>
      </w:r>
    </w:p>
    <w:p w14:paraId="4BAD7551" w14:textId="77777777" w:rsidR="0041710A" w:rsidRPr="00EA0A32" w:rsidRDefault="0041710A" w:rsidP="0041710A">
      <w:pPr>
        <w:spacing w:before="240" w:line="240" w:lineRule="auto"/>
        <w:jc w:val="center"/>
        <w:rPr>
          <w:rFonts w:ascii="Arial" w:eastAsia="Arial" w:hAnsi="Arial" w:cs="Arial"/>
          <w:color w:val="332C33"/>
          <w:sz w:val="24"/>
          <w:szCs w:val="24"/>
          <w:lang w:eastAsia="es-MX"/>
        </w:rPr>
      </w:pPr>
      <w:r w:rsidRPr="00EA0A32">
        <w:rPr>
          <w:rFonts w:ascii="Arial" w:hAnsi="Arial" w:cs="Arial"/>
          <w:noProof/>
          <w:sz w:val="24"/>
          <w:szCs w:val="24"/>
          <w:lang w:eastAsia="es-MX"/>
        </w:rPr>
        <w:drawing>
          <wp:anchor distT="114300" distB="114300" distL="114300" distR="114300" simplePos="0" relativeHeight="251659264" behindDoc="0" locked="0" layoutInCell="1" allowOverlap="1" wp14:anchorId="5170CA34" wp14:editId="6F0A15A3">
            <wp:simplePos x="0" y="0"/>
            <wp:positionH relativeFrom="margin">
              <wp:align>center</wp:align>
            </wp:positionH>
            <wp:positionV relativeFrom="margin">
              <wp:posOffset>849630</wp:posOffset>
            </wp:positionV>
            <wp:extent cx="985229" cy="1045029"/>
            <wp:effectExtent l="0" t="0" r="5715"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85229" cy="1045029"/>
                    </a:xfrm>
                    <a:prstGeom prst="rect">
                      <a:avLst/>
                    </a:prstGeom>
                    <a:noFill/>
                  </pic:spPr>
                </pic:pic>
              </a:graphicData>
            </a:graphic>
            <wp14:sizeRelH relativeFrom="margin">
              <wp14:pctWidth>0</wp14:pctWidth>
            </wp14:sizeRelH>
            <wp14:sizeRelV relativeFrom="margin">
              <wp14:pctHeight>0</wp14:pctHeight>
            </wp14:sizeRelV>
          </wp:anchor>
        </w:drawing>
      </w:r>
      <w:r w:rsidRPr="00EA0A32">
        <w:rPr>
          <w:rFonts w:ascii="Arial" w:eastAsia="Arial" w:hAnsi="Arial" w:cs="Arial"/>
          <w:color w:val="332C33"/>
          <w:sz w:val="24"/>
          <w:szCs w:val="24"/>
          <w:lang w:eastAsia="es-MX"/>
        </w:rPr>
        <w:t xml:space="preserve">CICLO ESCOLAR 2020 - 2021 </w:t>
      </w:r>
    </w:p>
    <w:p w14:paraId="587A87DB" w14:textId="77777777" w:rsidR="0041710A" w:rsidRPr="00EA0A32" w:rsidRDefault="0041710A" w:rsidP="0041710A">
      <w:pPr>
        <w:spacing w:before="240" w:line="240" w:lineRule="auto"/>
        <w:jc w:val="center"/>
        <w:rPr>
          <w:rFonts w:ascii="Arial" w:eastAsia="Arial" w:hAnsi="Arial" w:cs="Arial"/>
          <w:b/>
          <w:color w:val="332C33"/>
          <w:sz w:val="24"/>
          <w:szCs w:val="24"/>
          <w:lang w:eastAsia="es-MX"/>
        </w:rPr>
      </w:pPr>
    </w:p>
    <w:p w14:paraId="6FBAB7D2" w14:textId="77777777" w:rsidR="0041710A" w:rsidRPr="00EA0A32" w:rsidRDefault="0041710A" w:rsidP="0041710A">
      <w:pPr>
        <w:spacing w:before="240" w:line="240" w:lineRule="auto"/>
        <w:jc w:val="center"/>
        <w:rPr>
          <w:rFonts w:ascii="Arial" w:eastAsia="Arial" w:hAnsi="Arial" w:cs="Arial"/>
          <w:b/>
          <w:color w:val="332C33"/>
          <w:sz w:val="24"/>
          <w:szCs w:val="24"/>
          <w:lang w:eastAsia="es-MX"/>
        </w:rPr>
      </w:pPr>
    </w:p>
    <w:p w14:paraId="692AD644" w14:textId="77777777" w:rsidR="0041710A" w:rsidRPr="00EA0A32" w:rsidRDefault="0041710A" w:rsidP="0041710A">
      <w:pPr>
        <w:spacing w:before="240" w:line="240" w:lineRule="auto"/>
        <w:rPr>
          <w:rFonts w:ascii="Arial" w:eastAsia="Arial" w:hAnsi="Arial" w:cs="Arial"/>
          <w:b/>
          <w:color w:val="332C33"/>
          <w:sz w:val="24"/>
          <w:szCs w:val="24"/>
          <w:lang w:eastAsia="es-MX"/>
        </w:rPr>
      </w:pPr>
    </w:p>
    <w:p w14:paraId="2B6AECF5" w14:textId="77777777" w:rsidR="0041710A" w:rsidRPr="00EA0A32" w:rsidRDefault="0041710A" w:rsidP="0041710A">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Curso</w:t>
      </w:r>
    </w:p>
    <w:p w14:paraId="40114F51" w14:textId="77777777" w:rsidR="0041710A" w:rsidRPr="00EA0A32" w:rsidRDefault="0041710A" w:rsidP="0041710A">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Trabajo docente y proyectos de mejora escolar</w:t>
      </w:r>
    </w:p>
    <w:p w14:paraId="731CA7DF" w14:textId="77777777" w:rsidR="0041710A" w:rsidRPr="00EA0A32" w:rsidRDefault="0041710A" w:rsidP="0041710A">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Maestra</w:t>
      </w:r>
    </w:p>
    <w:p w14:paraId="2D6100DC" w14:textId="77777777" w:rsidR="0041710A" w:rsidRPr="00EA0A32" w:rsidRDefault="0041710A" w:rsidP="0041710A">
      <w:pPr>
        <w:spacing w:before="240" w:line="240" w:lineRule="auto"/>
        <w:jc w:val="center"/>
        <w:rPr>
          <w:rFonts w:ascii="Arial" w:eastAsia="Arial" w:hAnsi="Arial" w:cs="Arial"/>
          <w:bCs/>
          <w:color w:val="332C33"/>
          <w:sz w:val="24"/>
          <w:szCs w:val="24"/>
          <w:lang w:eastAsia="es-MX"/>
        </w:rPr>
      </w:pPr>
      <w:r>
        <w:rPr>
          <w:rFonts w:ascii="Arial" w:eastAsia="Arial" w:hAnsi="Arial" w:cs="Arial"/>
          <w:bCs/>
          <w:color w:val="332C33"/>
          <w:sz w:val="24"/>
          <w:szCs w:val="24"/>
          <w:lang w:eastAsia="es-MX"/>
        </w:rPr>
        <w:t>Fabiola Valero Torres</w:t>
      </w:r>
      <w:r w:rsidRPr="00EA0A32">
        <w:rPr>
          <w:rFonts w:ascii="Arial" w:eastAsia="Arial" w:hAnsi="Arial" w:cs="Arial"/>
          <w:bCs/>
          <w:color w:val="332C33"/>
          <w:sz w:val="24"/>
          <w:szCs w:val="24"/>
          <w:lang w:eastAsia="es-MX"/>
        </w:rPr>
        <w:t xml:space="preserve"> </w:t>
      </w:r>
    </w:p>
    <w:p w14:paraId="7D6AD2A8" w14:textId="77777777" w:rsidR="0041710A" w:rsidRPr="00EA0A32" w:rsidRDefault="0041710A" w:rsidP="0041710A">
      <w:pPr>
        <w:spacing w:before="240" w:line="240" w:lineRule="auto"/>
        <w:jc w:val="center"/>
        <w:rPr>
          <w:rFonts w:ascii="Arial" w:eastAsia="Arial" w:hAnsi="Arial" w:cs="Arial"/>
          <w:b/>
          <w:color w:val="332C33"/>
          <w:sz w:val="24"/>
          <w:szCs w:val="24"/>
          <w:lang w:eastAsia="es-MX"/>
        </w:rPr>
      </w:pPr>
      <w:r w:rsidRPr="00EA0A32">
        <w:rPr>
          <w:rFonts w:ascii="Arial" w:eastAsia="Arial" w:hAnsi="Arial" w:cs="Arial"/>
          <w:b/>
          <w:color w:val="332C33"/>
          <w:sz w:val="24"/>
          <w:szCs w:val="24"/>
          <w:lang w:eastAsia="es-MX"/>
        </w:rPr>
        <w:t>Alumna</w:t>
      </w:r>
    </w:p>
    <w:p w14:paraId="062075F7" w14:textId="77777777" w:rsidR="0041710A" w:rsidRPr="00EA0A32" w:rsidRDefault="0041710A" w:rsidP="0041710A">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Yamile Margarita Mercado Esquivel N.L. 9</w:t>
      </w:r>
    </w:p>
    <w:p w14:paraId="265A2CD2" w14:textId="77777777" w:rsidR="0041710A" w:rsidRPr="00B41850" w:rsidRDefault="0041710A" w:rsidP="0041710A">
      <w:pPr>
        <w:spacing w:before="240" w:after="0" w:line="240" w:lineRule="auto"/>
        <w:jc w:val="center"/>
        <w:rPr>
          <w:rFonts w:ascii="Arial" w:eastAsia="Arial" w:hAnsi="Arial" w:cs="Arial"/>
          <w:color w:val="332C33"/>
          <w:sz w:val="24"/>
          <w:szCs w:val="24"/>
          <w:lang w:eastAsia="es-MX"/>
        </w:rPr>
      </w:pPr>
      <w:r w:rsidRPr="00EA0A32">
        <w:rPr>
          <w:rFonts w:ascii="Arial" w:eastAsia="Arial" w:hAnsi="Arial" w:cs="Arial"/>
          <w:color w:val="332C33"/>
          <w:sz w:val="24"/>
          <w:szCs w:val="24"/>
          <w:lang w:eastAsia="es-MX"/>
        </w:rPr>
        <w:t>3° “B”</w:t>
      </w:r>
    </w:p>
    <w:p w14:paraId="6C762E95" w14:textId="21AD2584" w:rsidR="0041710A" w:rsidRPr="00766760" w:rsidRDefault="0041710A" w:rsidP="0041710A">
      <w:pPr>
        <w:spacing w:before="240" w:after="0" w:line="240" w:lineRule="auto"/>
        <w:jc w:val="center"/>
        <w:rPr>
          <w:rFonts w:ascii="Arial" w:eastAsia="Arial" w:hAnsi="Arial" w:cs="Arial"/>
          <w:color w:val="332C33"/>
          <w:sz w:val="24"/>
          <w:szCs w:val="24"/>
          <w:lang w:eastAsia="es-MX"/>
        </w:rPr>
      </w:pPr>
      <w:r w:rsidRPr="00766760">
        <w:rPr>
          <w:rFonts w:ascii="Arial" w:eastAsia="Arial" w:hAnsi="Arial" w:cs="Arial"/>
          <w:color w:val="332C33"/>
          <w:sz w:val="24"/>
          <w:szCs w:val="24"/>
          <w:lang w:eastAsia="es-MX"/>
        </w:rPr>
        <w:t>Unidad de aprendizaje I</w:t>
      </w:r>
      <w:r w:rsidR="00ED6310">
        <w:rPr>
          <w:rFonts w:ascii="Arial" w:eastAsia="Arial" w:hAnsi="Arial" w:cs="Arial"/>
          <w:color w:val="332C33"/>
          <w:sz w:val="24"/>
          <w:szCs w:val="24"/>
          <w:lang w:eastAsia="es-MX"/>
        </w:rPr>
        <w:t>I</w:t>
      </w:r>
      <w:r w:rsidRPr="00766760">
        <w:rPr>
          <w:rFonts w:ascii="Arial" w:eastAsia="Arial" w:hAnsi="Arial" w:cs="Arial"/>
          <w:color w:val="332C33"/>
          <w:sz w:val="24"/>
          <w:szCs w:val="24"/>
          <w:lang w:eastAsia="es-MX"/>
        </w:rPr>
        <w:t xml:space="preserve">: </w:t>
      </w:r>
      <w:r w:rsidR="00ED6310">
        <w:rPr>
          <w:rFonts w:ascii="Arial" w:eastAsia="Arial" w:hAnsi="Arial" w:cs="Arial"/>
          <w:color w:val="332C33"/>
          <w:sz w:val="24"/>
          <w:szCs w:val="24"/>
          <w:lang w:eastAsia="es-MX"/>
        </w:rPr>
        <w:t>Propuestas de innovación al Trabajo Docente en el marco del proyecto escolar de mejora continua (PEMC)</w:t>
      </w:r>
    </w:p>
    <w:p w14:paraId="0CE5F01C" w14:textId="7DD8C91A" w:rsidR="0041710A" w:rsidRDefault="00912941" w:rsidP="00766760">
      <w:pPr>
        <w:spacing w:before="240" w:after="0" w:line="276" w:lineRule="auto"/>
        <w:jc w:val="center"/>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 xml:space="preserve">Evidencia </w:t>
      </w:r>
      <w:r w:rsidR="00ED6310">
        <w:rPr>
          <w:rFonts w:ascii="Arial" w:eastAsia="Arial" w:hAnsi="Arial" w:cs="Arial"/>
          <w:b/>
          <w:bCs/>
          <w:color w:val="332C33"/>
          <w:sz w:val="24"/>
          <w:szCs w:val="24"/>
          <w:lang w:eastAsia="es-MX"/>
        </w:rPr>
        <w:t>Integradora</w:t>
      </w:r>
    </w:p>
    <w:p w14:paraId="6C391DE3" w14:textId="77777777" w:rsidR="0041710A" w:rsidRDefault="0041710A" w:rsidP="0041710A">
      <w:pPr>
        <w:spacing w:before="240" w:after="0" w:line="240" w:lineRule="auto"/>
        <w:rPr>
          <w:rFonts w:ascii="Arial" w:eastAsia="Arial" w:hAnsi="Arial" w:cs="Arial"/>
          <w:b/>
          <w:bCs/>
          <w:color w:val="332C33"/>
          <w:sz w:val="24"/>
          <w:szCs w:val="24"/>
          <w:lang w:eastAsia="es-MX"/>
        </w:rPr>
      </w:pPr>
      <w:r>
        <w:rPr>
          <w:rFonts w:ascii="Arial" w:eastAsia="Arial" w:hAnsi="Arial" w:cs="Arial"/>
          <w:b/>
          <w:bCs/>
          <w:color w:val="332C33"/>
          <w:sz w:val="24"/>
          <w:szCs w:val="24"/>
          <w:lang w:eastAsia="es-MX"/>
        </w:rPr>
        <w:t>Competencias de Unidad:</w:t>
      </w:r>
    </w:p>
    <w:p w14:paraId="663C84C0"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Plantea las necesidades formativas de los alumnos de acuerdo con sus procesos de desarrollo y de aprendizaje, con base en los nuevos enfoques pedagógicos. </w:t>
      </w:r>
    </w:p>
    <w:p w14:paraId="3ABD9A2F"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16D0CE26"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metodologías pertinentes y actualizadas para promover el aprendizaje de los alumnos en los diferentes campos, áreas y ámbitos que propone el currículum, considerando los contextos y su desarrollo. </w:t>
      </w:r>
    </w:p>
    <w:p w14:paraId="63814FCF"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Incorpora los recursos y medios didácticos idóneos para favorecer el aprendizaje de acuerdo con el conocimiento de los procesos de desarrollo cognitivo y socioemocional de los alumnos. </w:t>
      </w:r>
    </w:p>
    <w:p w14:paraId="72DFA764"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Elabora diagnósticos de los intereses, motivaciones y necesidades formativas de los alumnos para organizar las actividades de aprendizaje, así como las adecuaciones curriculares y didácticas pertinentes. </w:t>
      </w:r>
    </w:p>
    <w:p w14:paraId="09259673"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lastRenderedPageBreak/>
        <w:t xml:space="preserve">Selecciona estrategias que favorecen el desarrollo intelectual, físico, social y emocional de los alumnos para procurar el logro de los aprendizajes. </w:t>
      </w:r>
    </w:p>
    <w:p w14:paraId="02097BA5"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Emplea los medios tecnológicos y las fuentes de información científica disponibles para mantenerse actualizado respecto a los diversos campos de conocimiento que intervienen en su trabajo docente. </w:t>
      </w:r>
    </w:p>
    <w:p w14:paraId="40D90F74"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Construye escenarios y experiencias de aprendizaje utilizando diversos recursos metodológicos y tecnológicos para favorecer la educación inclusiva. </w:t>
      </w:r>
    </w:p>
    <w:p w14:paraId="6232BCEB"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Evalúa el aprendizaje de sus alumnos mediante la aplicación de distintas teorías, métodos e instrumentos considerando las áreas, campos y ámbitos de conocimiento, así como los saberes correspondientes al grado y nivel educativo. </w:t>
      </w:r>
    </w:p>
    <w:p w14:paraId="4F8663CE"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Elabora propuestas para mejorar los resultados de su enseñanza y los aprendizajes de sus alumnos. </w:t>
      </w:r>
    </w:p>
    <w:p w14:paraId="71AFA6E8"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Utiliza los recursos metodológicos y técnicos de la investigación para explicar, comprender situaciones educativas y mejorar su docencia. </w:t>
      </w:r>
    </w:p>
    <w:p w14:paraId="7AA300A6"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Orienta su actuación profesional con sentido ético-valoral y asume los diversos principios y reglas que aseguran una mejor convivencia institucional y social, en beneficio de los alumnos y de la comunidad escolar. </w:t>
      </w:r>
    </w:p>
    <w:p w14:paraId="5A5CCF92" w14:textId="77777777" w:rsidR="0041710A" w:rsidRDefault="0041710A" w:rsidP="0041710A">
      <w:pPr>
        <w:pStyle w:val="Prrafodelista"/>
        <w:numPr>
          <w:ilvl w:val="0"/>
          <w:numId w:val="1"/>
        </w:numPr>
        <w:spacing w:before="240" w:after="0" w:line="240" w:lineRule="auto"/>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Decide las estrategias pedagógicas para minimizar o eliminar las barreras para el aprendizaje y la participación asegurando una educación inclusiva. </w:t>
      </w:r>
    </w:p>
    <w:p w14:paraId="35940A34" w14:textId="77777777" w:rsidR="0041710A" w:rsidRDefault="0041710A" w:rsidP="0041710A">
      <w:pPr>
        <w:spacing w:before="240" w:after="0" w:line="240" w:lineRule="auto"/>
        <w:rPr>
          <w:rFonts w:ascii="Arial" w:eastAsia="Arial" w:hAnsi="Arial" w:cs="Arial"/>
          <w:color w:val="332C33"/>
          <w:sz w:val="24"/>
          <w:szCs w:val="24"/>
          <w:lang w:eastAsia="es-MX"/>
        </w:rPr>
      </w:pPr>
    </w:p>
    <w:p w14:paraId="2F73D907" w14:textId="6D61D9BF" w:rsidR="0073432E" w:rsidRDefault="0041710A" w:rsidP="0073432E">
      <w:pPr>
        <w:spacing w:before="240" w:after="0" w:line="240" w:lineRule="auto"/>
        <w:jc w:val="right"/>
        <w:rPr>
          <w:rFonts w:ascii="Arial" w:eastAsia="Arial" w:hAnsi="Arial" w:cs="Arial"/>
          <w:color w:val="332C33"/>
          <w:sz w:val="24"/>
          <w:szCs w:val="24"/>
          <w:lang w:eastAsia="es-MX"/>
        </w:rPr>
      </w:pPr>
      <w:r>
        <w:rPr>
          <w:rFonts w:ascii="Arial" w:eastAsia="Arial" w:hAnsi="Arial" w:cs="Arial"/>
          <w:color w:val="332C33"/>
          <w:sz w:val="24"/>
          <w:szCs w:val="24"/>
          <w:lang w:eastAsia="es-MX"/>
        </w:rPr>
        <w:t xml:space="preserve">Saltillo, Coahuila a </w:t>
      </w:r>
      <w:r w:rsidR="00ED6310">
        <w:rPr>
          <w:rFonts w:ascii="Arial" w:eastAsia="Arial" w:hAnsi="Arial" w:cs="Arial"/>
          <w:color w:val="332C33"/>
          <w:sz w:val="24"/>
          <w:szCs w:val="24"/>
          <w:lang w:eastAsia="es-MX"/>
        </w:rPr>
        <w:t>29</w:t>
      </w:r>
      <w:r>
        <w:rPr>
          <w:rFonts w:ascii="Arial" w:eastAsia="Arial" w:hAnsi="Arial" w:cs="Arial"/>
          <w:color w:val="332C33"/>
          <w:sz w:val="24"/>
          <w:szCs w:val="24"/>
          <w:lang w:eastAsia="es-MX"/>
        </w:rPr>
        <w:t xml:space="preserve"> de </w:t>
      </w:r>
      <w:r w:rsidR="00ED6310">
        <w:rPr>
          <w:rFonts w:ascii="Arial" w:eastAsia="Arial" w:hAnsi="Arial" w:cs="Arial"/>
          <w:color w:val="332C33"/>
          <w:sz w:val="24"/>
          <w:szCs w:val="24"/>
          <w:lang w:eastAsia="es-MX"/>
        </w:rPr>
        <w:t>junio</w:t>
      </w:r>
      <w:r>
        <w:rPr>
          <w:rFonts w:ascii="Arial" w:eastAsia="Arial" w:hAnsi="Arial" w:cs="Arial"/>
          <w:color w:val="332C33"/>
          <w:sz w:val="24"/>
          <w:szCs w:val="24"/>
          <w:lang w:eastAsia="es-MX"/>
        </w:rPr>
        <w:t xml:space="preserve"> del 20</w:t>
      </w:r>
      <w:r w:rsidR="0073432E">
        <w:rPr>
          <w:rFonts w:ascii="Arial" w:eastAsia="Arial" w:hAnsi="Arial" w:cs="Arial"/>
          <w:color w:val="332C33"/>
          <w:sz w:val="24"/>
          <w:szCs w:val="24"/>
          <w:lang w:eastAsia="es-MX"/>
        </w:rPr>
        <w:t>21</w:t>
      </w:r>
    </w:p>
    <w:p w14:paraId="2D76C74B" w14:textId="77777777" w:rsidR="0073432E" w:rsidRDefault="0073432E" w:rsidP="0073432E">
      <w:pPr>
        <w:spacing w:before="240" w:after="0" w:line="240" w:lineRule="auto"/>
        <w:jc w:val="right"/>
        <w:rPr>
          <w:rFonts w:ascii="Arial" w:eastAsia="Arial" w:hAnsi="Arial" w:cs="Arial"/>
          <w:color w:val="332C33"/>
          <w:sz w:val="24"/>
          <w:szCs w:val="24"/>
          <w:lang w:eastAsia="es-MX"/>
        </w:rPr>
      </w:pPr>
    </w:p>
    <w:p w14:paraId="6308B06C" w14:textId="77777777" w:rsidR="0073432E" w:rsidRDefault="0073432E" w:rsidP="0073432E">
      <w:pPr>
        <w:spacing w:before="240" w:after="0" w:line="240" w:lineRule="auto"/>
        <w:jc w:val="right"/>
        <w:rPr>
          <w:rFonts w:ascii="Arial" w:eastAsia="Arial" w:hAnsi="Arial" w:cs="Arial"/>
          <w:color w:val="332C33"/>
          <w:sz w:val="24"/>
          <w:szCs w:val="24"/>
          <w:lang w:eastAsia="es-MX"/>
        </w:rPr>
      </w:pPr>
    </w:p>
    <w:p w14:paraId="3F8BE163" w14:textId="77777777" w:rsidR="0073432E" w:rsidRDefault="0073432E" w:rsidP="0073432E">
      <w:pPr>
        <w:spacing w:before="240" w:after="0" w:line="240" w:lineRule="auto"/>
        <w:jc w:val="right"/>
        <w:rPr>
          <w:rFonts w:ascii="Arial" w:eastAsia="Arial" w:hAnsi="Arial" w:cs="Arial"/>
          <w:color w:val="332C33"/>
          <w:sz w:val="24"/>
          <w:szCs w:val="24"/>
          <w:lang w:eastAsia="es-MX"/>
        </w:rPr>
      </w:pPr>
    </w:p>
    <w:p w14:paraId="16398E23" w14:textId="77777777" w:rsidR="0073432E" w:rsidRDefault="0073432E" w:rsidP="0073432E">
      <w:pPr>
        <w:spacing w:before="240" w:after="0" w:line="240" w:lineRule="auto"/>
        <w:jc w:val="right"/>
        <w:rPr>
          <w:rFonts w:ascii="Arial" w:eastAsia="Arial" w:hAnsi="Arial" w:cs="Arial"/>
          <w:color w:val="332C33"/>
          <w:sz w:val="24"/>
          <w:szCs w:val="24"/>
          <w:lang w:eastAsia="es-MX"/>
        </w:rPr>
      </w:pPr>
    </w:p>
    <w:p w14:paraId="7D1896A4" w14:textId="77777777" w:rsidR="0073432E" w:rsidRDefault="0073432E" w:rsidP="0073432E">
      <w:pPr>
        <w:spacing w:before="240" w:after="0" w:line="240" w:lineRule="auto"/>
        <w:jc w:val="right"/>
        <w:rPr>
          <w:rFonts w:ascii="Arial" w:eastAsia="Arial" w:hAnsi="Arial" w:cs="Arial"/>
          <w:color w:val="332C33"/>
          <w:sz w:val="24"/>
          <w:szCs w:val="24"/>
          <w:lang w:eastAsia="es-MX"/>
        </w:rPr>
      </w:pPr>
    </w:p>
    <w:p w14:paraId="6D1BF1A1" w14:textId="7BB73F4C" w:rsidR="00766760" w:rsidRDefault="00766760" w:rsidP="009C3A56">
      <w:pPr>
        <w:spacing w:before="240" w:after="0" w:line="276" w:lineRule="auto"/>
        <w:rPr>
          <w:rFonts w:ascii="Arial" w:eastAsia="Arial" w:hAnsi="Arial" w:cs="Arial"/>
          <w:color w:val="332C33"/>
          <w:sz w:val="24"/>
          <w:szCs w:val="24"/>
          <w:lang w:eastAsia="es-MX"/>
        </w:rPr>
      </w:pPr>
    </w:p>
    <w:p w14:paraId="40043AC0" w14:textId="0A1536D2" w:rsidR="00766760" w:rsidRDefault="00766760" w:rsidP="009C3A56">
      <w:pPr>
        <w:spacing w:before="240" w:after="0" w:line="276" w:lineRule="auto"/>
        <w:rPr>
          <w:rFonts w:ascii="Arial" w:eastAsia="Arial" w:hAnsi="Arial" w:cs="Arial"/>
          <w:color w:val="332C33"/>
          <w:sz w:val="24"/>
          <w:szCs w:val="24"/>
          <w:lang w:eastAsia="es-MX"/>
        </w:rPr>
      </w:pPr>
    </w:p>
    <w:p w14:paraId="6AE4C651" w14:textId="6598FBD2" w:rsidR="00ED6310" w:rsidRDefault="00ED6310" w:rsidP="009C3A56">
      <w:pPr>
        <w:spacing w:before="240" w:after="0" w:line="276" w:lineRule="auto"/>
        <w:rPr>
          <w:rFonts w:ascii="Arial" w:eastAsia="Arial" w:hAnsi="Arial" w:cs="Arial"/>
          <w:color w:val="332C33"/>
          <w:sz w:val="24"/>
          <w:szCs w:val="24"/>
          <w:lang w:eastAsia="es-MX"/>
        </w:rPr>
      </w:pPr>
    </w:p>
    <w:p w14:paraId="329DBDFE" w14:textId="688E7B83" w:rsidR="00ED6310" w:rsidRDefault="00ED6310" w:rsidP="009C3A56">
      <w:pPr>
        <w:spacing w:before="240" w:after="0" w:line="276" w:lineRule="auto"/>
        <w:rPr>
          <w:rFonts w:ascii="Arial" w:eastAsia="Arial" w:hAnsi="Arial" w:cs="Arial"/>
          <w:color w:val="332C33"/>
          <w:sz w:val="24"/>
          <w:szCs w:val="24"/>
          <w:lang w:eastAsia="es-MX"/>
        </w:rPr>
      </w:pPr>
    </w:p>
    <w:p w14:paraId="3D2530F3" w14:textId="2921A1DA" w:rsidR="00ED6310" w:rsidRDefault="00ED6310" w:rsidP="009C3A56">
      <w:pPr>
        <w:spacing w:before="240" w:after="0" w:line="276" w:lineRule="auto"/>
        <w:rPr>
          <w:rFonts w:ascii="Arial" w:eastAsia="Arial" w:hAnsi="Arial" w:cs="Arial"/>
          <w:color w:val="332C33"/>
          <w:sz w:val="24"/>
          <w:szCs w:val="24"/>
          <w:lang w:eastAsia="es-MX"/>
        </w:rPr>
      </w:pPr>
    </w:p>
    <w:p w14:paraId="0A4B0110" w14:textId="7D998FD8" w:rsidR="00ED6310" w:rsidRDefault="003529E7" w:rsidP="009C3A56">
      <w:pPr>
        <w:spacing w:before="240" w:after="0" w:line="276" w:lineRule="auto"/>
        <w:rPr>
          <w:rFonts w:ascii="Arial" w:eastAsia="Arial" w:hAnsi="Arial" w:cs="Arial"/>
          <w:color w:val="332C33"/>
          <w:sz w:val="24"/>
          <w:szCs w:val="24"/>
          <w:lang w:eastAsia="es-MX"/>
        </w:rPr>
      </w:pPr>
      <w:r>
        <w:rPr>
          <w:noProof/>
        </w:rPr>
        <w:lastRenderedPageBreak/>
        <w:drawing>
          <wp:anchor distT="0" distB="0" distL="114300" distR="114300" simplePos="0" relativeHeight="251660288" behindDoc="0" locked="0" layoutInCell="1" allowOverlap="1" wp14:anchorId="07305545" wp14:editId="32BBD642">
            <wp:simplePos x="0" y="0"/>
            <wp:positionH relativeFrom="column">
              <wp:posOffset>-908686</wp:posOffset>
            </wp:positionH>
            <wp:positionV relativeFrom="paragraph">
              <wp:posOffset>-785495</wp:posOffset>
            </wp:positionV>
            <wp:extent cx="7343775" cy="965898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9800" r="29281"/>
                    <a:stretch/>
                  </pic:blipFill>
                  <pic:spPr bwMode="auto">
                    <a:xfrm>
                      <a:off x="0" y="0"/>
                      <a:ext cx="7347603" cy="9664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5D6A5C" w14:textId="11C63B25" w:rsidR="00ED6310" w:rsidRDefault="00ED6310" w:rsidP="009C3A56">
      <w:pPr>
        <w:spacing w:before="240" w:after="0" w:line="276" w:lineRule="auto"/>
        <w:rPr>
          <w:rFonts w:ascii="Arial" w:eastAsia="Arial" w:hAnsi="Arial" w:cs="Arial"/>
          <w:color w:val="332C33"/>
          <w:sz w:val="24"/>
          <w:szCs w:val="24"/>
          <w:lang w:eastAsia="es-MX"/>
        </w:rPr>
      </w:pPr>
    </w:p>
    <w:p w14:paraId="7CD7A73F" w14:textId="78380D8D" w:rsidR="00ED6310" w:rsidRDefault="00ED6310" w:rsidP="009C3A56">
      <w:pPr>
        <w:spacing w:before="240" w:after="0" w:line="276" w:lineRule="auto"/>
        <w:rPr>
          <w:rFonts w:ascii="Arial" w:eastAsia="Arial" w:hAnsi="Arial" w:cs="Arial"/>
          <w:color w:val="332C33"/>
          <w:sz w:val="24"/>
          <w:szCs w:val="24"/>
          <w:lang w:eastAsia="es-MX"/>
        </w:rPr>
      </w:pPr>
    </w:p>
    <w:p w14:paraId="196CC932" w14:textId="7D6F3716" w:rsidR="00ED6310" w:rsidRDefault="00ED6310" w:rsidP="009C3A56">
      <w:pPr>
        <w:spacing w:before="240" w:after="0" w:line="276" w:lineRule="auto"/>
        <w:rPr>
          <w:rFonts w:ascii="Arial" w:eastAsia="Arial" w:hAnsi="Arial" w:cs="Arial"/>
          <w:color w:val="332C33"/>
          <w:sz w:val="24"/>
          <w:szCs w:val="24"/>
          <w:lang w:eastAsia="es-MX"/>
        </w:rPr>
      </w:pPr>
    </w:p>
    <w:p w14:paraId="2EA1427A" w14:textId="7B8002FB" w:rsidR="00ED6310" w:rsidRDefault="00ED6310" w:rsidP="009C3A56">
      <w:pPr>
        <w:spacing w:before="240" w:after="0" w:line="276" w:lineRule="auto"/>
        <w:rPr>
          <w:rFonts w:ascii="Arial" w:eastAsia="Arial" w:hAnsi="Arial" w:cs="Arial"/>
          <w:color w:val="332C33"/>
          <w:sz w:val="24"/>
          <w:szCs w:val="24"/>
          <w:lang w:eastAsia="es-MX"/>
        </w:rPr>
      </w:pPr>
    </w:p>
    <w:p w14:paraId="78FF4E04" w14:textId="7560F2F3" w:rsidR="00ED6310" w:rsidRDefault="00ED6310" w:rsidP="009C3A56">
      <w:pPr>
        <w:spacing w:before="240" w:after="0" w:line="276" w:lineRule="auto"/>
        <w:rPr>
          <w:rFonts w:ascii="Arial" w:eastAsia="Arial" w:hAnsi="Arial" w:cs="Arial"/>
          <w:color w:val="332C33"/>
          <w:sz w:val="24"/>
          <w:szCs w:val="24"/>
          <w:lang w:eastAsia="es-MX"/>
        </w:rPr>
      </w:pPr>
    </w:p>
    <w:p w14:paraId="23554C17" w14:textId="1A54D2EB" w:rsidR="00ED6310" w:rsidRDefault="00ED6310" w:rsidP="009C3A56">
      <w:pPr>
        <w:spacing w:before="240" w:after="0" w:line="276" w:lineRule="auto"/>
        <w:rPr>
          <w:rFonts w:ascii="Arial" w:eastAsia="Arial" w:hAnsi="Arial" w:cs="Arial"/>
          <w:color w:val="332C33"/>
          <w:sz w:val="24"/>
          <w:szCs w:val="24"/>
          <w:lang w:eastAsia="es-MX"/>
        </w:rPr>
      </w:pPr>
    </w:p>
    <w:p w14:paraId="432C3C91" w14:textId="131C4D30" w:rsidR="00ED6310" w:rsidRDefault="00ED6310" w:rsidP="009C3A56">
      <w:pPr>
        <w:spacing w:before="240" w:after="0" w:line="276" w:lineRule="auto"/>
        <w:rPr>
          <w:rFonts w:ascii="Arial" w:eastAsia="Arial" w:hAnsi="Arial" w:cs="Arial"/>
          <w:color w:val="332C33"/>
          <w:sz w:val="24"/>
          <w:szCs w:val="24"/>
          <w:lang w:eastAsia="es-MX"/>
        </w:rPr>
      </w:pPr>
    </w:p>
    <w:p w14:paraId="3FC9DAFE" w14:textId="3DE310B9" w:rsidR="00ED6310" w:rsidRDefault="00ED6310" w:rsidP="009C3A56">
      <w:pPr>
        <w:spacing w:before="240" w:after="0" w:line="276" w:lineRule="auto"/>
        <w:rPr>
          <w:rFonts w:ascii="Arial" w:eastAsia="Arial" w:hAnsi="Arial" w:cs="Arial"/>
          <w:color w:val="332C33"/>
          <w:sz w:val="24"/>
          <w:szCs w:val="24"/>
          <w:lang w:eastAsia="es-MX"/>
        </w:rPr>
      </w:pPr>
    </w:p>
    <w:p w14:paraId="4B0569DD" w14:textId="29BB2944" w:rsidR="00ED6310" w:rsidRDefault="00ED6310" w:rsidP="009C3A56">
      <w:pPr>
        <w:spacing w:before="240" w:after="0" w:line="276" w:lineRule="auto"/>
        <w:rPr>
          <w:rFonts w:ascii="Arial" w:eastAsia="Arial" w:hAnsi="Arial" w:cs="Arial"/>
          <w:color w:val="332C33"/>
          <w:sz w:val="24"/>
          <w:szCs w:val="24"/>
          <w:lang w:eastAsia="es-MX"/>
        </w:rPr>
      </w:pPr>
    </w:p>
    <w:p w14:paraId="0C2AD159" w14:textId="61AE0D49" w:rsidR="00ED6310" w:rsidRDefault="00ED6310" w:rsidP="009C3A56">
      <w:pPr>
        <w:spacing w:before="240" w:after="0" w:line="276" w:lineRule="auto"/>
        <w:rPr>
          <w:rFonts w:ascii="Arial" w:eastAsia="Arial" w:hAnsi="Arial" w:cs="Arial"/>
          <w:color w:val="332C33"/>
          <w:sz w:val="24"/>
          <w:szCs w:val="24"/>
          <w:lang w:eastAsia="es-MX"/>
        </w:rPr>
      </w:pPr>
    </w:p>
    <w:p w14:paraId="6D408E12" w14:textId="60973F99" w:rsidR="00ED6310" w:rsidRDefault="00ED6310" w:rsidP="009C3A56">
      <w:pPr>
        <w:spacing w:before="240" w:after="0" w:line="276" w:lineRule="auto"/>
        <w:rPr>
          <w:rFonts w:ascii="Arial" w:eastAsia="Arial" w:hAnsi="Arial" w:cs="Arial"/>
          <w:color w:val="332C33"/>
          <w:sz w:val="24"/>
          <w:szCs w:val="24"/>
          <w:lang w:eastAsia="es-MX"/>
        </w:rPr>
      </w:pPr>
    </w:p>
    <w:p w14:paraId="256FC28D" w14:textId="4B875943" w:rsidR="00ED6310" w:rsidRDefault="00ED6310" w:rsidP="009C3A56">
      <w:pPr>
        <w:spacing w:before="240" w:after="0" w:line="276" w:lineRule="auto"/>
        <w:rPr>
          <w:rFonts w:ascii="Arial" w:eastAsia="Arial" w:hAnsi="Arial" w:cs="Arial"/>
          <w:color w:val="332C33"/>
          <w:sz w:val="24"/>
          <w:szCs w:val="24"/>
          <w:lang w:eastAsia="es-MX"/>
        </w:rPr>
      </w:pPr>
    </w:p>
    <w:p w14:paraId="32A5DD49" w14:textId="77777777" w:rsidR="00ED6310" w:rsidRDefault="00ED6310" w:rsidP="009C3A56">
      <w:pPr>
        <w:spacing w:before="240" w:after="0" w:line="276" w:lineRule="auto"/>
        <w:rPr>
          <w:rFonts w:ascii="Arial" w:eastAsia="Arial" w:hAnsi="Arial" w:cs="Arial"/>
          <w:color w:val="332C33"/>
          <w:sz w:val="24"/>
          <w:szCs w:val="24"/>
          <w:lang w:eastAsia="es-MX"/>
        </w:rPr>
      </w:pPr>
    </w:p>
    <w:p w14:paraId="15CE05B8" w14:textId="77777777" w:rsidR="00E65F6D" w:rsidRDefault="00E65F6D" w:rsidP="009C3A56">
      <w:pPr>
        <w:spacing w:before="240" w:after="0" w:line="276" w:lineRule="auto"/>
        <w:rPr>
          <w:rFonts w:ascii="Arial" w:eastAsia="Arial" w:hAnsi="Arial" w:cs="Arial"/>
          <w:color w:val="332C33"/>
          <w:sz w:val="24"/>
          <w:szCs w:val="24"/>
          <w:lang w:eastAsia="es-MX"/>
        </w:rPr>
      </w:pPr>
    </w:p>
    <w:p w14:paraId="6D191FCB" w14:textId="77777777" w:rsidR="00E65F6D" w:rsidRDefault="00E65F6D" w:rsidP="009C3A56">
      <w:pPr>
        <w:spacing w:before="240" w:after="0" w:line="276" w:lineRule="auto"/>
        <w:rPr>
          <w:rFonts w:ascii="Arial" w:eastAsia="Arial" w:hAnsi="Arial" w:cs="Arial"/>
          <w:color w:val="332C33"/>
          <w:sz w:val="24"/>
          <w:szCs w:val="24"/>
          <w:lang w:eastAsia="es-MX"/>
        </w:rPr>
      </w:pPr>
    </w:p>
    <w:p w14:paraId="40673E2E" w14:textId="77777777" w:rsidR="00E65F6D" w:rsidRDefault="00E65F6D" w:rsidP="009C3A56">
      <w:pPr>
        <w:spacing w:before="240" w:after="0" w:line="276" w:lineRule="auto"/>
        <w:rPr>
          <w:rFonts w:ascii="Arial" w:eastAsia="Arial" w:hAnsi="Arial" w:cs="Arial"/>
          <w:color w:val="332C33"/>
          <w:sz w:val="24"/>
          <w:szCs w:val="24"/>
          <w:lang w:eastAsia="es-MX"/>
        </w:rPr>
      </w:pPr>
    </w:p>
    <w:p w14:paraId="2B3401F5" w14:textId="01AE911E" w:rsidR="00E65F6D" w:rsidRDefault="00E65F6D" w:rsidP="009C3A56">
      <w:pPr>
        <w:spacing w:before="240" w:after="0" w:line="276" w:lineRule="auto"/>
        <w:rPr>
          <w:rFonts w:ascii="Arial" w:eastAsia="Arial" w:hAnsi="Arial" w:cs="Arial"/>
          <w:color w:val="332C33"/>
          <w:sz w:val="24"/>
          <w:szCs w:val="24"/>
          <w:lang w:eastAsia="es-MX"/>
        </w:rPr>
        <w:sectPr w:rsidR="00E65F6D" w:rsidSect="00ED6310">
          <w:pgSz w:w="12240" w:h="15840"/>
          <w:pgMar w:top="1417" w:right="1701" w:bottom="1417" w:left="1701" w:header="708" w:footer="708" w:gutter="0"/>
          <w:cols w:space="708"/>
          <w:docGrid w:linePitch="360"/>
        </w:sectPr>
      </w:pPr>
    </w:p>
    <w:tbl>
      <w:tblPr>
        <w:tblStyle w:val="Tablaconcuadrcula"/>
        <w:tblpPr w:leftFromText="141" w:rightFromText="141" w:horzAnchor="page" w:tblpX="509" w:tblpY="-847"/>
        <w:tblW w:w="14997" w:type="dxa"/>
        <w:tblLook w:val="04A0" w:firstRow="1" w:lastRow="0" w:firstColumn="1" w:lastColumn="0" w:noHBand="0" w:noVBand="1"/>
      </w:tblPr>
      <w:tblGrid>
        <w:gridCol w:w="1586"/>
        <w:gridCol w:w="1811"/>
        <w:gridCol w:w="1915"/>
        <w:gridCol w:w="1771"/>
        <w:gridCol w:w="1454"/>
        <w:gridCol w:w="1617"/>
        <w:gridCol w:w="1602"/>
        <w:gridCol w:w="1702"/>
        <w:gridCol w:w="1539"/>
      </w:tblGrid>
      <w:tr w:rsidR="00B25332" w14:paraId="0B9FD429" w14:textId="77777777" w:rsidTr="00B25332">
        <w:trPr>
          <w:trHeight w:val="1351"/>
        </w:trPr>
        <w:tc>
          <w:tcPr>
            <w:tcW w:w="1586" w:type="dxa"/>
            <w:shd w:val="clear" w:color="auto" w:fill="A8D08D" w:themeFill="accent6" w:themeFillTint="99"/>
          </w:tcPr>
          <w:p w14:paraId="30E3C263" w14:textId="77777777" w:rsidR="00CE2045" w:rsidRPr="00CE2045" w:rsidRDefault="00CE2045" w:rsidP="00CE2045">
            <w:pPr>
              <w:jc w:val="center"/>
              <w:rPr>
                <w:rFonts w:ascii="Arial" w:hAnsi="Arial" w:cs="Arial"/>
                <w:b/>
              </w:rPr>
            </w:pPr>
          </w:p>
          <w:p w14:paraId="56364189" w14:textId="77777777" w:rsidR="00CE2045" w:rsidRPr="00CE2045" w:rsidRDefault="00CE2045" w:rsidP="00CE2045">
            <w:pPr>
              <w:jc w:val="center"/>
              <w:rPr>
                <w:rFonts w:ascii="Arial" w:hAnsi="Arial" w:cs="Arial"/>
                <w:b/>
              </w:rPr>
            </w:pPr>
          </w:p>
          <w:p w14:paraId="2820D9C5" w14:textId="77777777" w:rsidR="00CE2045" w:rsidRPr="00CE2045" w:rsidRDefault="00CE2045" w:rsidP="00CE2045">
            <w:pPr>
              <w:jc w:val="center"/>
              <w:rPr>
                <w:rFonts w:ascii="Arial" w:hAnsi="Arial" w:cs="Arial"/>
                <w:b/>
              </w:rPr>
            </w:pPr>
          </w:p>
          <w:p w14:paraId="67D78249" w14:textId="77777777" w:rsidR="00CE2045" w:rsidRPr="00CE2045" w:rsidRDefault="00CE2045" w:rsidP="00CE2045">
            <w:pPr>
              <w:jc w:val="center"/>
              <w:rPr>
                <w:rFonts w:ascii="Arial" w:hAnsi="Arial" w:cs="Arial"/>
                <w:b/>
              </w:rPr>
            </w:pPr>
          </w:p>
          <w:p w14:paraId="2F18C213" w14:textId="0F4F14A4" w:rsidR="00646001" w:rsidRPr="00CE2045" w:rsidRDefault="00646001" w:rsidP="00CE2045">
            <w:pPr>
              <w:jc w:val="center"/>
              <w:rPr>
                <w:rFonts w:ascii="Arial" w:hAnsi="Arial" w:cs="Arial"/>
                <w:b/>
              </w:rPr>
            </w:pPr>
            <w:r w:rsidRPr="00CE2045">
              <w:rPr>
                <w:rFonts w:ascii="Arial" w:hAnsi="Arial" w:cs="Arial"/>
                <w:b/>
              </w:rPr>
              <w:t>Aspectos</w:t>
            </w:r>
          </w:p>
        </w:tc>
        <w:tc>
          <w:tcPr>
            <w:tcW w:w="1811" w:type="dxa"/>
            <w:shd w:val="clear" w:color="auto" w:fill="9CC2E5" w:themeFill="accent5" w:themeFillTint="99"/>
          </w:tcPr>
          <w:p w14:paraId="1339A4A5" w14:textId="77777777" w:rsidR="00AF517C" w:rsidRDefault="00AF517C" w:rsidP="00AF517C">
            <w:pPr>
              <w:jc w:val="center"/>
              <w:rPr>
                <w:rFonts w:ascii="Arial" w:hAnsi="Arial" w:cs="Arial"/>
                <w:b/>
              </w:rPr>
            </w:pPr>
          </w:p>
          <w:p w14:paraId="0B6C89B1" w14:textId="77777777" w:rsidR="00AF517C" w:rsidRDefault="00AF517C" w:rsidP="00AF517C">
            <w:pPr>
              <w:jc w:val="center"/>
              <w:rPr>
                <w:rFonts w:ascii="Arial" w:hAnsi="Arial" w:cs="Arial"/>
                <w:b/>
              </w:rPr>
            </w:pPr>
          </w:p>
          <w:p w14:paraId="63DA0FBE" w14:textId="256E16C7" w:rsidR="00646001" w:rsidRPr="00CE2045" w:rsidRDefault="00646001" w:rsidP="00AF517C">
            <w:pPr>
              <w:jc w:val="center"/>
              <w:rPr>
                <w:rFonts w:ascii="Arial" w:hAnsi="Arial" w:cs="Arial"/>
                <w:b/>
              </w:rPr>
            </w:pPr>
            <w:r w:rsidRPr="00CE2045">
              <w:rPr>
                <w:rFonts w:ascii="Arial" w:hAnsi="Arial" w:cs="Arial"/>
                <w:b/>
              </w:rPr>
              <w:t>¿Cómo los incorporé en la planeación?</w:t>
            </w:r>
          </w:p>
        </w:tc>
        <w:tc>
          <w:tcPr>
            <w:tcW w:w="1915" w:type="dxa"/>
            <w:shd w:val="clear" w:color="auto" w:fill="FFD966" w:themeFill="accent4" w:themeFillTint="99"/>
          </w:tcPr>
          <w:p w14:paraId="1C0620EA" w14:textId="77777777" w:rsidR="00AF517C" w:rsidRDefault="00AF517C" w:rsidP="00AF517C">
            <w:pPr>
              <w:jc w:val="center"/>
              <w:rPr>
                <w:rFonts w:ascii="Arial" w:hAnsi="Arial" w:cs="Arial"/>
                <w:b/>
              </w:rPr>
            </w:pPr>
          </w:p>
          <w:p w14:paraId="7BB29BAD" w14:textId="77777777" w:rsidR="00AF517C" w:rsidRDefault="00AF517C" w:rsidP="00AF517C">
            <w:pPr>
              <w:jc w:val="center"/>
              <w:rPr>
                <w:rFonts w:ascii="Arial" w:hAnsi="Arial" w:cs="Arial"/>
                <w:b/>
              </w:rPr>
            </w:pPr>
          </w:p>
          <w:p w14:paraId="3F9AD8BF" w14:textId="32297678" w:rsidR="00646001" w:rsidRPr="00CE2045" w:rsidRDefault="00646001" w:rsidP="00AF517C">
            <w:pPr>
              <w:jc w:val="center"/>
              <w:rPr>
                <w:rFonts w:ascii="Arial" w:hAnsi="Arial" w:cs="Arial"/>
                <w:b/>
              </w:rPr>
            </w:pPr>
            <w:r w:rsidRPr="00CE2045">
              <w:rPr>
                <w:rFonts w:ascii="Arial" w:hAnsi="Arial" w:cs="Arial"/>
                <w:b/>
              </w:rPr>
              <w:t>¿Cómo desarrollé las actividades?</w:t>
            </w:r>
          </w:p>
        </w:tc>
        <w:tc>
          <w:tcPr>
            <w:tcW w:w="1771" w:type="dxa"/>
            <w:shd w:val="clear" w:color="auto" w:fill="C9C9C9" w:themeFill="accent3" w:themeFillTint="99"/>
          </w:tcPr>
          <w:p w14:paraId="797548CA" w14:textId="77777777" w:rsidR="00AF517C" w:rsidRDefault="00AF517C" w:rsidP="00AF517C">
            <w:pPr>
              <w:jc w:val="center"/>
              <w:rPr>
                <w:rFonts w:ascii="Arial" w:hAnsi="Arial" w:cs="Arial"/>
                <w:b/>
              </w:rPr>
            </w:pPr>
          </w:p>
          <w:p w14:paraId="12D2542C" w14:textId="77777777" w:rsidR="00AF517C" w:rsidRDefault="00AF517C" w:rsidP="00AF517C">
            <w:pPr>
              <w:jc w:val="center"/>
              <w:rPr>
                <w:rFonts w:ascii="Arial" w:hAnsi="Arial" w:cs="Arial"/>
                <w:b/>
              </w:rPr>
            </w:pPr>
          </w:p>
          <w:p w14:paraId="7141BDA8" w14:textId="2376777A" w:rsidR="00646001" w:rsidRPr="00CE2045" w:rsidRDefault="00646001" w:rsidP="00AF517C">
            <w:pPr>
              <w:jc w:val="center"/>
              <w:rPr>
                <w:rFonts w:ascii="Arial" w:hAnsi="Arial" w:cs="Arial"/>
                <w:b/>
              </w:rPr>
            </w:pPr>
            <w:r w:rsidRPr="00CE2045">
              <w:rPr>
                <w:rFonts w:ascii="Arial" w:hAnsi="Arial" w:cs="Arial"/>
                <w:b/>
              </w:rPr>
              <w:t>¿Qué resultados obtuve?</w:t>
            </w:r>
          </w:p>
          <w:p w14:paraId="3279E05E" w14:textId="79B00877" w:rsidR="00646001" w:rsidRPr="00CE2045" w:rsidRDefault="00646001" w:rsidP="00AF517C">
            <w:pPr>
              <w:jc w:val="center"/>
              <w:rPr>
                <w:rFonts w:ascii="Arial" w:hAnsi="Arial" w:cs="Arial"/>
                <w:b/>
              </w:rPr>
            </w:pPr>
          </w:p>
        </w:tc>
        <w:tc>
          <w:tcPr>
            <w:tcW w:w="1454" w:type="dxa"/>
            <w:shd w:val="clear" w:color="auto" w:fill="F4B083" w:themeFill="accent2" w:themeFillTint="99"/>
          </w:tcPr>
          <w:p w14:paraId="095C5430" w14:textId="77777777" w:rsidR="00AF517C" w:rsidRDefault="00AF517C" w:rsidP="00AF517C">
            <w:pPr>
              <w:jc w:val="center"/>
              <w:rPr>
                <w:rFonts w:ascii="Arial" w:hAnsi="Arial" w:cs="Arial"/>
                <w:b/>
              </w:rPr>
            </w:pPr>
          </w:p>
          <w:p w14:paraId="17C8E7E5" w14:textId="77777777" w:rsidR="00AF517C" w:rsidRDefault="00AF517C" w:rsidP="00AF517C">
            <w:pPr>
              <w:jc w:val="center"/>
              <w:rPr>
                <w:rFonts w:ascii="Arial" w:hAnsi="Arial" w:cs="Arial"/>
                <w:b/>
              </w:rPr>
            </w:pPr>
          </w:p>
          <w:p w14:paraId="08A14CD8" w14:textId="36167D12" w:rsidR="00646001" w:rsidRPr="00CE2045" w:rsidRDefault="00646001" w:rsidP="00AF517C">
            <w:pPr>
              <w:jc w:val="center"/>
              <w:rPr>
                <w:rFonts w:ascii="Arial" w:hAnsi="Arial" w:cs="Arial"/>
                <w:b/>
              </w:rPr>
            </w:pPr>
            <w:r w:rsidRPr="00CE2045">
              <w:rPr>
                <w:rFonts w:ascii="Arial" w:hAnsi="Arial" w:cs="Arial"/>
                <w:b/>
              </w:rPr>
              <w:t>¿Qué tipo de problemas enfrenté?</w:t>
            </w:r>
          </w:p>
        </w:tc>
        <w:tc>
          <w:tcPr>
            <w:tcW w:w="1617" w:type="dxa"/>
            <w:shd w:val="clear" w:color="auto" w:fill="8EAADB" w:themeFill="accent1" w:themeFillTint="99"/>
          </w:tcPr>
          <w:p w14:paraId="4EA25EB7" w14:textId="77777777" w:rsidR="00AF517C" w:rsidRDefault="00AF517C" w:rsidP="00AF517C">
            <w:pPr>
              <w:jc w:val="center"/>
              <w:rPr>
                <w:rFonts w:ascii="Arial" w:hAnsi="Arial" w:cs="Arial"/>
                <w:b/>
              </w:rPr>
            </w:pPr>
          </w:p>
          <w:p w14:paraId="31A73B79" w14:textId="77777777" w:rsidR="00AF517C" w:rsidRDefault="00AF517C" w:rsidP="00AF517C">
            <w:pPr>
              <w:jc w:val="center"/>
              <w:rPr>
                <w:rFonts w:ascii="Arial" w:hAnsi="Arial" w:cs="Arial"/>
                <w:b/>
              </w:rPr>
            </w:pPr>
          </w:p>
          <w:p w14:paraId="2F0DB404" w14:textId="461869FF" w:rsidR="00646001" w:rsidRPr="00CE2045" w:rsidRDefault="00646001" w:rsidP="00AF517C">
            <w:pPr>
              <w:jc w:val="center"/>
              <w:rPr>
                <w:rFonts w:ascii="Arial" w:hAnsi="Arial" w:cs="Arial"/>
                <w:b/>
              </w:rPr>
            </w:pPr>
            <w:r w:rsidRPr="00CE2045">
              <w:rPr>
                <w:rFonts w:ascii="Arial" w:hAnsi="Arial" w:cs="Arial"/>
                <w:b/>
              </w:rPr>
              <w:t>¿Qué preguntas me hice?</w:t>
            </w:r>
          </w:p>
        </w:tc>
        <w:tc>
          <w:tcPr>
            <w:tcW w:w="1602" w:type="dxa"/>
            <w:shd w:val="clear" w:color="auto" w:fill="A8D08D" w:themeFill="accent6" w:themeFillTint="99"/>
          </w:tcPr>
          <w:p w14:paraId="029FB2EC" w14:textId="77777777" w:rsidR="00AF517C" w:rsidRDefault="00AF517C" w:rsidP="00AF517C">
            <w:pPr>
              <w:jc w:val="center"/>
              <w:rPr>
                <w:rFonts w:ascii="Arial" w:hAnsi="Arial" w:cs="Arial"/>
                <w:b/>
              </w:rPr>
            </w:pPr>
          </w:p>
          <w:p w14:paraId="5EE13AB1" w14:textId="77777777" w:rsidR="00AF517C" w:rsidRDefault="00AF517C" w:rsidP="00AF517C">
            <w:pPr>
              <w:jc w:val="center"/>
              <w:rPr>
                <w:rFonts w:ascii="Arial" w:hAnsi="Arial" w:cs="Arial"/>
                <w:b/>
              </w:rPr>
            </w:pPr>
          </w:p>
          <w:p w14:paraId="3BBFC41C" w14:textId="439FA748" w:rsidR="00646001" w:rsidRPr="00CE2045" w:rsidRDefault="00646001" w:rsidP="00AF517C">
            <w:pPr>
              <w:jc w:val="center"/>
              <w:rPr>
                <w:rFonts w:ascii="Arial" w:hAnsi="Arial" w:cs="Arial"/>
                <w:b/>
              </w:rPr>
            </w:pPr>
            <w:r w:rsidRPr="00CE2045">
              <w:rPr>
                <w:rFonts w:ascii="Arial" w:hAnsi="Arial" w:cs="Arial"/>
                <w:b/>
              </w:rPr>
              <w:t>¿Qué ajustes hice en ese momento?</w:t>
            </w:r>
          </w:p>
        </w:tc>
        <w:tc>
          <w:tcPr>
            <w:tcW w:w="1702" w:type="dxa"/>
            <w:shd w:val="clear" w:color="auto" w:fill="9CC2E5" w:themeFill="accent5" w:themeFillTint="99"/>
          </w:tcPr>
          <w:p w14:paraId="46D34B06" w14:textId="5C244737" w:rsidR="00646001" w:rsidRPr="00CE2045" w:rsidRDefault="00646001" w:rsidP="00AF517C">
            <w:pPr>
              <w:jc w:val="center"/>
              <w:rPr>
                <w:rFonts w:ascii="Arial" w:hAnsi="Arial" w:cs="Arial"/>
                <w:b/>
              </w:rPr>
            </w:pPr>
            <w:r w:rsidRPr="00CE2045">
              <w:rPr>
                <w:rFonts w:ascii="Arial" w:hAnsi="Arial" w:cs="Arial"/>
                <w:b/>
              </w:rPr>
              <w:t>¿Qué referentes teóricos pueden ayudarme a responder las preguntas y a replantear mis propuestas?</w:t>
            </w:r>
          </w:p>
        </w:tc>
        <w:tc>
          <w:tcPr>
            <w:tcW w:w="1539" w:type="dxa"/>
            <w:shd w:val="clear" w:color="auto" w:fill="FFD966" w:themeFill="accent4" w:themeFillTint="99"/>
          </w:tcPr>
          <w:p w14:paraId="5E373604" w14:textId="77777777" w:rsidR="00AF517C" w:rsidRDefault="00AF517C" w:rsidP="00AF517C">
            <w:pPr>
              <w:jc w:val="center"/>
              <w:rPr>
                <w:rFonts w:ascii="Arial" w:hAnsi="Arial" w:cs="Arial"/>
                <w:b/>
              </w:rPr>
            </w:pPr>
          </w:p>
          <w:p w14:paraId="74AEA298" w14:textId="77777777" w:rsidR="00AF517C" w:rsidRDefault="00AF517C" w:rsidP="00AF517C">
            <w:pPr>
              <w:jc w:val="center"/>
              <w:rPr>
                <w:rFonts w:ascii="Arial" w:hAnsi="Arial" w:cs="Arial"/>
                <w:b/>
              </w:rPr>
            </w:pPr>
          </w:p>
          <w:p w14:paraId="32F211C0" w14:textId="07201412" w:rsidR="00646001" w:rsidRPr="00CE2045" w:rsidRDefault="00646001" w:rsidP="00AF517C">
            <w:pPr>
              <w:jc w:val="center"/>
              <w:rPr>
                <w:rFonts w:ascii="Arial" w:hAnsi="Arial" w:cs="Arial"/>
                <w:b/>
              </w:rPr>
            </w:pPr>
            <w:r w:rsidRPr="00CE2045">
              <w:rPr>
                <w:rFonts w:ascii="Arial" w:hAnsi="Arial" w:cs="Arial"/>
                <w:b/>
              </w:rPr>
              <w:t>¿Qué cambios podría hacer?</w:t>
            </w:r>
          </w:p>
        </w:tc>
      </w:tr>
      <w:tr w:rsidR="00CE2045" w14:paraId="38E447CC" w14:textId="77777777" w:rsidTr="00F12368">
        <w:trPr>
          <w:trHeight w:val="1351"/>
        </w:trPr>
        <w:tc>
          <w:tcPr>
            <w:tcW w:w="1586" w:type="dxa"/>
          </w:tcPr>
          <w:p w14:paraId="7EBDAD9E" w14:textId="77777777" w:rsidR="00CE2045" w:rsidRDefault="00CE2045" w:rsidP="002E356F">
            <w:pPr>
              <w:jc w:val="center"/>
              <w:rPr>
                <w:rFonts w:ascii="Arial" w:hAnsi="Arial" w:cs="Arial"/>
                <w:b/>
              </w:rPr>
            </w:pPr>
          </w:p>
          <w:p w14:paraId="0D9AE178" w14:textId="4D5CDE01" w:rsidR="00646001" w:rsidRDefault="00646001" w:rsidP="002E356F">
            <w:pPr>
              <w:jc w:val="center"/>
              <w:rPr>
                <w:rFonts w:ascii="Arial" w:hAnsi="Arial" w:cs="Arial"/>
                <w:b/>
              </w:rPr>
            </w:pPr>
            <w:r>
              <w:rPr>
                <w:rFonts w:ascii="Arial" w:hAnsi="Arial" w:cs="Arial"/>
                <w:b/>
              </w:rPr>
              <w:t>El programa escolar de mejora continua</w:t>
            </w:r>
          </w:p>
        </w:tc>
        <w:tc>
          <w:tcPr>
            <w:tcW w:w="1811" w:type="dxa"/>
          </w:tcPr>
          <w:p w14:paraId="09C87165" w14:textId="719EAFD7" w:rsidR="003E7028" w:rsidRPr="007545F3" w:rsidRDefault="00291335" w:rsidP="002E356F">
            <w:pPr>
              <w:jc w:val="center"/>
              <w:rPr>
                <w:rFonts w:ascii="Arial" w:hAnsi="Arial" w:cs="Arial"/>
                <w:bCs/>
                <w:sz w:val="20"/>
                <w:szCs w:val="20"/>
              </w:rPr>
            </w:pPr>
            <w:r>
              <w:rPr>
                <w:rFonts w:ascii="Arial" w:hAnsi="Arial" w:cs="Arial"/>
                <w:bCs/>
                <w:sz w:val="20"/>
                <w:szCs w:val="20"/>
              </w:rPr>
              <w:t>Con la aplicación de actividades extracurriculares, en donde se trabajó el cuidado de la salud, el área motriz y socioemocional con estrategias que favorecieron cada tema, se utilizaron videos educativos y explicativos, hojas de trabajo y consignas claras. Los padres de familia respondieron de la forma que se tenía pensada y enviaron las evidencias acordadas.</w:t>
            </w:r>
          </w:p>
        </w:tc>
        <w:tc>
          <w:tcPr>
            <w:tcW w:w="1915" w:type="dxa"/>
          </w:tcPr>
          <w:p w14:paraId="69B2D707" w14:textId="6FCCB161" w:rsidR="00646001" w:rsidRPr="00291335" w:rsidRDefault="00291335" w:rsidP="002E356F">
            <w:pPr>
              <w:jc w:val="center"/>
              <w:rPr>
                <w:rFonts w:ascii="Arial" w:hAnsi="Arial" w:cs="Arial"/>
                <w:bCs/>
                <w:sz w:val="20"/>
                <w:szCs w:val="20"/>
              </w:rPr>
            </w:pPr>
            <w:r>
              <w:rPr>
                <w:rFonts w:ascii="Arial" w:hAnsi="Arial" w:cs="Arial"/>
                <w:bCs/>
                <w:sz w:val="20"/>
                <w:szCs w:val="20"/>
              </w:rPr>
              <w:t>Fueron actividades que se trabajaron semanalmente ya que el enfoque estaba destinado a favorecer el programa de mejora continua</w:t>
            </w:r>
            <w:r w:rsidR="00F12368">
              <w:rPr>
                <w:rFonts w:ascii="Arial" w:hAnsi="Arial" w:cs="Arial"/>
                <w:bCs/>
                <w:sz w:val="20"/>
                <w:szCs w:val="20"/>
              </w:rPr>
              <w:t xml:space="preserve">. </w:t>
            </w:r>
            <w:r w:rsidR="00E2701A">
              <w:rPr>
                <w:rFonts w:ascii="Arial" w:hAnsi="Arial" w:cs="Arial"/>
                <w:bCs/>
                <w:sz w:val="20"/>
                <w:szCs w:val="20"/>
              </w:rPr>
              <w:t>Los niños tenían que investigar, contestar preguntas y observar videos para entender el tema y poder reconocer los saberes previos, después con pequeñas acciones para reforzar dichas actividades principales; como el botiquín de las emociones, los niños tuvieron que crearlo y ponerlo en práctica en su familia.</w:t>
            </w:r>
          </w:p>
        </w:tc>
        <w:tc>
          <w:tcPr>
            <w:tcW w:w="1771" w:type="dxa"/>
          </w:tcPr>
          <w:p w14:paraId="0CF00F3F" w14:textId="1ABDD432" w:rsidR="00646001" w:rsidRPr="00E2701A" w:rsidRDefault="00E2701A" w:rsidP="002E356F">
            <w:pPr>
              <w:jc w:val="center"/>
              <w:rPr>
                <w:rFonts w:ascii="Arial" w:hAnsi="Arial" w:cs="Arial"/>
                <w:bCs/>
                <w:sz w:val="20"/>
                <w:szCs w:val="20"/>
              </w:rPr>
            </w:pPr>
            <w:r>
              <w:rPr>
                <w:rFonts w:ascii="Arial" w:hAnsi="Arial" w:cs="Arial"/>
                <w:bCs/>
                <w:sz w:val="20"/>
                <w:szCs w:val="20"/>
              </w:rPr>
              <w:t>Obtuve muy buenos resultados</w:t>
            </w:r>
            <w:r w:rsidR="00E50412">
              <w:rPr>
                <w:rFonts w:ascii="Arial" w:hAnsi="Arial" w:cs="Arial"/>
                <w:bCs/>
                <w:sz w:val="20"/>
                <w:szCs w:val="20"/>
              </w:rPr>
              <w:t>, ya que los padres de familia enviaron las evidencias, no todos los niños participaron, pero si los de siempre y los que están más comprometidos con su educación, fueron también significativos porque tuve la oportunidad de ver y observar comentarios que la educadora me mostró que los padres le habían hecho con la estrategia del botiquín de las emociones.</w:t>
            </w:r>
          </w:p>
        </w:tc>
        <w:tc>
          <w:tcPr>
            <w:tcW w:w="1454" w:type="dxa"/>
          </w:tcPr>
          <w:p w14:paraId="7085A658" w14:textId="7F8242AC" w:rsidR="00646001" w:rsidRPr="00E50412" w:rsidRDefault="00E50412" w:rsidP="002E356F">
            <w:pPr>
              <w:jc w:val="center"/>
              <w:rPr>
                <w:rFonts w:ascii="Arial" w:hAnsi="Arial" w:cs="Arial"/>
                <w:bCs/>
                <w:sz w:val="20"/>
                <w:szCs w:val="20"/>
              </w:rPr>
            </w:pPr>
            <w:r>
              <w:rPr>
                <w:rFonts w:ascii="Arial" w:hAnsi="Arial" w:cs="Arial"/>
                <w:bCs/>
                <w:sz w:val="20"/>
                <w:szCs w:val="20"/>
              </w:rPr>
              <w:t>Falta de compromiso por parte de los padres de familia en el envío de las evidencias y la comunicación inexistente para justificar la ausencia de actividades</w:t>
            </w:r>
            <w:r w:rsidR="00F12368">
              <w:rPr>
                <w:rFonts w:ascii="Arial" w:hAnsi="Arial" w:cs="Arial"/>
                <w:bCs/>
                <w:sz w:val="20"/>
                <w:szCs w:val="20"/>
              </w:rPr>
              <w:t>.</w:t>
            </w:r>
          </w:p>
        </w:tc>
        <w:tc>
          <w:tcPr>
            <w:tcW w:w="1617" w:type="dxa"/>
          </w:tcPr>
          <w:p w14:paraId="524B8297" w14:textId="7BB75111" w:rsidR="00E50412" w:rsidRPr="00E50412" w:rsidRDefault="00E50412" w:rsidP="002E356F">
            <w:pPr>
              <w:jc w:val="center"/>
              <w:rPr>
                <w:rFonts w:ascii="Arial" w:hAnsi="Arial" w:cs="Arial"/>
                <w:bCs/>
                <w:sz w:val="20"/>
                <w:szCs w:val="20"/>
              </w:rPr>
            </w:pPr>
            <w:r>
              <w:rPr>
                <w:rFonts w:ascii="Arial" w:hAnsi="Arial" w:cs="Arial"/>
                <w:bCs/>
                <w:sz w:val="20"/>
                <w:szCs w:val="20"/>
              </w:rPr>
              <w:t>¿Cómo puedo acercarme a los alumnos que prácticamente nunca envían evidencias?, ¿Cómo motivarlos para que participen más?, ¿Por qué los padres de familia no se toman con mayor responsabilidad la educación de sus hijos?</w:t>
            </w:r>
          </w:p>
        </w:tc>
        <w:tc>
          <w:tcPr>
            <w:tcW w:w="1602" w:type="dxa"/>
          </w:tcPr>
          <w:p w14:paraId="35DDC82D" w14:textId="4344CFBF" w:rsidR="00646001" w:rsidRPr="00E50412" w:rsidRDefault="00E50412" w:rsidP="002E356F">
            <w:pPr>
              <w:jc w:val="center"/>
              <w:rPr>
                <w:rFonts w:ascii="Arial" w:hAnsi="Arial" w:cs="Arial"/>
                <w:bCs/>
                <w:sz w:val="20"/>
                <w:szCs w:val="20"/>
              </w:rPr>
            </w:pPr>
            <w:r>
              <w:rPr>
                <w:rFonts w:ascii="Arial" w:hAnsi="Arial" w:cs="Arial"/>
                <w:bCs/>
                <w:sz w:val="20"/>
                <w:szCs w:val="20"/>
              </w:rPr>
              <w:t>Creación de incentivos, aunque al principio estaba en duda porque después algunos alumnos no se llevarían premio, pero fue algo que la educadora titular acepto y fue la forma en que existió más participación, no la deseada, pero al menos alumnos que no conocía aparecieron.</w:t>
            </w:r>
          </w:p>
        </w:tc>
        <w:tc>
          <w:tcPr>
            <w:tcW w:w="1702" w:type="dxa"/>
          </w:tcPr>
          <w:p w14:paraId="185540B7" w14:textId="1669C792" w:rsidR="00646001" w:rsidRPr="00E50412" w:rsidRDefault="00E50412" w:rsidP="002E356F">
            <w:pPr>
              <w:jc w:val="center"/>
              <w:rPr>
                <w:rFonts w:ascii="Arial" w:hAnsi="Arial" w:cs="Arial"/>
                <w:bCs/>
                <w:sz w:val="20"/>
                <w:szCs w:val="20"/>
              </w:rPr>
            </w:pPr>
            <w:r>
              <w:rPr>
                <w:rFonts w:ascii="Arial" w:hAnsi="Arial" w:cs="Arial"/>
                <w:bCs/>
                <w:sz w:val="20"/>
                <w:szCs w:val="20"/>
              </w:rPr>
              <w:t>Díaz, Barriga F., (2006), el cual menciona una modalidad diferente la cual es el aprendizaje por medio de proyectos como parte experiencial ya que al aplicarse y al obtener resultados los docentes reflexionan sobre el contexto en el que están trabajando</w:t>
            </w:r>
            <w:r w:rsidR="00F12368">
              <w:rPr>
                <w:rFonts w:ascii="Arial" w:hAnsi="Arial" w:cs="Arial"/>
                <w:bCs/>
                <w:sz w:val="20"/>
                <w:szCs w:val="20"/>
              </w:rPr>
              <w:t>, lo sucedido en la práctica docente y generar oportunidades de cambio en futuras acciones.</w:t>
            </w:r>
          </w:p>
        </w:tc>
        <w:tc>
          <w:tcPr>
            <w:tcW w:w="1539" w:type="dxa"/>
          </w:tcPr>
          <w:p w14:paraId="19A06235" w14:textId="41E2B79D" w:rsidR="00646001" w:rsidRPr="00F12368" w:rsidRDefault="00F12368" w:rsidP="002E356F">
            <w:pPr>
              <w:jc w:val="center"/>
              <w:rPr>
                <w:rFonts w:ascii="Arial" w:hAnsi="Arial" w:cs="Arial"/>
                <w:bCs/>
                <w:sz w:val="20"/>
                <w:szCs w:val="20"/>
              </w:rPr>
            </w:pPr>
            <w:r>
              <w:rPr>
                <w:rFonts w:ascii="Arial" w:hAnsi="Arial" w:cs="Arial"/>
                <w:bCs/>
                <w:sz w:val="20"/>
                <w:szCs w:val="20"/>
              </w:rPr>
              <w:t>Actividades enfocadas en proyectos donde el tiempo se alargue para que las actividades reúnan a la familia de cada alumnos, todos ayuden, interactúen y se conozcan aun más, además de que favorecen el aprendizaje de los alumnos y se vuelve significativo.</w:t>
            </w:r>
          </w:p>
        </w:tc>
      </w:tr>
      <w:tr w:rsidR="00CE2045" w14:paraId="41F8A293" w14:textId="77777777" w:rsidTr="00F12368">
        <w:trPr>
          <w:trHeight w:val="1201"/>
        </w:trPr>
        <w:tc>
          <w:tcPr>
            <w:tcW w:w="1586" w:type="dxa"/>
          </w:tcPr>
          <w:p w14:paraId="067762F5" w14:textId="77777777" w:rsidR="00CE2045" w:rsidRDefault="00CE2045" w:rsidP="002E356F">
            <w:pPr>
              <w:jc w:val="center"/>
              <w:rPr>
                <w:rFonts w:ascii="Arial" w:hAnsi="Arial" w:cs="Arial"/>
                <w:b/>
              </w:rPr>
            </w:pPr>
          </w:p>
          <w:p w14:paraId="28A32DF5" w14:textId="4DBA7DC2" w:rsidR="00646001" w:rsidRDefault="00646001" w:rsidP="002E356F">
            <w:pPr>
              <w:jc w:val="center"/>
              <w:rPr>
                <w:rFonts w:ascii="Arial" w:hAnsi="Arial" w:cs="Arial"/>
                <w:b/>
              </w:rPr>
            </w:pPr>
            <w:r>
              <w:rPr>
                <w:rFonts w:ascii="Arial" w:hAnsi="Arial" w:cs="Arial"/>
                <w:b/>
              </w:rPr>
              <w:t>Los acuerdos del Consejo Técnico Escolar</w:t>
            </w:r>
          </w:p>
        </w:tc>
        <w:tc>
          <w:tcPr>
            <w:tcW w:w="1811" w:type="dxa"/>
          </w:tcPr>
          <w:p w14:paraId="1726E979" w14:textId="233C955E" w:rsidR="00646001" w:rsidRPr="00F12368" w:rsidRDefault="00F12368" w:rsidP="002E356F">
            <w:pPr>
              <w:jc w:val="center"/>
              <w:rPr>
                <w:rFonts w:ascii="Arial" w:hAnsi="Arial" w:cs="Arial"/>
                <w:bCs/>
                <w:sz w:val="20"/>
                <w:szCs w:val="20"/>
              </w:rPr>
            </w:pPr>
            <w:r>
              <w:rPr>
                <w:rFonts w:ascii="Arial" w:hAnsi="Arial" w:cs="Arial"/>
                <w:bCs/>
                <w:sz w:val="20"/>
                <w:szCs w:val="20"/>
              </w:rPr>
              <w:t>Con nuevas estrategias más enfocadas en la educación socioemocional ya que esas fueron las indicaciones que se dieron en el consejo técnico y también iban de la mano del programa de mejora continua.</w:t>
            </w:r>
          </w:p>
        </w:tc>
        <w:tc>
          <w:tcPr>
            <w:tcW w:w="1915" w:type="dxa"/>
          </w:tcPr>
          <w:p w14:paraId="4AD775C9" w14:textId="663B0F56" w:rsidR="00646001" w:rsidRPr="00F12368" w:rsidRDefault="00F12368" w:rsidP="002E356F">
            <w:pPr>
              <w:jc w:val="center"/>
              <w:rPr>
                <w:rFonts w:ascii="Arial" w:hAnsi="Arial" w:cs="Arial"/>
                <w:bCs/>
                <w:sz w:val="20"/>
                <w:szCs w:val="20"/>
              </w:rPr>
            </w:pPr>
            <w:r>
              <w:rPr>
                <w:rFonts w:ascii="Arial" w:hAnsi="Arial" w:cs="Arial"/>
                <w:bCs/>
                <w:sz w:val="20"/>
                <w:szCs w:val="20"/>
              </w:rPr>
              <w:t>Fue principalmente en las clases en línea, se llevaron a cabo actividades enfocadas en las emociones, con un cuento para introducir a los niños “El monstruo de las emociones”, con videos para que los niños reconocieran las emociones y con situaciones explicativas</w:t>
            </w:r>
            <w:r w:rsidR="00845C17">
              <w:rPr>
                <w:rFonts w:ascii="Arial" w:hAnsi="Arial" w:cs="Arial"/>
                <w:bCs/>
                <w:sz w:val="20"/>
                <w:szCs w:val="20"/>
              </w:rPr>
              <w:t>.</w:t>
            </w:r>
          </w:p>
        </w:tc>
        <w:tc>
          <w:tcPr>
            <w:tcW w:w="1771" w:type="dxa"/>
          </w:tcPr>
          <w:p w14:paraId="46CE8E04" w14:textId="02C84E6E" w:rsidR="00646001" w:rsidRPr="00845C17" w:rsidRDefault="00845C17" w:rsidP="002E356F">
            <w:pPr>
              <w:jc w:val="center"/>
              <w:rPr>
                <w:rFonts w:ascii="Arial" w:hAnsi="Arial" w:cs="Arial"/>
                <w:bCs/>
                <w:sz w:val="20"/>
                <w:szCs w:val="20"/>
              </w:rPr>
            </w:pPr>
            <w:r>
              <w:rPr>
                <w:rFonts w:ascii="Arial" w:hAnsi="Arial" w:cs="Arial"/>
                <w:bCs/>
                <w:sz w:val="20"/>
                <w:szCs w:val="20"/>
              </w:rPr>
              <w:t>Buenos resultados ya que la educadora mencionó que ella se enfoca en actividades de pensamiento y lenguaje, dejando de lado la parte socioemocional, entonces fue algo nuevo para los niños y esto provocó que participaran más y que los comentarios por parte de sus padres fueran los mejores.</w:t>
            </w:r>
          </w:p>
        </w:tc>
        <w:tc>
          <w:tcPr>
            <w:tcW w:w="1454" w:type="dxa"/>
          </w:tcPr>
          <w:p w14:paraId="7D2AFBCD" w14:textId="597592EC" w:rsidR="00646001" w:rsidRPr="00845C17" w:rsidRDefault="00845C17" w:rsidP="002E356F">
            <w:pPr>
              <w:jc w:val="center"/>
              <w:rPr>
                <w:rFonts w:ascii="Arial" w:hAnsi="Arial" w:cs="Arial"/>
                <w:bCs/>
                <w:sz w:val="20"/>
                <w:szCs w:val="20"/>
              </w:rPr>
            </w:pPr>
            <w:r>
              <w:rPr>
                <w:rFonts w:ascii="Arial" w:hAnsi="Arial" w:cs="Arial"/>
                <w:bCs/>
                <w:sz w:val="20"/>
                <w:szCs w:val="20"/>
              </w:rPr>
              <w:t>En algunas respuestas de los niños me di cuenta de que las clases en casa les provocan estrés y miedo, son situaciones que los ponen muy ansiosos y nerviosos, debemos poner más atención en ese tipo de situaciones.</w:t>
            </w:r>
          </w:p>
        </w:tc>
        <w:tc>
          <w:tcPr>
            <w:tcW w:w="1617" w:type="dxa"/>
          </w:tcPr>
          <w:p w14:paraId="750AEB32" w14:textId="5C8A5898" w:rsidR="00646001" w:rsidRPr="00845C17" w:rsidRDefault="00845C17" w:rsidP="002E356F">
            <w:pPr>
              <w:jc w:val="center"/>
              <w:rPr>
                <w:rFonts w:ascii="Arial" w:hAnsi="Arial" w:cs="Arial"/>
                <w:bCs/>
                <w:sz w:val="20"/>
                <w:szCs w:val="20"/>
              </w:rPr>
            </w:pPr>
            <w:r>
              <w:rPr>
                <w:rFonts w:ascii="Arial" w:hAnsi="Arial" w:cs="Arial"/>
                <w:bCs/>
                <w:sz w:val="20"/>
                <w:szCs w:val="20"/>
              </w:rPr>
              <w:t>¿Estuvo bien trabajar esas actividades?, ¿Los niños están realmente preparados para pasar situaciones donde las emociones se vean inmersas?, ¿Cómo van a reaccionar los padres de familia con estas actividades?</w:t>
            </w:r>
          </w:p>
        </w:tc>
        <w:tc>
          <w:tcPr>
            <w:tcW w:w="1602" w:type="dxa"/>
          </w:tcPr>
          <w:p w14:paraId="3EEDC397" w14:textId="384CEC33" w:rsidR="00646001" w:rsidRPr="00845C17" w:rsidRDefault="00845C17" w:rsidP="002E356F">
            <w:pPr>
              <w:jc w:val="center"/>
              <w:rPr>
                <w:rFonts w:ascii="Arial" w:hAnsi="Arial" w:cs="Arial"/>
                <w:bCs/>
                <w:sz w:val="20"/>
                <w:szCs w:val="20"/>
              </w:rPr>
            </w:pPr>
            <w:r>
              <w:rPr>
                <w:rFonts w:ascii="Arial" w:hAnsi="Arial" w:cs="Arial"/>
                <w:bCs/>
                <w:sz w:val="20"/>
                <w:szCs w:val="20"/>
              </w:rPr>
              <w:t>Mandar audios motivaciones de mi parte para que los niños me conocieran más y se motivarán mucho más para la realización de estas actividades enfocadas en las emociones.</w:t>
            </w:r>
          </w:p>
        </w:tc>
        <w:tc>
          <w:tcPr>
            <w:tcW w:w="1702" w:type="dxa"/>
          </w:tcPr>
          <w:p w14:paraId="42755D62" w14:textId="0E925416" w:rsidR="00646001" w:rsidRPr="00845C17" w:rsidRDefault="00845C17" w:rsidP="002E356F">
            <w:pPr>
              <w:jc w:val="center"/>
              <w:rPr>
                <w:rFonts w:ascii="Arial" w:hAnsi="Arial" w:cs="Arial"/>
                <w:bCs/>
                <w:sz w:val="20"/>
                <w:szCs w:val="20"/>
              </w:rPr>
            </w:pPr>
            <w:r>
              <w:rPr>
                <w:rFonts w:ascii="Arial" w:hAnsi="Arial" w:cs="Arial"/>
                <w:bCs/>
                <w:sz w:val="20"/>
                <w:szCs w:val="20"/>
              </w:rPr>
              <w:t>Bisquerra, R., (2016), el cual menciona que la educación socioemocional es parte fundamental en la vida integral de los individuos, como un todo que debe estar muy bien completado y cimentado para las demás tareas de las personas.</w:t>
            </w:r>
          </w:p>
        </w:tc>
        <w:tc>
          <w:tcPr>
            <w:tcW w:w="1539" w:type="dxa"/>
          </w:tcPr>
          <w:p w14:paraId="2B8C572A" w14:textId="1EB08D23" w:rsidR="00646001" w:rsidRPr="00845C17" w:rsidRDefault="00845C17" w:rsidP="002E356F">
            <w:pPr>
              <w:jc w:val="center"/>
              <w:rPr>
                <w:rFonts w:ascii="Arial" w:hAnsi="Arial" w:cs="Arial"/>
                <w:bCs/>
                <w:sz w:val="20"/>
                <w:szCs w:val="20"/>
              </w:rPr>
            </w:pPr>
            <w:r>
              <w:rPr>
                <w:rFonts w:ascii="Arial" w:hAnsi="Arial" w:cs="Arial"/>
                <w:bCs/>
                <w:sz w:val="20"/>
                <w:szCs w:val="20"/>
              </w:rPr>
              <w:t>Mayor comunicación con la educadora titular para conocer el avance que los niños tienen en la parte de las emociones, partir de eso y seguir en su proceso formativo, no solo educativo sino personal.</w:t>
            </w:r>
          </w:p>
        </w:tc>
      </w:tr>
      <w:tr w:rsidR="00CE2045" w14:paraId="6DE28097" w14:textId="77777777" w:rsidTr="00F12368">
        <w:trPr>
          <w:trHeight w:val="1351"/>
        </w:trPr>
        <w:tc>
          <w:tcPr>
            <w:tcW w:w="1586" w:type="dxa"/>
          </w:tcPr>
          <w:p w14:paraId="26019E93" w14:textId="77777777" w:rsidR="00CE2045" w:rsidRDefault="00CE2045" w:rsidP="002E356F">
            <w:pPr>
              <w:jc w:val="center"/>
              <w:rPr>
                <w:rFonts w:ascii="Arial" w:hAnsi="Arial" w:cs="Arial"/>
                <w:b/>
              </w:rPr>
            </w:pPr>
          </w:p>
          <w:p w14:paraId="7A81C3B4" w14:textId="2D1BFE90" w:rsidR="00646001" w:rsidRDefault="00646001" w:rsidP="002E356F">
            <w:pPr>
              <w:jc w:val="center"/>
              <w:rPr>
                <w:rFonts w:ascii="Arial" w:hAnsi="Arial" w:cs="Arial"/>
                <w:b/>
              </w:rPr>
            </w:pPr>
            <w:r>
              <w:rPr>
                <w:rFonts w:ascii="Arial" w:hAnsi="Arial" w:cs="Arial"/>
                <w:b/>
              </w:rPr>
              <w:t>La participación de los padres de familia</w:t>
            </w:r>
          </w:p>
        </w:tc>
        <w:tc>
          <w:tcPr>
            <w:tcW w:w="1811" w:type="dxa"/>
          </w:tcPr>
          <w:p w14:paraId="5F3DDC94" w14:textId="76233394" w:rsidR="00646001" w:rsidRPr="00845C17" w:rsidRDefault="00845C17" w:rsidP="002E356F">
            <w:pPr>
              <w:jc w:val="center"/>
              <w:rPr>
                <w:rFonts w:ascii="Arial" w:hAnsi="Arial" w:cs="Arial"/>
                <w:bCs/>
                <w:sz w:val="20"/>
                <w:szCs w:val="20"/>
              </w:rPr>
            </w:pPr>
            <w:r>
              <w:rPr>
                <w:rFonts w:ascii="Arial" w:hAnsi="Arial" w:cs="Arial"/>
                <w:bCs/>
                <w:sz w:val="20"/>
                <w:szCs w:val="20"/>
              </w:rPr>
              <w:t xml:space="preserve">Con el apoyo continuo y activo en las actividades que los niños tenían que realizar donde los padres tenían que ayudar, aunque fuera muy poquito pero necesario. En el envío de evidencias no solo en tomar la fotografía, video o audio, sino en cada actividad los padres tenían que evaluar </w:t>
            </w:r>
            <w:r>
              <w:rPr>
                <w:rFonts w:ascii="Arial" w:hAnsi="Arial" w:cs="Arial"/>
                <w:bCs/>
                <w:sz w:val="20"/>
                <w:szCs w:val="20"/>
              </w:rPr>
              <w:lastRenderedPageBreak/>
              <w:t xml:space="preserve">desde su perspectiva el trabajo de los niños con diversos colores según una escala denominadora y esto facilitaba aún más </w:t>
            </w:r>
            <w:r w:rsidR="007B293E">
              <w:rPr>
                <w:rFonts w:ascii="Arial" w:hAnsi="Arial" w:cs="Arial"/>
                <w:bCs/>
                <w:sz w:val="20"/>
                <w:szCs w:val="20"/>
              </w:rPr>
              <w:t>para conocer su progreso.</w:t>
            </w:r>
          </w:p>
        </w:tc>
        <w:tc>
          <w:tcPr>
            <w:tcW w:w="1915" w:type="dxa"/>
          </w:tcPr>
          <w:p w14:paraId="63441446" w14:textId="3F7EB9FD" w:rsidR="00646001" w:rsidRPr="007B293E" w:rsidRDefault="007B293E" w:rsidP="002E356F">
            <w:pPr>
              <w:jc w:val="center"/>
              <w:rPr>
                <w:rFonts w:ascii="Arial" w:hAnsi="Arial" w:cs="Arial"/>
                <w:bCs/>
                <w:sz w:val="20"/>
                <w:szCs w:val="20"/>
              </w:rPr>
            </w:pPr>
            <w:r>
              <w:rPr>
                <w:rFonts w:ascii="Arial" w:hAnsi="Arial" w:cs="Arial"/>
                <w:bCs/>
                <w:sz w:val="20"/>
                <w:szCs w:val="20"/>
              </w:rPr>
              <w:lastRenderedPageBreak/>
              <w:t>Desde la mañana al pasar asistencia en el grupo de WhatsApp, los padres participan y ayudan a sus hijos con esa parte, con el envío diario de evidencias, también en actividades extracurriculares en donde la directora era la encargada de dichas actividades como conferencias, talleres y juntas.</w:t>
            </w:r>
          </w:p>
        </w:tc>
        <w:tc>
          <w:tcPr>
            <w:tcW w:w="1771" w:type="dxa"/>
          </w:tcPr>
          <w:p w14:paraId="45CA9A98" w14:textId="7BB1F73F" w:rsidR="00646001" w:rsidRPr="007B293E" w:rsidRDefault="007B293E" w:rsidP="002E356F">
            <w:pPr>
              <w:jc w:val="center"/>
              <w:rPr>
                <w:rFonts w:ascii="Arial" w:hAnsi="Arial" w:cs="Arial"/>
                <w:bCs/>
                <w:sz w:val="20"/>
                <w:szCs w:val="20"/>
              </w:rPr>
            </w:pPr>
            <w:r>
              <w:rPr>
                <w:rFonts w:ascii="Arial" w:hAnsi="Arial" w:cs="Arial"/>
                <w:bCs/>
                <w:sz w:val="20"/>
                <w:szCs w:val="20"/>
              </w:rPr>
              <w:t xml:space="preserve">Resultados apropiados, pero no los esperados porque ni siquiera en el pase se asistencia los padres tenían el compromiso ni el interés en algo tan sencillo, provocaba confusión e impotencia, también en las evidencias, aunque eran las mismas personas </w:t>
            </w:r>
            <w:r>
              <w:rPr>
                <w:rFonts w:ascii="Arial" w:hAnsi="Arial" w:cs="Arial"/>
                <w:bCs/>
                <w:sz w:val="20"/>
                <w:szCs w:val="20"/>
              </w:rPr>
              <w:lastRenderedPageBreak/>
              <w:t>cumplidas de siempre, los faltantes eran los que me motivaban aún más para seguir insistiendo.</w:t>
            </w:r>
          </w:p>
        </w:tc>
        <w:tc>
          <w:tcPr>
            <w:tcW w:w="1454" w:type="dxa"/>
          </w:tcPr>
          <w:p w14:paraId="089998E8" w14:textId="75673201" w:rsidR="00646001" w:rsidRPr="007B293E" w:rsidRDefault="007B293E" w:rsidP="002E356F">
            <w:pPr>
              <w:jc w:val="center"/>
              <w:rPr>
                <w:rFonts w:ascii="Arial" w:hAnsi="Arial" w:cs="Arial"/>
                <w:bCs/>
                <w:sz w:val="20"/>
                <w:szCs w:val="20"/>
              </w:rPr>
            </w:pPr>
            <w:r>
              <w:rPr>
                <w:rFonts w:ascii="Arial" w:hAnsi="Arial" w:cs="Arial"/>
                <w:bCs/>
                <w:sz w:val="20"/>
                <w:szCs w:val="20"/>
              </w:rPr>
              <w:lastRenderedPageBreak/>
              <w:t xml:space="preserve">Nula asistencia de algunos alumnos, poca participación en el envío de evidencias y también poco interés en las conferencias y talleres que se impartían desde el jardín de niños en general que, aunque todo </w:t>
            </w:r>
            <w:r>
              <w:rPr>
                <w:rFonts w:ascii="Arial" w:hAnsi="Arial" w:cs="Arial"/>
                <w:bCs/>
                <w:sz w:val="20"/>
                <w:szCs w:val="20"/>
              </w:rPr>
              <w:lastRenderedPageBreak/>
              <w:t>el beneficio era para sus hijos los padres no valoraron dicho esfuerzo.</w:t>
            </w:r>
          </w:p>
        </w:tc>
        <w:tc>
          <w:tcPr>
            <w:tcW w:w="1617" w:type="dxa"/>
          </w:tcPr>
          <w:p w14:paraId="078BAE0A" w14:textId="64B80F37" w:rsidR="00646001" w:rsidRPr="007B293E" w:rsidRDefault="007B293E" w:rsidP="002E356F">
            <w:pPr>
              <w:jc w:val="center"/>
              <w:rPr>
                <w:rFonts w:ascii="Arial" w:hAnsi="Arial" w:cs="Arial"/>
                <w:bCs/>
                <w:sz w:val="20"/>
                <w:szCs w:val="20"/>
              </w:rPr>
            </w:pPr>
            <w:r>
              <w:rPr>
                <w:rFonts w:ascii="Arial" w:hAnsi="Arial" w:cs="Arial"/>
                <w:bCs/>
                <w:sz w:val="20"/>
                <w:szCs w:val="20"/>
              </w:rPr>
              <w:lastRenderedPageBreak/>
              <w:t xml:space="preserve">¿Qué me esta faltando?, ¿Será la misma situación cuando la educadora titular esta a cargo?, ¿Por qué los padres son tan apáticos en la educación de sus hijos?, ¿Qué puedo hacer para mejorar?, ¿Cómo puedo generar un ambiente de </w:t>
            </w:r>
            <w:r>
              <w:rPr>
                <w:rFonts w:ascii="Arial" w:hAnsi="Arial" w:cs="Arial"/>
                <w:bCs/>
                <w:sz w:val="20"/>
                <w:szCs w:val="20"/>
              </w:rPr>
              <w:lastRenderedPageBreak/>
              <w:t>confianza y mayor participación?</w:t>
            </w:r>
          </w:p>
        </w:tc>
        <w:tc>
          <w:tcPr>
            <w:tcW w:w="1602" w:type="dxa"/>
          </w:tcPr>
          <w:p w14:paraId="14A05A20" w14:textId="12F655F7" w:rsidR="00646001" w:rsidRPr="007B293E" w:rsidRDefault="007B293E" w:rsidP="002E356F">
            <w:pPr>
              <w:jc w:val="center"/>
              <w:rPr>
                <w:rFonts w:ascii="Arial" w:hAnsi="Arial" w:cs="Arial"/>
                <w:bCs/>
                <w:sz w:val="20"/>
                <w:szCs w:val="20"/>
              </w:rPr>
            </w:pPr>
            <w:r>
              <w:rPr>
                <w:rFonts w:ascii="Arial" w:hAnsi="Arial" w:cs="Arial"/>
                <w:bCs/>
                <w:sz w:val="20"/>
                <w:szCs w:val="20"/>
              </w:rPr>
              <w:lastRenderedPageBreak/>
              <w:t>Enviar audios insistiendo su participación en todas las actividades del jardín y más en el envío de evidencias diario. Felicité a los alumnos que estaban al pendiente de las actividades por medio de stickers y audios.</w:t>
            </w:r>
          </w:p>
        </w:tc>
        <w:tc>
          <w:tcPr>
            <w:tcW w:w="1702" w:type="dxa"/>
          </w:tcPr>
          <w:p w14:paraId="66AE42B5" w14:textId="0F4C931D" w:rsidR="00646001" w:rsidRPr="007B293E" w:rsidRDefault="007B293E" w:rsidP="002E356F">
            <w:pPr>
              <w:jc w:val="center"/>
              <w:rPr>
                <w:rFonts w:ascii="Arial" w:hAnsi="Arial" w:cs="Arial"/>
                <w:bCs/>
                <w:sz w:val="20"/>
                <w:szCs w:val="20"/>
              </w:rPr>
            </w:pPr>
            <w:r>
              <w:rPr>
                <w:rFonts w:ascii="Arial" w:hAnsi="Arial" w:cs="Arial"/>
                <w:bCs/>
                <w:sz w:val="20"/>
                <w:szCs w:val="20"/>
              </w:rPr>
              <w:t>Wilson y Notar, (2005), afirman que la participación de los padres puede ayudar a mejorar la calidad del sistema educativo como un mosaico de oportunidades nuevas y significativas para que sus hijos tengan éxito en su actuar.</w:t>
            </w:r>
          </w:p>
        </w:tc>
        <w:tc>
          <w:tcPr>
            <w:tcW w:w="1539" w:type="dxa"/>
          </w:tcPr>
          <w:p w14:paraId="464205BA" w14:textId="07B483B9" w:rsidR="00646001" w:rsidRPr="002E356F" w:rsidRDefault="002E356F" w:rsidP="002E356F">
            <w:pPr>
              <w:jc w:val="center"/>
              <w:rPr>
                <w:rFonts w:ascii="Arial" w:hAnsi="Arial" w:cs="Arial"/>
                <w:bCs/>
                <w:sz w:val="20"/>
                <w:szCs w:val="20"/>
              </w:rPr>
            </w:pPr>
            <w:r>
              <w:rPr>
                <w:rFonts w:ascii="Arial" w:hAnsi="Arial" w:cs="Arial"/>
                <w:bCs/>
                <w:sz w:val="20"/>
                <w:szCs w:val="20"/>
              </w:rPr>
              <w:t>Con una comunicación más directa con los padres de familia a través de llamadas para saber que pasa, si hay alguna situación en particular y si necesitan ayuda en conectividad o tareas.</w:t>
            </w:r>
          </w:p>
        </w:tc>
      </w:tr>
      <w:tr w:rsidR="00CE2045" w:rsidRPr="00B25332" w14:paraId="3E5E14E6" w14:textId="77777777" w:rsidTr="00F12368">
        <w:trPr>
          <w:trHeight w:val="1351"/>
        </w:trPr>
        <w:tc>
          <w:tcPr>
            <w:tcW w:w="1586" w:type="dxa"/>
          </w:tcPr>
          <w:p w14:paraId="0C0DA9FD" w14:textId="77777777" w:rsidR="00CE2045" w:rsidRDefault="00CE2045" w:rsidP="00CE2045">
            <w:pPr>
              <w:jc w:val="center"/>
              <w:rPr>
                <w:rFonts w:ascii="Arial" w:hAnsi="Arial" w:cs="Arial"/>
                <w:b/>
              </w:rPr>
            </w:pPr>
          </w:p>
          <w:p w14:paraId="22A1C945" w14:textId="77777777" w:rsidR="00CE2045" w:rsidRDefault="00CE2045" w:rsidP="00CE2045">
            <w:pPr>
              <w:jc w:val="center"/>
              <w:rPr>
                <w:rFonts w:ascii="Arial" w:hAnsi="Arial" w:cs="Arial"/>
                <w:b/>
              </w:rPr>
            </w:pPr>
          </w:p>
          <w:p w14:paraId="256C20C3" w14:textId="033EFDF8" w:rsidR="00646001" w:rsidRDefault="00646001" w:rsidP="00CE2045">
            <w:pPr>
              <w:jc w:val="center"/>
              <w:rPr>
                <w:rFonts w:ascii="Arial" w:hAnsi="Arial" w:cs="Arial"/>
                <w:b/>
              </w:rPr>
            </w:pPr>
            <w:r>
              <w:rPr>
                <w:rFonts w:ascii="Arial" w:hAnsi="Arial" w:cs="Arial"/>
                <w:b/>
              </w:rPr>
              <w:t>Las lecciones aprendidas</w:t>
            </w:r>
          </w:p>
        </w:tc>
        <w:tc>
          <w:tcPr>
            <w:tcW w:w="1811" w:type="dxa"/>
          </w:tcPr>
          <w:p w14:paraId="40318EB7" w14:textId="2E8A566F" w:rsidR="008074E7" w:rsidRPr="008074E7" w:rsidRDefault="00A869F4" w:rsidP="00CE2045">
            <w:pPr>
              <w:rPr>
                <w:rFonts w:ascii="Arial" w:hAnsi="Arial" w:cs="Arial"/>
                <w:bCs/>
                <w:sz w:val="20"/>
                <w:szCs w:val="20"/>
              </w:rPr>
            </w:pPr>
            <w:r>
              <w:rPr>
                <w:rFonts w:ascii="Arial" w:hAnsi="Arial" w:cs="Arial"/>
                <w:bCs/>
                <w:sz w:val="20"/>
                <w:szCs w:val="20"/>
              </w:rPr>
              <w:t xml:space="preserve">Implementación de presentaciones dinámicas en donde los niños vayan observando el desarrollo de la clase virtual para que no se pierda el sentido y el enfoque de cada actividad. Trabajar esta nueva modalidad también fue una lección aprendida ya que era algo nuevo que como pasó el tiempo se fue aprendiendo poco a poco para que se diera de la mejor forma, aunque aún falta mucho por mejorar. </w:t>
            </w:r>
          </w:p>
        </w:tc>
        <w:tc>
          <w:tcPr>
            <w:tcW w:w="1915" w:type="dxa"/>
          </w:tcPr>
          <w:p w14:paraId="70D1E4E2" w14:textId="77777777" w:rsidR="00646001" w:rsidRDefault="00A869F4" w:rsidP="00CE2045">
            <w:pPr>
              <w:rPr>
                <w:rFonts w:ascii="Arial" w:hAnsi="Arial" w:cs="Arial"/>
                <w:bCs/>
                <w:sz w:val="20"/>
                <w:szCs w:val="20"/>
              </w:rPr>
            </w:pPr>
            <w:r>
              <w:rPr>
                <w:rFonts w:ascii="Arial" w:hAnsi="Arial" w:cs="Arial"/>
                <w:bCs/>
                <w:sz w:val="20"/>
                <w:szCs w:val="20"/>
              </w:rPr>
              <w:t>Me enfoque en el énfasis del aprendizaje esperado para crear la actividad con recursos innovadores y materiales fáciles de conseguir, use plataformas nuevas que se podían realizar en línea y al mismo tiempo los niños pueden ver lo que pasa en tiempo real.</w:t>
            </w:r>
          </w:p>
          <w:p w14:paraId="483CCCF6" w14:textId="30C39355" w:rsidR="00A869F4" w:rsidRPr="00A869F4" w:rsidRDefault="00A869F4" w:rsidP="00CE2045">
            <w:pPr>
              <w:rPr>
                <w:rFonts w:ascii="Arial" w:hAnsi="Arial" w:cs="Arial"/>
                <w:bCs/>
                <w:sz w:val="20"/>
                <w:szCs w:val="20"/>
              </w:rPr>
            </w:pPr>
            <w:r>
              <w:rPr>
                <w:rFonts w:ascii="Arial" w:hAnsi="Arial" w:cs="Arial"/>
                <w:bCs/>
                <w:sz w:val="20"/>
                <w:szCs w:val="20"/>
              </w:rPr>
              <w:t>Materiales innovadores para que los niños se interesen más.</w:t>
            </w:r>
          </w:p>
        </w:tc>
        <w:tc>
          <w:tcPr>
            <w:tcW w:w="1771" w:type="dxa"/>
          </w:tcPr>
          <w:p w14:paraId="5F8FC1F9" w14:textId="636F15BB" w:rsidR="00646001" w:rsidRPr="00A869F4" w:rsidRDefault="00A869F4" w:rsidP="00CE2045">
            <w:pPr>
              <w:rPr>
                <w:rFonts w:ascii="Arial" w:hAnsi="Arial" w:cs="Arial"/>
                <w:bCs/>
                <w:sz w:val="20"/>
                <w:szCs w:val="20"/>
              </w:rPr>
            </w:pPr>
            <w:r>
              <w:rPr>
                <w:rFonts w:ascii="Arial" w:hAnsi="Arial" w:cs="Arial"/>
                <w:bCs/>
                <w:sz w:val="20"/>
                <w:szCs w:val="20"/>
              </w:rPr>
              <w:t>Me sorprendí al ver los resultados, los niños que participan con muy pocos, me puse más triste cuando vi que la mayoría de mis compañeras tenían mejores resultados, más participación y mayor compromiso de los padres</w:t>
            </w:r>
            <w:r w:rsidR="00B25332">
              <w:rPr>
                <w:rFonts w:ascii="Arial" w:hAnsi="Arial" w:cs="Arial"/>
                <w:bCs/>
                <w:sz w:val="20"/>
                <w:szCs w:val="20"/>
              </w:rPr>
              <w:t xml:space="preserve">, pero </w:t>
            </w:r>
            <w:r w:rsidR="00B25332" w:rsidRPr="00B25332">
              <w:rPr>
                <w:rFonts w:ascii="Arial" w:hAnsi="Arial" w:cs="Arial"/>
                <w:bCs/>
                <w:sz w:val="20"/>
                <w:szCs w:val="20"/>
              </w:rPr>
              <w:t>esto</w:t>
            </w:r>
            <w:r w:rsidR="00B25332">
              <w:rPr>
                <w:rFonts w:ascii="Arial" w:hAnsi="Arial" w:cs="Arial"/>
                <w:bCs/>
                <w:sz w:val="20"/>
                <w:szCs w:val="20"/>
              </w:rPr>
              <w:t xml:space="preserve"> solo alentó mi compromiso y actuar docente. </w:t>
            </w:r>
          </w:p>
        </w:tc>
        <w:tc>
          <w:tcPr>
            <w:tcW w:w="1454" w:type="dxa"/>
          </w:tcPr>
          <w:p w14:paraId="291147AC" w14:textId="3EF11025" w:rsidR="00646001" w:rsidRPr="00B25332" w:rsidRDefault="00B25332" w:rsidP="00CE2045">
            <w:pPr>
              <w:rPr>
                <w:rFonts w:ascii="Arial" w:hAnsi="Arial" w:cs="Arial"/>
                <w:bCs/>
                <w:sz w:val="20"/>
                <w:szCs w:val="20"/>
              </w:rPr>
            </w:pPr>
            <w:r>
              <w:rPr>
                <w:rFonts w:ascii="Arial" w:hAnsi="Arial" w:cs="Arial"/>
                <w:bCs/>
                <w:sz w:val="20"/>
                <w:szCs w:val="20"/>
              </w:rPr>
              <w:t xml:space="preserve">Compromiso nulo por parte de los padres de familia y participación de los niños en las actividades, aunque solo fueron pocos los resultados fueron buenos, me hubiera gustado mayor participación e interés. </w:t>
            </w:r>
          </w:p>
        </w:tc>
        <w:tc>
          <w:tcPr>
            <w:tcW w:w="1617" w:type="dxa"/>
          </w:tcPr>
          <w:p w14:paraId="16F75FA3" w14:textId="29CFDEFC" w:rsidR="00646001" w:rsidRPr="00B25332" w:rsidRDefault="00B25332" w:rsidP="00CE2045">
            <w:pPr>
              <w:rPr>
                <w:rFonts w:ascii="Arial" w:hAnsi="Arial" w:cs="Arial"/>
                <w:bCs/>
                <w:sz w:val="20"/>
                <w:szCs w:val="20"/>
              </w:rPr>
            </w:pPr>
            <w:r>
              <w:rPr>
                <w:rFonts w:ascii="Arial" w:hAnsi="Arial" w:cs="Arial"/>
                <w:bCs/>
                <w:sz w:val="20"/>
                <w:szCs w:val="20"/>
              </w:rPr>
              <w:t>¿Estoy aplicando bien las estrategias?, ¿Por qué los niños no participan?, ¿Qué puedo hacer para mejorar?, ¿Cómo me puedo comunicar mejor con los alumnos?</w:t>
            </w:r>
          </w:p>
        </w:tc>
        <w:tc>
          <w:tcPr>
            <w:tcW w:w="1602" w:type="dxa"/>
          </w:tcPr>
          <w:p w14:paraId="2B1CB500" w14:textId="2B5309AB" w:rsidR="00646001" w:rsidRPr="00B25332" w:rsidRDefault="00B25332" w:rsidP="00CE2045">
            <w:pPr>
              <w:rPr>
                <w:rFonts w:ascii="Arial" w:hAnsi="Arial" w:cs="Arial"/>
                <w:bCs/>
                <w:sz w:val="20"/>
                <w:szCs w:val="20"/>
              </w:rPr>
            </w:pPr>
            <w:r>
              <w:rPr>
                <w:rFonts w:ascii="Arial" w:hAnsi="Arial" w:cs="Arial"/>
                <w:bCs/>
                <w:sz w:val="20"/>
                <w:szCs w:val="20"/>
              </w:rPr>
              <w:t xml:space="preserve">Mini explicación con video de como entrar a una plataforma nueva para que los niños escriban su respuesta y se pueda ver en tiempo real, audios motivadores para insistir en la participación de los niños. </w:t>
            </w:r>
          </w:p>
        </w:tc>
        <w:tc>
          <w:tcPr>
            <w:tcW w:w="1702" w:type="dxa"/>
          </w:tcPr>
          <w:p w14:paraId="0758911A" w14:textId="5128C368" w:rsidR="00646001" w:rsidRPr="00B25332" w:rsidRDefault="00B25332" w:rsidP="00CE2045">
            <w:pPr>
              <w:rPr>
                <w:rFonts w:ascii="Arial" w:hAnsi="Arial" w:cs="Arial"/>
                <w:bCs/>
                <w:sz w:val="20"/>
                <w:szCs w:val="20"/>
              </w:rPr>
            </w:pPr>
            <w:r>
              <w:rPr>
                <w:rFonts w:ascii="Arial" w:hAnsi="Arial" w:cs="Arial"/>
                <w:bCs/>
                <w:sz w:val="20"/>
                <w:szCs w:val="20"/>
              </w:rPr>
              <w:t xml:space="preserve">Imbernón, F., (1996), dice que la innovación educativa y la implementación de estrategias efectivas es una actitud y un proceso e indagación de nuevas ideas, propuestas y aportaciones efectuadas de forma colectiva para la solución de situaciones problemáticas detectadas. </w:t>
            </w:r>
          </w:p>
        </w:tc>
        <w:tc>
          <w:tcPr>
            <w:tcW w:w="1539" w:type="dxa"/>
          </w:tcPr>
          <w:p w14:paraId="6BC34C96" w14:textId="4AD98915" w:rsidR="00646001" w:rsidRPr="00B25332" w:rsidRDefault="00B25332" w:rsidP="00CE2045">
            <w:pPr>
              <w:rPr>
                <w:rFonts w:ascii="Arial" w:hAnsi="Arial" w:cs="Arial"/>
                <w:bCs/>
                <w:sz w:val="20"/>
                <w:szCs w:val="20"/>
              </w:rPr>
            </w:pPr>
            <w:r w:rsidRPr="00B25332">
              <w:rPr>
                <w:rFonts w:ascii="Arial" w:hAnsi="Arial" w:cs="Arial"/>
                <w:bCs/>
                <w:sz w:val="20"/>
                <w:szCs w:val="20"/>
              </w:rPr>
              <w:t>Implementar juegos educativos online donde lo</w:t>
            </w:r>
            <w:r>
              <w:rPr>
                <w:rFonts w:ascii="Arial" w:hAnsi="Arial" w:cs="Arial"/>
                <w:bCs/>
                <w:sz w:val="20"/>
                <w:szCs w:val="20"/>
              </w:rPr>
              <w:t xml:space="preserve">s niños refuercen lo aprendido y los padres puedan involucrarse más, obteniendo mayor participación y desarrollo del aprendizaje esperado. </w:t>
            </w:r>
          </w:p>
        </w:tc>
      </w:tr>
    </w:tbl>
    <w:p w14:paraId="0B7C1E14" w14:textId="77777777" w:rsidR="00B25332" w:rsidRDefault="00B25332" w:rsidP="00B25332">
      <w:pPr>
        <w:rPr>
          <w:rFonts w:ascii="Arial" w:hAnsi="Arial" w:cs="Arial"/>
          <w:b/>
        </w:rPr>
      </w:pPr>
    </w:p>
    <w:p w14:paraId="2790949F" w14:textId="74DADDCE" w:rsidR="00E65F6D" w:rsidRPr="009225E7" w:rsidRDefault="00E65F6D" w:rsidP="00B25332">
      <w:pPr>
        <w:jc w:val="center"/>
        <w:rPr>
          <w:rFonts w:ascii="Arial" w:hAnsi="Arial" w:cs="Arial"/>
        </w:rPr>
      </w:pPr>
      <w:r>
        <w:rPr>
          <w:rFonts w:ascii="Arial" w:hAnsi="Arial" w:cs="Arial"/>
          <w:b/>
        </w:rPr>
        <w:lastRenderedPageBreak/>
        <w:t>R</w:t>
      </w:r>
      <w:r w:rsidR="00B25332">
        <w:rPr>
          <w:rFonts w:ascii="Arial" w:hAnsi="Arial" w:cs="Arial"/>
          <w:b/>
        </w:rPr>
        <w:t>ú</w:t>
      </w:r>
      <w:r>
        <w:rPr>
          <w:rFonts w:ascii="Arial" w:hAnsi="Arial" w:cs="Arial"/>
          <w:b/>
        </w:rPr>
        <w:t>brica</w:t>
      </w:r>
    </w:p>
    <w:p w14:paraId="70A25F9E" w14:textId="77777777" w:rsidR="00E65F6D" w:rsidRPr="009225E7" w:rsidRDefault="00E65F6D" w:rsidP="00E65F6D">
      <w:pPr>
        <w:rPr>
          <w:rFonts w:ascii="Arial" w:hAnsi="Arial" w:cs="Arial"/>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749"/>
        <w:gridCol w:w="2693"/>
        <w:gridCol w:w="2551"/>
        <w:gridCol w:w="3402"/>
      </w:tblGrid>
      <w:tr w:rsidR="00E65F6D" w:rsidRPr="009225E7" w14:paraId="0ECCC9F5" w14:textId="77777777" w:rsidTr="000E3E7E">
        <w:tc>
          <w:tcPr>
            <w:tcW w:w="2639" w:type="dxa"/>
            <w:shd w:val="clear" w:color="auto" w:fill="D9D9D9"/>
          </w:tcPr>
          <w:p w14:paraId="203B11A8" w14:textId="77777777" w:rsidR="00E65F6D" w:rsidRPr="009225E7" w:rsidRDefault="00E65F6D" w:rsidP="000E3E7E">
            <w:pPr>
              <w:jc w:val="center"/>
              <w:rPr>
                <w:rFonts w:ascii="Arial" w:hAnsi="Arial" w:cs="Arial"/>
                <w:b/>
              </w:rPr>
            </w:pPr>
          </w:p>
        </w:tc>
        <w:tc>
          <w:tcPr>
            <w:tcW w:w="2749" w:type="dxa"/>
            <w:shd w:val="clear" w:color="auto" w:fill="D9D9D9"/>
          </w:tcPr>
          <w:p w14:paraId="15212B2E" w14:textId="77777777" w:rsidR="00E65F6D" w:rsidRPr="009225E7" w:rsidRDefault="00E65F6D" w:rsidP="000E3E7E">
            <w:pPr>
              <w:jc w:val="center"/>
              <w:rPr>
                <w:rFonts w:ascii="Arial" w:hAnsi="Arial" w:cs="Arial"/>
                <w:b/>
              </w:rPr>
            </w:pPr>
            <w:r w:rsidRPr="009225E7">
              <w:rPr>
                <w:rFonts w:ascii="Arial" w:hAnsi="Arial" w:cs="Arial"/>
                <w:b/>
              </w:rPr>
              <w:t>10</w:t>
            </w:r>
          </w:p>
        </w:tc>
        <w:tc>
          <w:tcPr>
            <w:tcW w:w="2693" w:type="dxa"/>
            <w:shd w:val="clear" w:color="auto" w:fill="D9D9D9"/>
          </w:tcPr>
          <w:p w14:paraId="348252B0" w14:textId="77777777" w:rsidR="00E65F6D" w:rsidRPr="009225E7" w:rsidRDefault="00E65F6D" w:rsidP="000E3E7E">
            <w:pPr>
              <w:jc w:val="center"/>
              <w:rPr>
                <w:rFonts w:ascii="Arial" w:hAnsi="Arial" w:cs="Arial"/>
                <w:b/>
              </w:rPr>
            </w:pPr>
            <w:r w:rsidRPr="009225E7">
              <w:rPr>
                <w:rFonts w:ascii="Arial" w:hAnsi="Arial" w:cs="Arial"/>
                <w:b/>
              </w:rPr>
              <w:t>9-8</w:t>
            </w:r>
          </w:p>
        </w:tc>
        <w:tc>
          <w:tcPr>
            <w:tcW w:w="2551" w:type="dxa"/>
            <w:shd w:val="clear" w:color="auto" w:fill="D9D9D9"/>
          </w:tcPr>
          <w:p w14:paraId="06AAEEA7" w14:textId="77777777" w:rsidR="00E65F6D" w:rsidRPr="009225E7" w:rsidRDefault="00E65F6D" w:rsidP="000E3E7E">
            <w:pPr>
              <w:jc w:val="center"/>
              <w:rPr>
                <w:rFonts w:ascii="Arial" w:hAnsi="Arial" w:cs="Arial"/>
                <w:b/>
              </w:rPr>
            </w:pPr>
            <w:r w:rsidRPr="009225E7">
              <w:rPr>
                <w:rFonts w:ascii="Arial" w:hAnsi="Arial" w:cs="Arial"/>
                <w:b/>
              </w:rPr>
              <w:t>7-6</w:t>
            </w:r>
          </w:p>
        </w:tc>
        <w:tc>
          <w:tcPr>
            <w:tcW w:w="3402" w:type="dxa"/>
            <w:shd w:val="clear" w:color="auto" w:fill="D9D9D9"/>
          </w:tcPr>
          <w:p w14:paraId="66921F6F" w14:textId="77777777" w:rsidR="00E65F6D" w:rsidRPr="009225E7" w:rsidRDefault="00E65F6D" w:rsidP="000E3E7E">
            <w:pPr>
              <w:tabs>
                <w:tab w:val="left" w:pos="262"/>
                <w:tab w:val="center" w:pos="396"/>
              </w:tabs>
              <w:rPr>
                <w:rFonts w:ascii="Arial" w:hAnsi="Arial" w:cs="Arial"/>
                <w:b/>
              </w:rPr>
            </w:pPr>
            <w:r w:rsidRPr="009225E7">
              <w:rPr>
                <w:rFonts w:ascii="Arial" w:hAnsi="Arial" w:cs="Arial"/>
                <w:b/>
              </w:rPr>
              <w:tab/>
            </w:r>
            <w:r w:rsidRPr="009225E7">
              <w:rPr>
                <w:rFonts w:ascii="Arial" w:hAnsi="Arial" w:cs="Arial"/>
                <w:b/>
              </w:rPr>
              <w:tab/>
              <w:t>5</w:t>
            </w:r>
          </w:p>
        </w:tc>
      </w:tr>
      <w:tr w:rsidR="00E65F6D" w:rsidRPr="009225E7" w14:paraId="35D180AB" w14:textId="77777777" w:rsidTr="000E3E7E">
        <w:tc>
          <w:tcPr>
            <w:tcW w:w="2639" w:type="dxa"/>
          </w:tcPr>
          <w:p w14:paraId="616C6D4E" w14:textId="77777777" w:rsidR="00E65F6D" w:rsidRPr="009225E7" w:rsidRDefault="00E65F6D" w:rsidP="000E3E7E">
            <w:pPr>
              <w:rPr>
                <w:rFonts w:ascii="Arial" w:hAnsi="Arial" w:cs="Arial"/>
                <w:b/>
              </w:rPr>
            </w:pPr>
            <w:r w:rsidRPr="009225E7">
              <w:rPr>
                <w:rFonts w:ascii="Arial" w:hAnsi="Arial" w:cs="Arial"/>
                <w:b/>
              </w:rPr>
              <w:t>Extracto de Información</w:t>
            </w:r>
          </w:p>
          <w:p w14:paraId="17AA371C" w14:textId="77777777" w:rsidR="00E65F6D" w:rsidRPr="009225E7" w:rsidRDefault="00E65F6D" w:rsidP="000E3E7E">
            <w:pPr>
              <w:rPr>
                <w:rFonts w:ascii="Arial" w:hAnsi="Arial" w:cs="Arial"/>
                <w:b/>
              </w:rPr>
            </w:pPr>
          </w:p>
        </w:tc>
        <w:tc>
          <w:tcPr>
            <w:tcW w:w="2749" w:type="dxa"/>
          </w:tcPr>
          <w:p w14:paraId="7810E49E" w14:textId="77777777" w:rsidR="00E65F6D" w:rsidRPr="009225E7" w:rsidRDefault="00E65F6D" w:rsidP="000E3E7E">
            <w:pPr>
              <w:rPr>
                <w:rFonts w:ascii="Arial" w:hAnsi="Arial" w:cs="Arial"/>
              </w:rPr>
            </w:pPr>
            <w:r w:rsidRPr="009225E7">
              <w:rPr>
                <w:rFonts w:ascii="Arial" w:hAnsi="Arial" w:cs="Arial"/>
              </w:rPr>
              <w:t>Presenta en orden las ideas principales de los temas de forma coherente</w:t>
            </w:r>
          </w:p>
        </w:tc>
        <w:tc>
          <w:tcPr>
            <w:tcW w:w="2693" w:type="dxa"/>
          </w:tcPr>
          <w:p w14:paraId="3B1F6B1F" w14:textId="77777777" w:rsidR="00E65F6D" w:rsidRPr="009225E7" w:rsidRDefault="00E65F6D" w:rsidP="000E3E7E">
            <w:pPr>
              <w:rPr>
                <w:rFonts w:ascii="Arial" w:hAnsi="Arial" w:cs="Arial"/>
              </w:rPr>
            </w:pPr>
            <w:r w:rsidRPr="009225E7">
              <w:rPr>
                <w:rFonts w:ascii="Arial" w:hAnsi="Arial" w:cs="Arial"/>
              </w:rPr>
              <w:t>Presenta algunas de las ideas principales de los temas de forma coherente</w:t>
            </w:r>
          </w:p>
        </w:tc>
        <w:tc>
          <w:tcPr>
            <w:tcW w:w="2551" w:type="dxa"/>
          </w:tcPr>
          <w:p w14:paraId="3F5D697D" w14:textId="77777777" w:rsidR="00E65F6D" w:rsidRPr="009225E7" w:rsidRDefault="00E65F6D" w:rsidP="000E3E7E">
            <w:pPr>
              <w:rPr>
                <w:rFonts w:ascii="Arial" w:hAnsi="Arial" w:cs="Arial"/>
              </w:rPr>
            </w:pPr>
            <w:r w:rsidRPr="009225E7">
              <w:rPr>
                <w:rFonts w:ascii="Arial" w:hAnsi="Arial" w:cs="Arial"/>
              </w:rPr>
              <w:t xml:space="preserve">Escribe de manera incoherente algunas ideas </w:t>
            </w:r>
          </w:p>
        </w:tc>
        <w:tc>
          <w:tcPr>
            <w:tcW w:w="3402" w:type="dxa"/>
          </w:tcPr>
          <w:p w14:paraId="7DA4C975" w14:textId="77777777" w:rsidR="00E65F6D" w:rsidRPr="009225E7" w:rsidRDefault="00E65F6D" w:rsidP="000E3E7E">
            <w:pPr>
              <w:rPr>
                <w:rFonts w:ascii="Arial" w:hAnsi="Arial" w:cs="Arial"/>
              </w:rPr>
            </w:pPr>
            <w:r w:rsidRPr="009225E7">
              <w:rPr>
                <w:rFonts w:ascii="Arial" w:hAnsi="Arial" w:cs="Arial"/>
              </w:rPr>
              <w:t>Solo menciona de que se trata el tema</w:t>
            </w:r>
          </w:p>
        </w:tc>
      </w:tr>
      <w:tr w:rsidR="00E65F6D" w:rsidRPr="009225E7" w14:paraId="3CCBBFA9" w14:textId="77777777" w:rsidTr="000E3E7E">
        <w:tc>
          <w:tcPr>
            <w:tcW w:w="2639" w:type="dxa"/>
          </w:tcPr>
          <w:p w14:paraId="41420101" w14:textId="77777777" w:rsidR="00E65F6D" w:rsidRPr="009225E7" w:rsidRDefault="00E65F6D" w:rsidP="000E3E7E">
            <w:pPr>
              <w:rPr>
                <w:rFonts w:ascii="Arial" w:hAnsi="Arial" w:cs="Arial"/>
                <w:b/>
              </w:rPr>
            </w:pPr>
            <w:r w:rsidRPr="009225E7">
              <w:rPr>
                <w:rFonts w:ascii="Arial" w:hAnsi="Arial" w:cs="Arial"/>
                <w:b/>
              </w:rPr>
              <w:t>Estructura de</w:t>
            </w:r>
            <w:r>
              <w:rPr>
                <w:rFonts w:ascii="Arial" w:hAnsi="Arial" w:cs="Arial"/>
                <w:b/>
              </w:rPr>
              <w:t xml:space="preserve"> las Ideas</w:t>
            </w:r>
          </w:p>
          <w:p w14:paraId="1C2D57E3" w14:textId="77777777" w:rsidR="00E65F6D" w:rsidRPr="009225E7" w:rsidRDefault="00E65F6D" w:rsidP="000E3E7E">
            <w:pPr>
              <w:rPr>
                <w:rFonts w:ascii="Arial" w:hAnsi="Arial" w:cs="Arial"/>
                <w:b/>
              </w:rPr>
            </w:pPr>
          </w:p>
        </w:tc>
        <w:tc>
          <w:tcPr>
            <w:tcW w:w="2749" w:type="dxa"/>
          </w:tcPr>
          <w:p w14:paraId="12914EBF" w14:textId="77777777" w:rsidR="00E65F6D" w:rsidRPr="009225E7" w:rsidRDefault="00E65F6D" w:rsidP="000E3E7E">
            <w:pPr>
              <w:rPr>
                <w:rFonts w:ascii="Arial" w:hAnsi="Arial" w:cs="Arial"/>
              </w:rPr>
            </w:pPr>
            <w:r w:rsidRPr="009225E7">
              <w:rPr>
                <w:rFonts w:ascii="Arial" w:hAnsi="Arial" w:cs="Arial"/>
              </w:rPr>
              <w:t>Utiliza los espacios, márgenes, y texto adecuados</w:t>
            </w:r>
            <w:r>
              <w:rPr>
                <w:rFonts w:ascii="Arial" w:hAnsi="Arial" w:cs="Arial"/>
              </w:rPr>
              <w:t>.</w:t>
            </w:r>
          </w:p>
        </w:tc>
        <w:tc>
          <w:tcPr>
            <w:tcW w:w="2693" w:type="dxa"/>
          </w:tcPr>
          <w:p w14:paraId="6B86C076" w14:textId="77777777" w:rsidR="00E65F6D" w:rsidRPr="009225E7" w:rsidRDefault="00E65F6D" w:rsidP="000E3E7E">
            <w:pPr>
              <w:rPr>
                <w:rFonts w:ascii="Arial" w:hAnsi="Arial" w:cs="Arial"/>
              </w:rPr>
            </w:pPr>
            <w:r w:rsidRPr="009225E7">
              <w:rPr>
                <w:rFonts w:ascii="Arial" w:hAnsi="Arial" w:cs="Arial"/>
              </w:rPr>
              <w:t>Utiliza márgenes, y texto adecuados y los espacio</w:t>
            </w:r>
            <w:r>
              <w:rPr>
                <w:rFonts w:ascii="Arial" w:hAnsi="Arial" w:cs="Arial"/>
              </w:rPr>
              <w:t>s</w:t>
            </w:r>
            <w:r w:rsidRPr="009225E7">
              <w:rPr>
                <w:rFonts w:ascii="Arial" w:hAnsi="Arial" w:cs="Arial"/>
              </w:rPr>
              <w:t xml:space="preserve"> no son adecuados</w:t>
            </w:r>
          </w:p>
        </w:tc>
        <w:tc>
          <w:tcPr>
            <w:tcW w:w="2551" w:type="dxa"/>
          </w:tcPr>
          <w:p w14:paraId="2B926F39" w14:textId="77777777" w:rsidR="00E65F6D" w:rsidRPr="009225E7" w:rsidRDefault="00E65F6D" w:rsidP="000E3E7E">
            <w:pPr>
              <w:rPr>
                <w:rFonts w:ascii="Arial" w:hAnsi="Arial" w:cs="Arial"/>
              </w:rPr>
            </w:pPr>
            <w:r w:rsidRPr="009225E7">
              <w:rPr>
                <w:rFonts w:ascii="Arial" w:hAnsi="Arial" w:cs="Arial"/>
              </w:rPr>
              <w:t>Utiliza de manera inadecuada los espacios y márgenes, y textos abundantes</w:t>
            </w:r>
          </w:p>
        </w:tc>
        <w:tc>
          <w:tcPr>
            <w:tcW w:w="3402" w:type="dxa"/>
          </w:tcPr>
          <w:p w14:paraId="2BC19707" w14:textId="77777777" w:rsidR="00E65F6D" w:rsidRPr="009225E7" w:rsidRDefault="00E65F6D" w:rsidP="000E3E7E">
            <w:pPr>
              <w:rPr>
                <w:rFonts w:ascii="Arial" w:hAnsi="Arial" w:cs="Arial"/>
              </w:rPr>
            </w:pPr>
            <w:r w:rsidRPr="009225E7">
              <w:rPr>
                <w:rFonts w:ascii="Arial" w:hAnsi="Arial" w:cs="Arial"/>
              </w:rPr>
              <w:t>Carece de márgenes, espacios y solo usa textos</w:t>
            </w:r>
            <w:r>
              <w:rPr>
                <w:rFonts w:ascii="Arial" w:hAnsi="Arial" w:cs="Arial"/>
              </w:rPr>
              <w:t>.</w:t>
            </w:r>
          </w:p>
        </w:tc>
      </w:tr>
      <w:tr w:rsidR="00E65F6D" w:rsidRPr="009225E7" w14:paraId="0EDFF386" w14:textId="77777777" w:rsidTr="000E3E7E">
        <w:tc>
          <w:tcPr>
            <w:tcW w:w="2639" w:type="dxa"/>
          </w:tcPr>
          <w:p w14:paraId="6F84813F" w14:textId="77777777" w:rsidR="00E65F6D" w:rsidRPr="009225E7" w:rsidRDefault="00E65F6D" w:rsidP="000E3E7E">
            <w:pPr>
              <w:rPr>
                <w:rFonts w:ascii="Arial" w:hAnsi="Arial" w:cs="Arial"/>
                <w:b/>
              </w:rPr>
            </w:pPr>
            <w:r w:rsidRPr="009225E7">
              <w:rPr>
                <w:rFonts w:ascii="Arial" w:hAnsi="Arial" w:cs="Arial"/>
                <w:b/>
              </w:rPr>
              <w:t>Claridad y ortografía</w:t>
            </w:r>
          </w:p>
          <w:p w14:paraId="495F3955" w14:textId="77777777" w:rsidR="00E65F6D" w:rsidRPr="009225E7" w:rsidRDefault="00E65F6D" w:rsidP="000E3E7E">
            <w:pPr>
              <w:rPr>
                <w:rFonts w:ascii="Arial" w:hAnsi="Arial" w:cs="Arial"/>
                <w:b/>
              </w:rPr>
            </w:pPr>
          </w:p>
        </w:tc>
        <w:tc>
          <w:tcPr>
            <w:tcW w:w="2749" w:type="dxa"/>
          </w:tcPr>
          <w:p w14:paraId="65275E00" w14:textId="77777777" w:rsidR="00E65F6D" w:rsidRPr="009225E7" w:rsidRDefault="00E65F6D" w:rsidP="000E3E7E">
            <w:pPr>
              <w:rPr>
                <w:rFonts w:ascii="Arial" w:hAnsi="Arial" w:cs="Arial"/>
              </w:rPr>
            </w:pPr>
            <w:r w:rsidRPr="009225E7">
              <w:rPr>
                <w:rFonts w:ascii="Arial" w:hAnsi="Arial" w:cs="Arial"/>
              </w:rPr>
              <w:t xml:space="preserve">Maneja los contenidos e Identifica las ideas principales </w:t>
            </w:r>
          </w:p>
          <w:p w14:paraId="324E03F6" w14:textId="77777777" w:rsidR="00E65F6D" w:rsidRPr="009225E7" w:rsidRDefault="00E65F6D" w:rsidP="000E3E7E">
            <w:pPr>
              <w:rPr>
                <w:rFonts w:ascii="Arial" w:hAnsi="Arial" w:cs="Arial"/>
              </w:rPr>
            </w:pPr>
            <w:r w:rsidRPr="009225E7">
              <w:rPr>
                <w:rFonts w:ascii="Arial" w:hAnsi="Arial" w:cs="Arial"/>
              </w:rPr>
              <w:t>No tiene ni un error ortográfico</w:t>
            </w:r>
          </w:p>
        </w:tc>
        <w:tc>
          <w:tcPr>
            <w:tcW w:w="2693" w:type="dxa"/>
          </w:tcPr>
          <w:p w14:paraId="75FAC5A9" w14:textId="77777777" w:rsidR="00E65F6D" w:rsidRPr="009225E7" w:rsidRDefault="00E65F6D" w:rsidP="000E3E7E">
            <w:pPr>
              <w:rPr>
                <w:rFonts w:ascii="Arial" w:hAnsi="Arial" w:cs="Arial"/>
              </w:rPr>
            </w:pPr>
            <w:r w:rsidRPr="009225E7">
              <w:rPr>
                <w:rFonts w:ascii="Arial" w:hAnsi="Arial" w:cs="Arial"/>
              </w:rPr>
              <w:t>Maneja los contenidos e Identifica las ideas esenciales Tiene cuatro errores ortográficos</w:t>
            </w:r>
          </w:p>
        </w:tc>
        <w:tc>
          <w:tcPr>
            <w:tcW w:w="2551" w:type="dxa"/>
          </w:tcPr>
          <w:p w14:paraId="307DE7AC" w14:textId="77777777" w:rsidR="00E65F6D" w:rsidRPr="009225E7" w:rsidRDefault="00E65F6D" w:rsidP="000E3E7E">
            <w:pPr>
              <w:rPr>
                <w:rFonts w:ascii="Arial" w:hAnsi="Arial" w:cs="Arial"/>
              </w:rPr>
            </w:pPr>
            <w:r w:rsidRPr="009225E7">
              <w:rPr>
                <w:rFonts w:ascii="Arial" w:hAnsi="Arial" w:cs="Arial"/>
              </w:rPr>
              <w:t>El manejo de los contenidos y de las ideas es deficiente Presenta 10 errores ortográficos</w:t>
            </w:r>
          </w:p>
        </w:tc>
        <w:tc>
          <w:tcPr>
            <w:tcW w:w="3402" w:type="dxa"/>
          </w:tcPr>
          <w:p w14:paraId="692D6DF3" w14:textId="77777777" w:rsidR="00E65F6D" w:rsidRPr="009225E7" w:rsidRDefault="00E65F6D" w:rsidP="000E3E7E">
            <w:pPr>
              <w:rPr>
                <w:rFonts w:ascii="Arial" w:hAnsi="Arial" w:cs="Arial"/>
              </w:rPr>
            </w:pPr>
            <w:r w:rsidRPr="009225E7">
              <w:rPr>
                <w:rFonts w:ascii="Arial" w:hAnsi="Arial" w:cs="Arial"/>
              </w:rPr>
              <w:t>Menciona las ideas principales Presenta más de 10 errores ortográficos</w:t>
            </w:r>
          </w:p>
        </w:tc>
      </w:tr>
      <w:tr w:rsidR="00E65F6D" w:rsidRPr="009225E7" w14:paraId="2FD88AE1" w14:textId="77777777" w:rsidTr="000E3E7E">
        <w:tc>
          <w:tcPr>
            <w:tcW w:w="2639" w:type="dxa"/>
          </w:tcPr>
          <w:p w14:paraId="408E12E7" w14:textId="77777777" w:rsidR="00E65F6D" w:rsidRPr="009225E7" w:rsidRDefault="00E65F6D" w:rsidP="000E3E7E">
            <w:pPr>
              <w:rPr>
                <w:rFonts w:ascii="Arial" w:hAnsi="Arial" w:cs="Arial"/>
                <w:b/>
              </w:rPr>
            </w:pPr>
            <w:r w:rsidRPr="009225E7">
              <w:rPr>
                <w:rFonts w:ascii="Arial" w:hAnsi="Arial" w:cs="Arial"/>
                <w:b/>
              </w:rPr>
              <w:t xml:space="preserve">Presentación. </w:t>
            </w:r>
          </w:p>
          <w:p w14:paraId="2577FCBD" w14:textId="77777777" w:rsidR="00E65F6D" w:rsidRPr="009225E7" w:rsidRDefault="00E65F6D" w:rsidP="000E3E7E">
            <w:pPr>
              <w:rPr>
                <w:rFonts w:ascii="Arial" w:hAnsi="Arial" w:cs="Arial"/>
              </w:rPr>
            </w:pPr>
          </w:p>
        </w:tc>
        <w:tc>
          <w:tcPr>
            <w:tcW w:w="2749" w:type="dxa"/>
          </w:tcPr>
          <w:p w14:paraId="0727A9D1" w14:textId="3A09CB46" w:rsidR="00E65F6D" w:rsidRPr="009225E7" w:rsidRDefault="00E65F6D" w:rsidP="000E3E7E">
            <w:pPr>
              <w:rPr>
                <w:rFonts w:ascii="Arial" w:hAnsi="Arial" w:cs="Arial"/>
              </w:rPr>
            </w:pPr>
            <w:r w:rsidRPr="009225E7">
              <w:rPr>
                <w:rFonts w:ascii="Arial" w:hAnsi="Arial" w:cs="Arial"/>
              </w:rPr>
              <w:t>Creatividad en el manejo del</w:t>
            </w:r>
            <w:r>
              <w:rPr>
                <w:rFonts w:ascii="Arial" w:hAnsi="Arial" w:cs="Arial"/>
              </w:rPr>
              <w:t xml:space="preserve"> </w:t>
            </w:r>
            <w:r w:rsidRPr="009225E7">
              <w:rPr>
                <w:rFonts w:ascii="Arial" w:hAnsi="Arial" w:cs="Arial"/>
              </w:rPr>
              <w:t>texto facilita la lectura y atención. Limpieza.</w:t>
            </w:r>
          </w:p>
        </w:tc>
        <w:tc>
          <w:tcPr>
            <w:tcW w:w="2693" w:type="dxa"/>
          </w:tcPr>
          <w:p w14:paraId="17AA7186" w14:textId="2BA93FA0" w:rsidR="00E65F6D" w:rsidRPr="009225E7" w:rsidRDefault="00E65F6D" w:rsidP="000E3E7E">
            <w:pPr>
              <w:rPr>
                <w:rFonts w:ascii="Arial" w:hAnsi="Arial" w:cs="Arial"/>
              </w:rPr>
            </w:pPr>
            <w:r w:rsidRPr="009225E7">
              <w:rPr>
                <w:rFonts w:ascii="Arial" w:hAnsi="Arial" w:cs="Arial"/>
              </w:rPr>
              <w:t>Manejó del</w:t>
            </w:r>
            <w:r>
              <w:rPr>
                <w:rFonts w:ascii="Arial" w:hAnsi="Arial" w:cs="Arial"/>
              </w:rPr>
              <w:t xml:space="preserve"> </w:t>
            </w:r>
            <w:r w:rsidRPr="009225E7">
              <w:rPr>
                <w:rFonts w:ascii="Arial" w:hAnsi="Arial" w:cs="Arial"/>
              </w:rPr>
              <w:t>texto de acuerdo con el tema, facilita la lectura y atención. Limpieza.</w:t>
            </w:r>
          </w:p>
        </w:tc>
        <w:tc>
          <w:tcPr>
            <w:tcW w:w="2551" w:type="dxa"/>
          </w:tcPr>
          <w:p w14:paraId="00D1D6CF" w14:textId="77777777" w:rsidR="00E65F6D" w:rsidRPr="009225E7" w:rsidRDefault="00E65F6D" w:rsidP="000E3E7E">
            <w:pPr>
              <w:rPr>
                <w:rFonts w:ascii="Arial" w:hAnsi="Arial" w:cs="Arial"/>
              </w:rPr>
            </w:pPr>
            <w:r w:rsidRPr="009225E7">
              <w:rPr>
                <w:rFonts w:ascii="Arial" w:hAnsi="Arial" w:cs="Arial"/>
              </w:rPr>
              <w:t>Usa de manera ocasional</w:t>
            </w:r>
            <w:r>
              <w:rPr>
                <w:rFonts w:ascii="Arial" w:hAnsi="Arial" w:cs="Arial"/>
              </w:rPr>
              <w:t xml:space="preserve"> el</w:t>
            </w:r>
            <w:r w:rsidRPr="009225E7">
              <w:rPr>
                <w:rFonts w:ascii="Arial" w:hAnsi="Arial" w:cs="Arial"/>
              </w:rPr>
              <w:t xml:space="preserve"> texto de acuerdo con el tema, facilitan la lectura y atención. Limpieza.</w:t>
            </w:r>
          </w:p>
        </w:tc>
        <w:tc>
          <w:tcPr>
            <w:tcW w:w="3402" w:type="dxa"/>
          </w:tcPr>
          <w:p w14:paraId="0D2A6E5D" w14:textId="77777777" w:rsidR="00E65F6D" w:rsidRPr="009225E7" w:rsidRDefault="00E65F6D" w:rsidP="000E3E7E">
            <w:pPr>
              <w:rPr>
                <w:rFonts w:ascii="Arial" w:hAnsi="Arial" w:cs="Arial"/>
              </w:rPr>
            </w:pPr>
            <w:r w:rsidRPr="009225E7">
              <w:rPr>
                <w:rFonts w:ascii="Arial" w:hAnsi="Arial" w:cs="Arial"/>
              </w:rPr>
              <w:t>Carece de textos. No presenta Limpieza.</w:t>
            </w:r>
          </w:p>
        </w:tc>
      </w:tr>
    </w:tbl>
    <w:p w14:paraId="21549559" w14:textId="77777777" w:rsidR="00E65F6D" w:rsidRDefault="00E65F6D" w:rsidP="00E65F6D"/>
    <w:p w14:paraId="44F22A9F" w14:textId="77777777" w:rsidR="00E65F6D" w:rsidRDefault="00E65F6D" w:rsidP="00E65F6D">
      <w:pPr>
        <w:spacing w:line="240" w:lineRule="auto"/>
        <w:rPr>
          <w:rFonts w:ascii="Arial" w:eastAsia="Arial" w:hAnsi="Arial" w:cs="Arial"/>
          <w:color w:val="332C33"/>
          <w:sz w:val="24"/>
          <w:szCs w:val="24"/>
          <w:lang w:eastAsia="es-MX"/>
        </w:rPr>
      </w:pPr>
    </w:p>
    <w:p w14:paraId="1959E932" w14:textId="77777777" w:rsidR="00E65F6D" w:rsidRDefault="00E65F6D" w:rsidP="00E65F6D">
      <w:pPr>
        <w:jc w:val="center"/>
        <w:rPr>
          <w:rFonts w:ascii="Arial" w:eastAsia="Arial" w:hAnsi="Arial" w:cs="Arial"/>
          <w:b/>
          <w:bCs/>
          <w:color w:val="332C33"/>
          <w:sz w:val="28"/>
          <w:szCs w:val="28"/>
          <w:lang w:eastAsia="es-MX"/>
        </w:rPr>
      </w:pPr>
    </w:p>
    <w:p w14:paraId="3BA5AA10" w14:textId="16AD461D" w:rsidR="00ED6310" w:rsidRDefault="00ED6310" w:rsidP="00E65F6D"/>
    <w:p w14:paraId="3A93BB91" w14:textId="508F7979" w:rsidR="00ED6310" w:rsidRDefault="00ED6310" w:rsidP="009C3A56">
      <w:pPr>
        <w:spacing w:before="240" w:after="0" w:line="276" w:lineRule="auto"/>
        <w:rPr>
          <w:rFonts w:ascii="Arial" w:eastAsia="Arial" w:hAnsi="Arial" w:cs="Arial"/>
          <w:color w:val="332C33"/>
          <w:sz w:val="24"/>
          <w:szCs w:val="24"/>
          <w:lang w:eastAsia="es-MX"/>
        </w:rPr>
      </w:pPr>
    </w:p>
    <w:sectPr w:rsidR="00ED6310" w:rsidSect="00573E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D3562"/>
    <w:multiLevelType w:val="hybridMultilevel"/>
    <w:tmpl w:val="4F004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E45557"/>
    <w:multiLevelType w:val="multilevel"/>
    <w:tmpl w:val="47C0FA7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0A"/>
    <w:rsid w:val="00003FCD"/>
    <w:rsid w:val="0002749D"/>
    <w:rsid w:val="00035D0D"/>
    <w:rsid w:val="0004379D"/>
    <w:rsid w:val="00044660"/>
    <w:rsid w:val="00054087"/>
    <w:rsid w:val="00066131"/>
    <w:rsid w:val="000825DE"/>
    <w:rsid w:val="00086345"/>
    <w:rsid w:val="000C5D62"/>
    <w:rsid w:val="000C6148"/>
    <w:rsid w:val="000C6EED"/>
    <w:rsid w:val="00144492"/>
    <w:rsid w:val="00174C5F"/>
    <w:rsid w:val="001C3826"/>
    <w:rsid w:val="001F689C"/>
    <w:rsid w:val="00230D02"/>
    <w:rsid w:val="00234821"/>
    <w:rsid w:val="00255AFE"/>
    <w:rsid w:val="00274515"/>
    <w:rsid w:val="00275680"/>
    <w:rsid w:val="00277C66"/>
    <w:rsid w:val="00282C63"/>
    <w:rsid w:val="002843FA"/>
    <w:rsid w:val="002849D8"/>
    <w:rsid w:val="00291335"/>
    <w:rsid w:val="002A1D1C"/>
    <w:rsid w:val="002B4B2D"/>
    <w:rsid w:val="002E356F"/>
    <w:rsid w:val="003529E7"/>
    <w:rsid w:val="00353D98"/>
    <w:rsid w:val="003557D1"/>
    <w:rsid w:val="00360AD2"/>
    <w:rsid w:val="003762CD"/>
    <w:rsid w:val="0038549A"/>
    <w:rsid w:val="003A433E"/>
    <w:rsid w:val="003D4CBA"/>
    <w:rsid w:val="003E7028"/>
    <w:rsid w:val="003F6FC9"/>
    <w:rsid w:val="0041710A"/>
    <w:rsid w:val="00445222"/>
    <w:rsid w:val="00454D6E"/>
    <w:rsid w:val="00466C84"/>
    <w:rsid w:val="00476A36"/>
    <w:rsid w:val="004868A2"/>
    <w:rsid w:val="0049576E"/>
    <w:rsid w:val="004D5480"/>
    <w:rsid w:val="004D7BC5"/>
    <w:rsid w:val="004E1139"/>
    <w:rsid w:val="004F1785"/>
    <w:rsid w:val="00526754"/>
    <w:rsid w:val="005346F2"/>
    <w:rsid w:val="00540EF3"/>
    <w:rsid w:val="005517F6"/>
    <w:rsid w:val="00562E4D"/>
    <w:rsid w:val="00572018"/>
    <w:rsid w:val="005B46C9"/>
    <w:rsid w:val="005B55A8"/>
    <w:rsid w:val="005B6395"/>
    <w:rsid w:val="005B7DA9"/>
    <w:rsid w:val="005C21C7"/>
    <w:rsid w:val="006216C3"/>
    <w:rsid w:val="00646001"/>
    <w:rsid w:val="0065313B"/>
    <w:rsid w:val="00661AD4"/>
    <w:rsid w:val="006740C3"/>
    <w:rsid w:val="00680BBB"/>
    <w:rsid w:val="00680DBD"/>
    <w:rsid w:val="00687D6D"/>
    <w:rsid w:val="006970D1"/>
    <w:rsid w:val="006A3FE8"/>
    <w:rsid w:val="006C6586"/>
    <w:rsid w:val="006D425D"/>
    <w:rsid w:val="006E0B53"/>
    <w:rsid w:val="006F6C44"/>
    <w:rsid w:val="00700424"/>
    <w:rsid w:val="0070794B"/>
    <w:rsid w:val="0073432E"/>
    <w:rsid w:val="00741C0A"/>
    <w:rsid w:val="007545F3"/>
    <w:rsid w:val="00766760"/>
    <w:rsid w:val="00767BE3"/>
    <w:rsid w:val="0077227C"/>
    <w:rsid w:val="00794E18"/>
    <w:rsid w:val="00797721"/>
    <w:rsid w:val="007B293E"/>
    <w:rsid w:val="007C1F37"/>
    <w:rsid w:val="007C2663"/>
    <w:rsid w:val="007C56EF"/>
    <w:rsid w:val="007D6393"/>
    <w:rsid w:val="007F260C"/>
    <w:rsid w:val="00800498"/>
    <w:rsid w:val="00806E1C"/>
    <w:rsid w:val="008074E7"/>
    <w:rsid w:val="00815ABE"/>
    <w:rsid w:val="0083042C"/>
    <w:rsid w:val="00840AF3"/>
    <w:rsid w:val="00845C17"/>
    <w:rsid w:val="00853278"/>
    <w:rsid w:val="00865E6F"/>
    <w:rsid w:val="00885332"/>
    <w:rsid w:val="008957AD"/>
    <w:rsid w:val="008A051B"/>
    <w:rsid w:val="008A5C2F"/>
    <w:rsid w:val="008A69A5"/>
    <w:rsid w:val="008C1DAC"/>
    <w:rsid w:val="008C1FE0"/>
    <w:rsid w:val="008D7376"/>
    <w:rsid w:val="008E1E1C"/>
    <w:rsid w:val="008F6D0D"/>
    <w:rsid w:val="00910E6C"/>
    <w:rsid w:val="00912941"/>
    <w:rsid w:val="00914CAF"/>
    <w:rsid w:val="009212E4"/>
    <w:rsid w:val="00952C60"/>
    <w:rsid w:val="00964F15"/>
    <w:rsid w:val="00972A1F"/>
    <w:rsid w:val="00972B2C"/>
    <w:rsid w:val="00973A24"/>
    <w:rsid w:val="00984740"/>
    <w:rsid w:val="009A23A1"/>
    <w:rsid w:val="009A6649"/>
    <w:rsid w:val="009A6F32"/>
    <w:rsid w:val="009B593D"/>
    <w:rsid w:val="009C3A56"/>
    <w:rsid w:val="009D12E8"/>
    <w:rsid w:val="009D2E80"/>
    <w:rsid w:val="009D5C14"/>
    <w:rsid w:val="009E308F"/>
    <w:rsid w:val="009E765E"/>
    <w:rsid w:val="00A06078"/>
    <w:rsid w:val="00A16A2B"/>
    <w:rsid w:val="00A20380"/>
    <w:rsid w:val="00A21074"/>
    <w:rsid w:val="00A335FD"/>
    <w:rsid w:val="00A45872"/>
    <w:rsid w:val="00A65707"/>
    <w:rsid w:val="00A76667"/>
    <w:rsid w:val="00A8537F"/>
    <w:rsid w:val="00A869F4"/>
    <w:rsid w:val="00A9475D"/>
    <w:rsid w:val="00AB29E6"/>
    <w:rsid w:val="00AD096D"/>
    <w:rsid w:val="00AD144C"/>
    <w:rsid w:val="00AD581A"/>
    <w:rsid w:val="00AD6F8B"/>
    <w:rsid w:val="00AF517C"/>
    <w:rsid w:val="00B25332"/>
    <w:rsid w:val="00B42114"/>
    <w:rsid w:val="00B52860"/>
    <w:rsid w:val="00B66938"/>
    <w:rsid w:val="00BB49BE"/>
    <w:rsid w:val="00BD10D6"/>
    <w:rsid w:val="00BE2D33"/>
    <w:rsid w:val="00C07416"/>
    <w:rsid w:val="00C11BDE"/>
    <w:rsid w:val="00C127EB"/>
    <w:rsid w:val="00C14BB4"/>
    <w:rsid w:val="00C16C8F"/>
    <w:rsid w:val="00C43CE7"/>
    <w:rsid w:val="00C764BE"/>
    <w:rsid w:val="00C86B3F"/>
    <w:rsid w:val="00C877C3"/>
    <w:rsid w:val="00C87AC8"/>
    <w:rsid w:val="00C907E0"/>
    <w:rsid w:val="00CA6A89"/>
    <w:rsid w:val="00CC5930"/>
    <w:rsid w:val="00CC610F"/>
    <w:rsid w:val="00CD4F3C"/>
    <w:rsid w:val="00CE130D"/>
    <w:rsid w:val="00CE2045"/>
    <w:rsid w:val="00CE2E31"/>
    <w:rsid w:val="00D27A96"/>
    <w:rsid w:val="00D301E4"/>
    <w:rsid w:val="00D312B0"/>
    <w:rsid w:val="00D35EF5"/>
    <w:rsid w:val="00D4099A"/>
    <w:rsid w:val="00D50FC1"/>
    <w:rsid w:val="00D55DBB"/>
    <w:rsid w:val="00D56596"/>
    <w:rsid w:val="00D57FD8"/>
    <w:rsid w:val="00D63541"/>
    <w:rsid w:val="00D800A6"/>
    <w:rsid w:val="00D80709"/>
    <w:rsid w:val="00DC16A4"/>
    <w:rsid w:val="00DC2248"/>
    <w:rsid w:val="00DE2A02"/>
    <w:rsid w:val="00E2701A"/>
    <w:rsid w:val="00E41EBA"/>
    <w:rsid w:val="00E50412"/>
    <w:rsid w:val="00E54B9D"/>
    <w:rsid w:val="00E5742B"/>
    <w:rsid w:val="00E65F6D"/>
    <w:rsid w:val="00E721FD"/>
    <w:rsid w:val="00E97189"/>
    <w:rsid w:val="00EA3AAA"/>
    <w:rsid w:val="00EB0D1C"/>
    <w:rsid w:val="00ED0E15"/>
    <w:rsid w:val="00ED6310"/>
    <w:rsid w:val="00EF4246"/>
    <w:rsid w:val="00F12368"/>
    <w:rsid w:val="00F34937"/>
    <w:rsid w:val="00F458B8"/>
    <w:rsid w:val="00FB1E5B"/>
    <w:rsid w:val="00FB1ECF"/>
    <w:rsid w:val="00FD4123"/>
    <w:rsid w:val="00FF21C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D69D"/>
  <w15:chartTrackingRefBased/>
  <w15:docId w15:val="{ADB2EC8B-D769-4C27-B113-5C6A180E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10A"/>
    <w:pPr>
      <w:ind w:left="720"/>
      <w:contextualSpacing/>
    </w:pPr>
  </w:style>
  <w:style w:type="character" w:styleId="Refdecomentario">
    <w:name w:val="annotation reference"/>
    <w:basedOn w:val="Fuentedeprrafopredeter"/>
    <w:uiPriority w:val="99"/>
    <w:semiHidden/>
    <w:unhideWhenUsed/>
    <w:rsid w:val="00964F15"/>
    <w:rPr>
      <w:sz w:val="16"/>
      <w:szCs w:val="16"/>
    </w:rPr>
  </w:style>
  <w:style w:type="paragraph" w:styleId="Textocomentario">
    <w:name w:val="annotation text"/>
    <w:basedOn w:val="Normal"/>
    <w:link w:val="TextocomentarioCar"/>
    <w:uiPriority w:val="99"/>
    <w:semiHidden/>
    <w:unhideWhenUsed/>
    <w:rsid w:val="00964F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4F15"/>
    <w:rPr>
      <w:sz w:val="20"/>
      <w:szCs w:val="20"/>
    </w:rPr>
  </w:style>
  <w:style w:type="paragraph" w:styleId="Asuntodelcomentario">
    <w:name w:val="annotation subject"/>
    <w:basedOn w:val="Textocomentario"/>
    <w:next w:val="Textocomentario"/>
    <w:link w:val="AsuntodelcomentarioCar"/>
    <w:uiPriority w:val="99"/>
    <w:semiHidden/>
    <w:unhideWhenUsed/>
    <w:rsid w:val="00964F15"/>
    <w:rPr>
      <w:b/>
      <w:bCs/>
    </w:rPr>
  </w:style>
  <w:style w:type="character" w:customStyle="1" w:styleId="AsuntodelcomentarioCar">
    <w:name w:val="Asunto del comentario Car"/>
    <w:basedOn w:val="TextocomentarioCar"/>
    <w:link w:val="Asuntodelcomentario"/>
    <w:uiPriority w:val="99"/>
    <w:semiHidden/>
    <w:rsid w:val="00964F15"/>
    <w:rPr>
      <w:b/>
      <w:bCs/>
      <w:sz w:val="20"/>
      <w:szCs w:val="20"/>
    </w:rPr>
  </w:style>
  <w:style w:type="table" w:styleId="Tablaconcuadrcula">
    <w:name w:val="Table Grid"/>
    <w:basedOn w:val="Tablanormal"/>
    <w:uiPriority w:val="39"/>
    <w:rsid w:val="0064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8</cp:revision>
  <dcterms:created xsi:type="dcterms:W3CDTF">2021-06-29T05:00:00Z</dcterms:created>
  <dcterms:modified xsi:type="dcterms:W3CDTF">2021-06-30T03:28:00Z</dcterms:modified>
</cp:coreProperties>
</file>