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1C6AC" w14:textId="51E07F0F" w:rsidR="00C5743B" w:rsidRPr="00C5743B" w:rsidRDefault="00C5743B" w:rsidP="00C5743B">
      <w:pPr>
        <w:spacing w:after="0"/>
        <w:jc w:val="center"/>
        <w:rPr>
          <w:rFonts w:ascii="Arial" w:hAnsi="Arial" w:cs="Arial"/>
          <w:b/>
          <w:sz w:val="40"/>
          <w:szCs w:val="40"/>
        </w:rPr>
      </w:pPr>
      <w:r w:rsidRPr="00C5743B">
        <w:rPr>
          <w:rFonts w:ascii="Arial" w:hAnsi="Arial" w:cs="Arial"/>
          <w:b/>
          <w:sz w:val="40"/>
          <w:szCs w:val="40"/>
        </w:rPr>
        <w:t xml:space="preserve">Escuela Normal De Educación Preescolar </w:t>
      </w:r>
    </w:p>
    <w:p w14:paraId="483DAF61" w14:textId="5B4D0CCB" w:rsidR="00C5743B" w:rsidRPr="00C5743B" w:rsidRDefault="00C5743B" w:rsidP="00C5743B">
      <w:pPr>
        <w:spacing w:after="0"/>
        <w:jc w:val="center"/>
        <w:rPr>
          <w:rFonts w:ascii="Arial" w:hAnsi="Arial" w:cs="Arial"/>
          <w:b/>
          <w:sz w:val="28"/>
          <w:szCs w:val="28"/>
        </w:rPr>
      </w:pPr>
      <w:r w:rsidRPr="00C5743B">
        <w:rPr>
          <w:rFonts w:ascii="Arial" w:hAnsi="Arial" w:cs="Arial"/>
          <w:b/>
          <w:sz w:val="28"/>
          <w:szCs w:val="28"/>
        </w:rPr>
        <w:t>Licenciatura en Educación Preescolar</w:t>
      </w:r>
    </w:p>
    <w:p w14:paraId="2C2F7659" w14:textId="2C7733E6" w:rsidR="00C5743B" w:rsidRDefault="00C5743B" w:rsidP="00C5743B">
      <w:pPr>
        <w:spacing w:after="0"/>
        <w:jc w:val="center"/>
        <w:rPr>
          <w:rFonts w:ascii="Arial" w:hAnsi="Arial" w:cs="Arial"/>
          <w:b/>
          <w:sz w:val="28"/>
          <w:szCs w:val="28"/>
        </w:rPr>
      </w:pPr>
      <w:r w:rsidRPr="00C5743B">
        <w:rPr>
          <w:rFonts w:ascii="Arial" w:hAnsi="Arial" w:cs="Arial"/>
          <w:b/>
          <w:sz w:val="28"/>
          <w:szCs w:val="28"/>
        </w:rPr>
        <w:t>Ciclo 2020 – 2021</w:t>
      </w:r>
    </w:p>
    <w:p w14:paraId="740EC309" w14:textId="77777777" w:rsidR="00C5743B" w:rsidRPr="00C5743B" w:rsidRDefault="00C5743B" w:rsidP="00C5743B">
      <w:pPr>
        <w:spacing w:after="0"/>
        <w:jc w:val="center"/>
        <w:rPr>
          <w:rFonts w:ascii="Arial" w:hAnsi="Arial" w:cs="Arial"/>
          <w:b/>
          <w:sz w:val="28"/>
          <w:szCs w:val="28"/>
        </w:rPr>
      </w:pPr>
    </w:p>
    <w:p w14:paraId="25084B23" w14:textId="03C25E52" w:rsidR="00C71A00" w:rsidRPr="00C5743B" w:rsidRDefault="00C5743B" w:rsidP="00C5743B">
      <w:pPr>
        <w:jc w:val="center"/>
        <w:rPr>
          <w:rFonts w:ascii="Arial" w:hAnsi="Arial" w:cs="Arial"/>
          <w:sz w:val="24"/>
          <w:szCs w:val="24"/>
        </w:rPr>
      </w:pPr>
      <w:r w:rsidRPr="00C5743B">
        <w:rPr>
          <w:rFonts w:ascii="Arial" w:hAnsi="Arial" w:cs="Arial"/>
          <w:b/>
          <w:noProof/>
          <w:sz w:val="24"/>
          <w:szCs w:val="24"/>
          <w:lang w:eastAsia="es-MX"/>
        </w:rPr>
        <w:drawing>
          <wp:inline distT="0" distB="0" distL="0" distR="0" wp14:anchorId="577667FF" wp14:editId="74809433">
            <wp:extent cx="1181100" cy="164258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png"/>
                    <pic:cNvPicPr/>
                  </pic:nvPicPr>
                  <pic:blipFill>
                    <a:blip r:embed="rId6">
                      <a:extLst>
                        <a:ext uri="{28A0092B-C50C-407E-A947-70E740481C1C}">
                          <a14:useLocalDpi xmlns:a14="http://schemas.microsoft.com/office/drawing/2010/main" val="0"/>
                        </a:ext>
                      </a:extLst>
                    </a:blip>
                    <a:stretch>
                      <a:fillRect/>
                    </a:stretch>
                  </pic:blipFill>
                  <pic:spPr>
                    <a:xfrm>
                      <a:off x="0" y="0"/>
                      <a:ext cx="1190442" cy="1655582"/>
                    </a:xfrm>
                    <a:prstGeom prst="rect">
                      <a:avLst/>
                    </a:prstGeom>
                  </pic:spPr>
                </pic:pic>
              </a:graphicData>
            </a:graphic>
          </wp:inline>
        </w:drawing>
      </w:r>
    </w:p>
    <w:p w14:paraId="52A91195" w14:textId="6D9A1B7E" w:rsidR="00C5743B" w:rsidRPr="00C5743B" w:rsidRDefault="00C5743B" w:rsidP="00C5743B">
      <w:pPr>
        <w:jc w:val="center"/>
        <w:rPr>
          <w:rFonts w:ascii="Arial" w:hAnsi="Arial" w:cs="Arial"/>
          <w:b/>
          <w:bCs/>
          <w:sz w:val="28"/>
          <w:szCs w:val="28"/>
        </w:rPr>
      </w:pPr>
      <w:r w:rsidRPr="00C5743B">
        <w:rPr>
          <w:rFonts w:ascii="Arial" w:hAnsi="Arial" w:cs="Arial"/>
          <w:b/>
          <w:bCs/>
          <w:sz w:val="28"/>
          <w:szCs w:val="28"/>
        </w:rPr>
        <w:t>3 “B”</w:t>
      </w:r>
    </w:p>
    <w:p w14:paraId="4C1DA9A2" w14:textId="27EB1228" w:rsidR="00C5743B" w:rsidRPr="00C5743B" w:rsidRDefault="00C5743B" w:rsidP="00C5743B">
      <w:pPr>
        <w:jc w:val="center"/>
        <w:rPr>
          <w:rFonts w:ascii="Arial" w:hAnsi="Arial" w:cs="Arial"/>
          <w:b/>
          <w:bCs/>
          <w:sz w:val="28"/>
          <w:szCs w:val="28"/>
        </w:rPr>
      </w:pPr>
      <w:r w:rsidRPr="00C5743B">
        <w:rPr>
          <w:rFonts w:ascii="Arial" w:hAnsi="Arial" w:cs="Arial"/>
          <w:b/>
          <w:bCs/>
          <w:sz w:val="28"/>
          <w:szCs w:val="28"/>
        </w:rPr>
        <w:t>CURSO: OPTATIVA</w:t>
      </w:r>
    </w:p>
    <w:p w14:paraId="002446F3" w14:textId="24DC752C" w:rsidR="00C5743B" w:rsidRPr="00C5743B" w:rsidRDefault="00C5743B" w:rsidP="00C5743B">
      <w:pPr>
        <w:jc w:val="center"/>
        <w:rPr>
          <w:rFonts w:ascii="Arial" w:hAnsi="Arial" w:cs="Arial"/>
          <w:b/>
          <w:bCs/>
          <w:sz w:val="28"/>
          <w:szCs w:val="28"/>
        </w:rPr>
      </w:pPr>
      <w:r w:rsidRPr="00C5743B">
        <w:rPr>
          <w:rFonts w:ascii="Arial" w:hAnsi="Arial" w:cs="Arial"/>
          <w:b/>
          <w:bCs/>
          <w:sz w:val="28"/>
          <w:szCs w:val="28"/>
        </w:rPr>
        <w:t xml:space="preserve">Maestra: Marlene Muzquiz Flores </w:t>
      </w:r>
    </w:p>
    <w:p w14:paraId="3887E63C" w14:textId="5098700D" w:rsidR="00C5743B" w:rsidRPr="00C5743B" w:rsidRDefault="00C5743B" w:rsidP="00C5743B">
      <w:pPr>
        <w:jc w:val="center"/>
        <w:rPr>
          <w:rFonts w:ascii="Arial" w:hAnsi="Arial" w:cs="Arial"/>
          <w:sz w:val="28"/>
          <w:szCs w:val="28"/>
        </w:rPr>
      </w:pPr>
    </w:p>
    <w:p w14:paraId="24D8E50F" w14:textId="1CD84A5E" w:rsidR="00C5743B" w:rsidRPr="00C5743B" w:rsidRDefault="00C5743B" w:rsidP="00C5743B">
      <w:pPr>
        <w:jc w:val="center"/>
        <w:rPr>
          <w:rFonts w:ascii="Arial" w:hAnsi="Arial" w:cs="Arial"/>
          <w:b/>
          <w:sz w:val="28"/>
          <w:szCs w:val="28"/>
        </w:rPr>
      </w:pPr>
      <w:r w:rsidRPr="00C5743B">
        <w:rPr>
          <w:rFonts w:ascii="Arial" w:hAnsi="Arial" w:cs="Arial"/>
          <w:b/>
          <w:sz w:val="28"/>
          <w:szCs w:val="28"/>
        </w:rPr>
        <w:t>“La importancia de usar material didáctico en nivel preescolar para el proceso de enseñanza/aprendizaje”</w:t>
      </w:r>
    </w:p>
    <w:p w14:paraId="30A9B72A" w14:textId="79E496E1" w:rsidR="00C5743B" w:rsidRPr="00C5743B" w:rsidRDefault="00C5743B" w:rsidP="00C5743B">
      <w:pPr>
        <w:jc w:val="center"/>
        <w:rPr>
          <w:rFonts w:ascii="Arial" w:hAnsi="Arial" w:cs="Arial"/>
          <w:b/>
          <w:sz w:val="24"/>
          <w:szCs w:val="24"/>
        </w:rPr>
      </w:pPr>
    </w:p>
    <w:p w14:paraId="517D20A9" w14:textId="4E4EF02E" w:rsidR="00C5743B" w:rsidRDefault="00C5743B" w:rsidP="00C5743B">
      <w:pPr>
        <w:jc w:val="center"/>
        <w:rPr>
          <w:rFonts w:ascii="Arial" w:hAnsi="Arial" w:cs="Arial"/>
          <w:b/>
          <w:sz w:val="24"/>
          <w:szCs w:val="24"/>
        </w:rPr>
      </w:pPr>
    </w:p>
    <w:p w14:paraId="4560EBA1" w14:textId="323C4DF0" w:rsidR="00C5743B" w:rsidRDefault="00C5743B" w:rsidP="00C5743B">
      <w:pPr>
        <w:jc w:val="center"/>
        <w:rPr>
          <w:rFonts w:ascii="Arial" w:hAnsi="Arial" w:cs="Arial"/>
          <w:b/>
          <w:sz w:val="24"/>
          <w:szCs w:val="24"/>
        </w:rPr>
      </w:pPr>
    </w:p>
    <w:p w14:paraId="4E86D0D8" w14:textId="2506D473" w:rsidR="00C5743B" w:rsidRDefault="00C5743B" w:rsidP="00C5743B">
      <w:pPr>
        <w:jc w:val="center"/>
        <w:rPr>
          <w:rFonts w:ascii="Arial" w:hAnsi="Arial" w:cs="Arial"/>
          <w:b/>
          <w:sz w:val="24"/>
          <w:szCs w:val="24"/>
        </w:rPr>
      </w:pPr>
    </w:p>
    <w:p w14:paraId="1210FB6C" w14:textId="308A2831" w:rsidR="00C5743B" w:rsidRDefault="00C5743B" w:rsidP="00C5743B">
      <w:pPr>
        <w:jc w:val="center"/>
        <w:rPr>
          <w:rFonts w:ascii="Arial" w:hAnsi="Arial" w:cs="Arial"/>
          <w:b/>
          <w:sz w:val="24"/>
          <w:szCs w:val="24"/>
        </w:rPr>
      </w:pPr>
    </w:p>
    <w:p w14:paraId="3F349DFE" w14:textId="77777777" w:rsidR="00C5743B" w:rsidRPr="00C5743B" w:rsidRDefault="00C5743B" w:rsidP="00C5743B">
      <w:pPr>
        <w:jc w:val="center"/>
        <w:rPr>
          <w:rFonts w:ascii="Arial" w:hAnsi="Arial" w:cs="Arial"/>
          <w:b/>
          <w:sz w:val="24"/>
          <w:szCs w:val="24"/>
        </w:rPr>
      </w:pPr>
    </w:p>
    <w:p w14:paraId="6337B338" w14:textId="77777777" w:rsidR="00C5743B" w:rsidRPr="00C5743B" w:rsidRDefault="00C5743B" w:rsidP="00C5743B">
      <w:pPr>
        <w:spacing w:after="0"/>
        <w:jc w:val="center"/>
        <w:rPr>
          <w:rFonts w:ascii="Arial" w:hAnsi="Arial" w:cs="Arial"/>
          <w:b/>
          <w:sz w:val="28"/>
          <w:szCs w:val="28"/>
        </w:rPr>
      </w:pPr>
    </w:p>
    <w:p w14:paraId="2DD33760" w14:textId="4FB2E3C1" w:rsidR="00C5743B" w:rsidRPr="00C5743B" w:rsidRDefault="00C5743B" w:rsidP="00C5743B">
      <w:pPr>
        <w:spacing w:after="0"/>
        <w:rPr>
          <w:rFonts w:ascii="Arial" w:hAnsi="Arial" w:cs="Arial"/>
          <w:b/>
          <w:sz w:val="28"/>
          <w:szCs w:val="28"/>
        </w:rPr>
      </w:pPr>
      <w:r w:rsidRPr="00C5743B">
        <w:rPr>
          <w:rFonts w:ascii="Arial" w:hAnsi="Arial" w:cs="Arial"/>
          <w:b/>
          <w:sz w:val="28"/>
          <w:szCs w:val="28"/>
        </w:rPr>
        <w:t>Alumna</w:t>
      </w:r>
    </w:p>
    <w:p w14:paraId="13E545D1" w14:textId="1202AFE3" w:rsidR="00C5743B" w:rsidRDefault="00C5743B" w:rsidP="00C5743B">
      <w:pPr>
        <w:spacing w:after="0"/>
        <w:rPr>
          <w:rFonts w:ascii="Arial" w:hAnsi="Arial" w:cs="Arial"/>
          <w:b/>
          <w:sz w:val="28"/>
          <w:szCs w:val="28"/>
        </w:rPr>
      </w:pPr>
      <w:r w:rsidRPr="00C5743B">
        <w:rPr>
          <w:rFonts w:ascii="Arial" w:hAnsi="Arial" w:cs="Arial"/>
          <w:b/>
          <w:sz w:val="28"/>
          <w:szCs w:val="28"/>
        </w:rPr>
        <w:t>Paola Arisbeth Gutiérrez Cisneros #</w:t>
      </w:r>
      <w:r>
        <w:rPr>
          <w:rFonts w:ascii="Arial" w:hAnsi="Arial" w:cs="Arial"/>
          <w:b/>
          <w:sz w:val="28"/>
          <w:szCs w:val="28"/>
        </w:rPr>
        <w:t>6</w:t>
      </w:r>
    </w:p>
    <w:p w14:paraId="0C2242B4" w14:textId="19659F73" w:rsidR="00C5743B" w:rsidRDefault="00C5743B" w:rsidP="00C5743B">
      <w:pPr>
        <w:spacing w:after="0"/>
        <w:rPr>
          <w:rFonts w:ascii="Arial" w:hAnsi="Arial" w:cs="Arial"/>
          <w:b/>
          <w:sz w:val="28"/>
          <w:szCs w:val="28"/>
        </w:rPr>
      </w:pPr>
    </w:p>
    <w:p w14:paraId="33839A86" w14:textId="77777777" w:rsidR="00C5743B" w:rsidRDefault="00C5743B" w:rsidP="00C5743B">
      <w:pPr>
        <w:spacing w:after="0"/>
        <w:jc w:val="right"/>
        <w:rPr>
          <w:rFonts w:ascii="Arial" w:hAnsi="Arial" w:cs="Arial"/>
          <w:b/>
          <w:sz w:val="28"/>
          <w:szCs w:val="28"/>
        </w:rPr>
      </w:pPr>
    </w:p>
    <w:p w14:paraId="566C0E49" w14:textId="77777777" w:rsidR="00C5743B" w:rsidRDefault="00C5743B" w:rsidP="00C5743B">
      <w:pPr>
        <w:spacing w:after="0"/>
        <w:jc w:val="right"/>
        <w:rPr>
          <w:rFonts w:ascii="Arial" w:hAnsi="Arial" w:cs="Arial"/>
          <w:b/>
          <w:sz w:val="28"/>
          <w:szCs w:val="28"/>
        </w:rPr>
      </w:pPr>
    </w:p>
    <w:p w14:paraId="10775D9C" w14:textId="77777777" w:rsidR="00C5743B" w:rsidRDefault="00C5743B" w:rsidP="00C5743B">
      <w:pPr>
        <w:spacing w:after="0"/>
        <w:jc w:val="right"/>
        <w:rPr>
          <w:rFonts w:ascii="Arial" w:hAnsi="Arial" w:cs="Arial"/>
          <w:b/>
          <w:sz w:val="28"/>
          <w:szCs w:val="28"/>
        </w:rPr>
      </w:pPr>
    </w:p>
    <w:p w14:paraId="6AA2D11F" w14:textId="609DE9F8" w:rsidR="00C5743B" w:rsidRDefault="00C5743B" w:rsidP="00C5743B">
      <w:pPr>
        <w:spacing w:after="0"/>
        <w:jc w:val="right"/>
        <w:rPr>
          <w:rFonts w:ascii="Arial" w:hAnsi="Arial" w:cs="Arial"/>
          <w:b/>
          <w:sz w:val="28"/>
          <w:szCs w:val="28"/>
        </w:rPr>
      </w:pPr>
      <w:r>
        <w:rPr>
          <w:rFonts w:ascii="Arial" w:hAnsi="Arial" w:cs="Arial"/>
          <w:b/>
          <w:sz w:val="28"/>
          <w:szCs w:val="28"/>
        </w:rPr>
        <w:t>Saltillo, Coahuila a 23/ 05/ 2021</w:t>
      </w:r>
    </w:p>
    <w:p w14:paraId="6E543243" w14:textId="384671CE" w:rsidR="00AD4A8B" w:rsidRDefault="00592B01" w:rsidP="00AD4A8B">
      <w:pPr>
        <w:spacing w:after="0"/>
        <w:jc w:val="center"/>
        <w:rPr>
          <w:rFonts w:ascii="Arial" w:hAnsi="Arial" w:cs="Arial"/>
          <w:b/>
          <w:sz w:val="28"/>
          <w:szCs w:val="28"/>
        </w:rPr>
      </w:pPr>
      <w:r>
        <w:rPr>
          <w:rFonts w:ascii="Arial" w:hAnsi="Arial" w:cs="Arial"/>
          <w:b/>
          <w:sz w:val="28"/>
          <w:szCs w:val="28"/>
        </w:rPr>
        <w:lastRenderedPageBreak/>
        <w:t>Resumen</w:t>
      </w:r>
    </w:p>
    <w:p w14:paraId="47E806B1" w14:textId="77777777" w:rsidR="00592B01" w:rsidRDefault="00592B01" w:rsidP="00592B01">
      <w:pPr>
        <w:spacing w:line="360" w:lineRule="auto"/>
        <w:jc w:val="both"/>
        <w:rPr>
          <w:rFonts w:ascii="Arial" w:hAnsi="Arial" w:cs="Arial"/>
          <w:bCs/>
          <w:sz w:val="24"/>
          <w:szCs w:val="28"/>
        </w:rPr>
      </w:pPr>
    </w:p>
    <w:p w14:paraId="3CF46C87" w14:textId="4BA98149" w:rsidR="00731202" w:rsidRPr="00731202" w:rsidRDefault="00731202" w:rsidP="00731202">
      <w:pPr>
        <w:spacing w:line="360" w:lineRule="auto"/>
        <w:jc w:val="both"/>
        <w:rPr>
          <w:rFonts w:ascii="Arial" w:hAnsi="Arial" w:cs="Arial"/>
          <w:sz w:val="24"/>
          <w:szCs w:val="32"/>
        </w:rPr>
      </w:pPr>
      <w:r>
        <w:rPr>
          <w:rFonts w:ascii="Arial" w:hAnsi="Arial" w:cs="Arial"/>
          <w:sz w:val="24"/>
          <w:szCs w:val="24"/>
        </w:rPr>
        <w:t>A</w:t>
      </w:r>
      <w:r w:rsidRPr="005D60A0">
        <w:rPr>
          <w:rFonts w:ascii="Arial" w:hAnsi="Arial" w:cs="Arial"/>
          <w:sz w:val="24"/>
          <w:szCs w:val="24"/>
        </w:rPr>
        <w:t xml:space="preserve"> partir de la última jornada de práctica, la cual se llevó a cabo de manera virtual debido a la situación actual, es un poco más complejo lograr llevar a cabo el uso de material didáctico, puesto que algunos alumnos se ven menos favorecidos</w:t>
      </w:r>
      <w:r>
        <w:rPr>
          <w:rFonts w:ascii="Arial" w:hAnsi="Arial" w:cs="Arial"/>
          <w:sz w:val="24"/>
          <w:szCs w:val="24"/>
        </w:rPr>
        <w:t xml:space="preserve"> y como bien sabemos, </w:t>
      </w:r>
      <w:r>
        <w:rPr>
          <w:rFonts w:ascii="Arial" w:hAnsi="Arial" w:cs="Arial"/>
          <w:sz w:val="24"/>
          <w:szCs w:val="32"/>
        </w:rPr>
        <w:t>e</w:t>
      </w:r>
      <w:r w:rsidRPr="006D4058">
        <w:rPr>
          <w:rFonts w:ascii="Arial" w:hAnsi="Arial" w:cs="Arial"/>
          <w:sz w:val="24"/>
          <w:szCs w:val="32"/>
        </w:rPr>
        <w:t xml:space="preserve">l proceso de enseñanza – aprendizaje depende de del uso de implementación de materiales didácticos en las actividades planeadas por los </w:t>
      </w:r>
      <w:r>
        <w:rPr>
          <w:rFonts w:ascii="Arial" w:hAnsi="Arial" w:cs="Arial"/>
          <w:sz w:val="24"/>
          <w:szCs w:val="32"/>
        </w:rPr>
        <w:t>docentes.</w:t>
      </w:r>
    </w:p>
    <w:p w14:paraId="6248C3B5" w14:textId="670DDCFD" w:rsidR="00592B01" w:rsidRDefault="00731202" w:rsidP="00731202">
      <w:pPr>
        <w:spacing w:line="360" w:lineRule="auto"/>
        <w:jc w:val="both"/>
        <w:rPr>
          <w:rFonts w:ascii="Arial" w:hAnsi="Arial" w:cs="Arial"/>
          <w:bCs/>
          <w:sz w:val="24"/>
          <w:szCs w:val="28"/>
        </w:rPr>
      </w:pPr>
      <w:r>
        <w:rPr>
          <w:rFonts w:ascii="Arial" w:hAnsi="Arial" w:cs="Arial"/>
          <w:bCs/>
          <w:sz w:val="24"/>
          <w:szCs w:val="28"/>
        </w:rPr>
        <w:t>Por ello, l</w:t>
      </w:r>
      <w:r w:rsidR="00592B01" w:rsidRPr="005D60A0">
        <w:rPr>
          <w:rFonts w:ascii="Arial" w:hAnsi="Arial" w:cs="Arial"/>
          <w:bCs/>
          <w:sz w:val="24"/>
          <w:szCs w:val="28"/>
        </w:rPr>
        <w:t>a investigación surge desde la perspectiva de ayudar al niño a aprender, pero de una forma dinámica y divertida, asociando la edad con la enseñanza de acuerdo con sus intereses y a lo que realmente necesitan para que se dé el aprendizaje.</w:t>
      </w:r>
    </w:p>
    <w:p w14:paraId="24F2B8A5" w14:textId="415CBE03" w:rsidR="00592B01" w:rsidRPr="00731202" w:rsidRDefault="00731202" w:rsidP="00731202">
      <w:pPr>
        <w:spacing w:line="360" w:lineRule="auto"/>
        <w:jc w:val="both"/>
        <w:rPr>
          <w:rFonts w:ascii="Arial" w:hAnsi="Arial" w:cs="Arial"/>
          <w:bCs/>
          <w:sz w:val="24"/>
          <w:szCs w:val="28"/>
        </w:rPr>
      </w:pPr>
      <w:r>
        <w:rPr>
          <w:rFonts w:ascii="Arial" w:hAnsi="Arial" w:cs="Arial"/>
          <w:sz w:val="24"/>
          <w:szCs w:val="24"/>
        </w:rPr>
        <w:t xml:space="preserve">El objetivo principal, es </w:t>
      </w:r>
      <w:r w:rsidRPr="005D60A0">
        <w:rPr>
          <w:rFonts w:ascii="Arial" w:hAnsi="Arial" w:cs="Arial"/>
          <w:sz w:val="24"/>
          <w:szCs w:val="24"/>
        </w:rPr>
        <w:t>definir l</w:t>
      </w:r>
      <w:r w:rsidRPr="005D60A0">
        <w:rPr>
          <w:rFonts w:ascii="Arial" w:hAnsi="Arial" w:cs="Arial"/>
          <w:bCs/>
          <w:sz w:val="24"/>
          <w:szCs w:val="24"/>
        </w:rPr>
        <w:t>a importancia del material didáctico a partir de las necesidades del alumno de educación preescolar</w:t>
      </w:r>
      <w:r>
        <w:rPr>
          <w:rFonts w:ascii="Arial" w:hAnsi="Arial" w:cs="Arial"/>
          <w:bCs/>
          <w:sz w:val="24"/>
          <w:szCs w:val="24"/>
        </w:rPr>
        <w:t>.</w:t>
      </w:r>
    </w:p>
    <w:p w14:paraId="04B50FDF" w14:textId="77777777" w:rsidR="00592B01" w:rsidRDefault="00592B01" w:rsidP="00AD4A8B">
      <w:pPr>
        <w:spacing w:after="0"/>
        <w:jc w:val="center"/>
        <w:rPr>
          <w:rFonts w:ascii="Arial" w:hAnsi="Arial" w:cs="Arial"/>
          <w:b/>
          <w:sz w:val="28"/>
          <w:szCs w:val="28"/>
        </w:rPr>
      </w:pPr>
    </w:p>
    <w:p w14:paraId="718EC6A3" w14:textId="1DF241EC" w:rsidR="00AD4A8B" w:rsidRPr="00A149FA" w:rsidRDefault="00AD4A8B" w:rsidP="00AD4A8B">
      <w:pPr>
        <w:spacing w:after="0"/>
        <w:jc w:val="center"/>
        <w:rPr>
          <w:rFonts w:ascii="Arial" w:hAnsi="Arial" w:cs="Arial"/>
          <w:b/>
          <w:sz w:val="28"/>
          <w:szCs w:val="28"/>
          <w:lang w:val="en-US"/>
        </w:rPr>
      </w:pPr>
      <w:proofErr w:type="spellStart"/>
      <w:r w:rsidRPr="00A149FA">
        <w:rPr>
          <w:rFonts w:ascii="Arial" w:hAnsi="Arial" w:cs="Arial"/>
          <w:b/>
          <w:sz w:val="28"/>
          <w:szCs w:val="28"/>
          <w:lang w:val="en-US"/>
        </w:rPr>
        <w:t>Abstact</w:t>
      </w:r>
      <w:proofErr w:type="spellEnd"/>
    </w:p>
    <w:p w14:paraId="5F2148CB" w14:textId="77777777" w:rsidR="00731202" w:rsidRDefault="00731202" w:rsidP="00731202">
      <w:pPr>
        <w:spacing w:after="0"/>
        <w:rPr>
          <w:rFonts w:ascii="Arial" w:hAnsi="Arial" w:cs="Arial"/>
          <w:bCs/>
          <w:sz w:val="28"/>
          <w:szCs w:val="28"/>
          <w:lang w:val="en-US"/>
        </w:rPr>
      </w:pPr>
    </w:p>
    <w:p w14:paraId="35A6C127" w14:textId="429166CB" w:rsidR="00731202" w:rsidRPr="00731202" w:rsidRDefault="00731202" w:rsidP="00731202">
      <w:pPr>
        <w:spacing w:after="0" w:line="360" w:lineRule="auto"/>
        <w:rPr>
          <w:rFonts w:ascii="Arial" w:hAnsi="Arial" w:cs="Arial"/>
          <w:bCs/>
          <w:sz w:val="24"/>
          <w:szCs w:val="24"/>
          <w:lang w:val="en-US"/>
        </w:rPr>
      </w:pPr>
      <w:proofErr w:type="spellStart"/>
      <w:r w:rsidRPr="00731202">
        <w:rPr>
          <w:rFonts w:ascii="Arial" w:hAnsi="Arial" w:cs="Arial"/>
          <w:bCs/>
          <w:sz w:val="24"/>
          <w:szCs w:val="24"/>
          <w:lang w:val="en-US"/>
        </w:rPr>
        <w:t>startim</w:t>
      </w:r>
      <w:proofErr w:type="spellEnd"/>
      <w:r w:rsidRPr="00731202">
        <w:rPr>
          <w:rFonts w:ascii="Arial" w:hAnsi="Arial" w:cs="Arial"/>
          <w:bCs/>
          <w:sz w:val="24"/>
          <w:szCs w:val="24"/>
          <w:lang w:val="en-US"/>
        </w:rPr>
        <w:t xml:space="preserve"> the last class practice , which was carried out virtually due to the current situation, it is a bit more complex to carry out the use of teaching materials, since some students are less favored and as we know, the teaching-learning process depends on the use of implementation of teaching materials in the activities planned by teachers.</w:t>
      </w:r>
    </w:p>
    <w:p w14:paraId="594CB827" w14:textId="77777777" w:rsidR="00731202" w:rsidRPr="00731202" w:rsidRDefault="00731202" w:rsidP="00731202">
      <w:pPr>
        <w:spacing w:after="0" w:line="360" w:lineRule="auto"/>
        <w:rPr>
          <w:rFonts w:ascii="Arial" w:hAnsi="Arial" w:cs="Arial"/>
          <w:bCs/>
          <w:sz w:val="24"/>
          <w:szCs w:val="24"/>
          <w:lang w:val="en-US"/>
        </w:rPr>
      </w:pPr>
      <w:r w:rsidRPr="00731202">
        <w:rPr>
          <w:rFonts w:ascii="Arial" w:hAnsi="Arial" w:cs="Arial"/>
          <w:bCs/>
          <w:sz w:val="24"/>
          <w:szCs w:val="24"/>
          <w:lang w:val="en-US"/>
        </w:rPr>
        <w:t>Therefore, the research arises from the perspective of helping the child to learn, but in a dynamic and fun way, associating age with teaching according to their interests and what they really need for learning to take place.</w:t>
      </w:r>
    </w:p>
    <w:p w14:paraId="63CAD255" w14:textId="7EACA219" w:rsidR="00731202" w:rsidRDefault="00731202" w:rsidP="00731202">
      <w:pPr>
        <w:spacing w:after="0" w:line="360" w:lineRule="auto"/>
        <w:rPr>
          <w:rFonts w:ascii="Arial" w:hAnsi="Arial" w:cs="Arial"/>
          <w:bCs/>
          <w:sz w:val="24"/>
          <w:szCs w:val="24"/>
          <w:lang w:val="en-US"/>
        </w:rPr>
      </w:pPr>
      <w:r w:rsidRPr="00731202">
        <w:rPr>
          <w:rFonts w:ascii="Arial" w:hAnsi="Arial" w:cs="Arial"/>
          <w:bCs/>
          <w:sz w:val="24"/>
          <w:szCs w:val="24"/>
          <w:lang w:val="en-US"/>
        </w:rPr>
        <w:t>The main objective is to define the importance of didactic material based on the needs of preschool students.</w:t>
      </w:r>
    </w:p>
    <w:p w14:paraId="3FD395EA" w14:textId="332AFD29" w:rsidR="00094E2B" w:rsidRDefault="00094E2B" w:rsidP="00731202">
      <w:pPr>
        <w:spacing w:after="0" w:line="360" w:lineRule="auto"/>
        <w:rPr>
          <w:rFonts w:ascii="Arial" w:hAnsi="Arial" w:cs="Arial"/>
          <w:bCs/>
          <w:sz w:val="24"/>
          <w:szCs w:val="24"/>
          <w:lang w:val="en-US"/>
        </w:rPr>
      </w:pPr>
    </w:p>
    <w:p w14:paraId="133EEEDB" w14:textId="3E1FC704" w:rsidR="00094E2B" w:rsidRPr="00094E2B" w:rsidRDefault="00094E2B" w:rsidP="00094E2B">
      <w:pPr>
        <w:tabs>
          <w:tab w:val="left" w:pos="2280"/>
        </w:tabs>
        <w:spacing w:after="0" w:line="360" w:lineRule="auto"/>
        <w:rPr>
          <w:rFonts w:ascii="Arial" w:hAnsi="Arial" w:cs="Arial"/>
          <w:bCs/>
          <w:sz w:val="24"/>
          <w:szCs w:val="24"/>
        </w:rPr>
      </w:pPr>
      <w:r w:rsidRPr="00094E2B">
        <w:rPr>
          <w:rFonts w:ascii="Arial" w:hAnsi="Arial" w:cs="Arial"/>
          <w:bCs/>
          <w:sz w:val="24"/>
          <w:szCs w:val="24"/>
        </w:rPr>
        <w:t xml:space="preserve">Palabras Clave: </w:t>
      </w:r>
      <w:r>
        <w:rPr>
          <w:rFonts w:ascii="Arial" w:hAnsi="Arial" w:cs="Arial"/>
          <w:bCs/>
          <w:sz w:val="24"/>
          <w:szCs w:val="24"/>
        </w:rPr>
        <w:t>Virtual, Material, Aprendizajes, Necesidades, Proceso</w:t>
      </w:r>
    </w:p>
    <w:p w14:paraId="5DAAA561" w14:textId="1F466BCE" w:rsidR="00731202" w:rsidRPr="00094E2B" w:rsidRDefault="00094E2B" w:rsidP="00094E2B">
      <w:pPr>
        <w:spacing w:after="0" w:line="360" w:lineRule="auto"/>
        <w:rPr>
          <w:rFonts w:ascii="Arial" w:hAnsi="Arial" w:cs="Arial"/>
          <w:bCs/>
          <w:sz w:val="24"/>
          <w:szCs w:val="24"/>
          <w:lang w:val="en-US"/>
        </w:rPr>
      </w:pPr>
      <w:r w:rsidRPr="00094E2B">
        <w:rPr>
          <w:rFonts w:ascii="Arial" w:hAnsi="Arial" w:cs="Arial"/>
          <w:bCs/>
          <w:sz w:val="24"/>
          <w:szCs w:val="24"/>
          <w:lang w:val="en-US"/>
        </w:rPr>
        <w:t xml:space="preserve">Key words: Virtual, </w:t>
      </w:r>
      <w:r>
        <w:rPr>
          <w:rFonts w:ascii="Arial" w:hAnsi="Arial" w:cs="Arial"/>
          <w:bCs/>
          <w:sz w:val="24"/>
          <w:szCs w:val="24"/>
          <w:lang w:val="en-US"/>
        </w:rPr>
        <w:t>M</w:t>
      </w:r>
      <w:r w:rsidRPr="00094E2B">
        <w:rPr>
          <w:rFonts w:ascii="Arial" w:hAnsi="Arial" w:cs="Arial"/>
          <w:bCs/>
          <w:sz w:val="24"/>
          <w:szCs w:val="24"/>
          <w:lang w:val="en-US"/>
        </w:rPr>
        <w:t xml:space="preserve">aterial, </w:t>
      </w:r>
      <w:r>
        <w:rPr>
          <w:rFonts w:ascii="Arial" w:hAnsi="Arial" w:cs="Arial"/>
          <w:bCs/>
          <w:sz w:val="24"/>
          <w:szCs w:val="24"/>
          <w:lang w:val="en-US"/>
        </w:rPr>
        <w:t>Learning, Needs, Process,</w:t>
      </w:r>
    </w:p>
    <w:p w14:paraId="783D9A45" w14:textId="48F0EC6B" w:rsidR="00AD4A8B" w:rsidRPr="00C5743B" w:rsidRDefault="00AD4A8B" w:rsidP="00AD4A8B">
      <w:pPr>
        <w:spacing w:after="0"/>
        <w:jc w:val="center"/>
        <w:rPr>
          <w:rFonts w:ascii="Arial" w:hAnsi="Arial" w:cs="Arial"/>
          <w:b/>
          <w:sz w:val="28"/>
          <w:szCs w:val="28"/>
        </w:rPr>
      </w:pPr>
      <w:r>
        <w:rPr>
          <w:rFonts w:ascii="Arial" w:hAnsi="Arial" w:cs="Arial"/>
          <w:b/>
          <w:sz w:val="28"/>
          <w:szCs w:val="28"/>
        </w:rPr>
        <w:lastRenderedPageBreak/>
        <w:t>INTRODUCCIÓN</w:t>
      </w:r>
    </w:p>
    <w:p w14:paraId="030F7DEA" w14:textId="6F5BBFA0" w:rsidR="00C5743B" w:rsidRDefault="00C5743B" w:rsidP="006D4058">
      <w:pPr>
        <w:spacing w:line="360" w:lineRule="auto"/>
        <w:jc w:val="both"/>
        <w:rPr>
          <w:rFonts w:ascii="Arial" w:hAnsi="Arial" w:cs="Arial"/>
          <w:sz w:val="24"/>
          <w:szCs w:val="24"/>
        </w:rPr>
      </w:pPr>
    </w:p>
    <w:p w14:paraId="37C0A6A6" w14:textId="34E7C34D" w:rsidR="006D4058" w:rsidRPr="007321B6" w:rsidRDefault="006D4058" w:rsidP="006D4058">
      <w:pPr>
        <w:spacing w:line="360" w:lineRule="auto"/>
        <w:jc w:val="both"/>
        <w:rPr>
          <w:rFonts w:ascii="Arial" w:hAnsi="Arial" w:cs="Arial"/>
          <w:sz w:val="24"/>
          <w:szCs w:val="24"/>
        </w:rPr>
      </w:pPr>
      <w:r w:rsidRPr="007321B6">
        <w:rPr>
          <w:rFonts w:ascii="Arial" w:hAnsi="Arial" w:cs="Arial"/>
          <w:sz w:val="24"/>
          <w:szCs w:val="24"/>
        </w:rPr>
        <w:t>El proceso de enseñanza – aprendizaje depende de del uso de implementación de materiales didácticos en las actividades planeadas por los docentes en servicio o en formación, por otro lado, el plan actual Aprendizajes Clave (2017) plantea que se fomenten procesos de aprendizaje a partir de considerar las diversas necesidades y contextos de los estudiantes, y así puedan encontrar la mejor manera para desarrollar su potencial. Para ello se recurre al uso de instrumento como lo es la entrevista que en este caso se aplicó a docentes en servicio, en formación y jubilados, con el fin de identificar las necesidades, gustos e intereses de los alumnos, para posteriormente basarnos en estos resultados para lograr llevar a cabo la elaboración de los materiales a implementar.</w:t>
      </w:r>
    </w:p>
    <w:p w14:paraId="42010952" w14:textId="0CFF521E" w:rsidR="00EE74CC" w:rsidRPr="007321B6" w:rsidRDefault="005D60A0" w:rsidP="006D4058">
      <w:pPr>
        <w:spacing w:line="360" w:lineRule="auto"/>
        <w:jc w:val="both"/>
        <w:rPr>
          <w:rFonts w:ascii="Arial" w:hAnsi="Arial" w:cs="Arial"/>
          <w:bCs/>
          <w:sz w:val="24"/>
          <w:szCs w:val="24"/>
        </w:rPr>
      </w:pPr>
      <w:r w:rsidRPr="007321B6">
        <w:rPr>
          <w:rFonts w:ascii="Arial" w:hAnsi="Arial" w:cs="Arial"/>
          <w:bCs/>
          <w:sz w:val="24"/>
          <w:szCs w:val="24"/>
        </w:rPr>
        <w:t xml:space="preserve">El niño aprende mientras está </w:t>
      </w:r>
      <w:r w:rsidR="00592B01" w:rsidRPr="007321B6">
        <w:rPr>
          <w:rFonts w:ascii="Arial" w:hAnsi="Arial" w:cs="Arial"/>
          <w:bCs/>
          <w:sz w:val="24"/>
          <w:szCs w:val="24"/>
        </w:rPr>
        <w:t>interactuando</w:t>
      </w:r>
      <w:r w:rsidRPr="007321B6">
        <w:rPr>
          <w:rFonts w:ascii="Arial" w:hAnsi="Arial" w:cs="Arial"/>
          <w:bCs/>
          <w:sz w:val="24"/>
          <w:szCs w:val="24"/>
        </w:rPr>
        <w:t>,</w:t>
      </w:r>
      <w:r w:rsidR="00592B01" w:rsidRPr="007321B6">
        <w:rPr>
          <w:rFonts w:ascii="Arial" w:hAnsi="Arial" w:cs="Arial"/>
          <w:bCs/>
          <w:sz w:val="24"/>
          <w:szCs w:val="24"/>
        </w:rPr>
        <w:t xml:space="preserve"> el manipular</w:t>
      </w:r>
      <w:r w:rsidRPr="007321B6">
        <w:rPr>
          <w:rFonts w:ascii="Arial" w:hAnsi="Arial" w:cs="Arial"/>
          <w:bCs/>
          <w:sz w:val="24"/>
          <w:szCs w:val="24"/>
        </w:rPr>
        <w:t xml:space="preserve"> los materiales que tiene a su disposición, manipular es sinónimo de aprender, y para que pueda aprender, es necesario que proveamos a los alumnos de los materiales necesarios para tal aprendizaje (Hernández, 1990), asimismo este tema impacta y va tomando relevancia conforme las generaciones van avanzado, es decir, en tiempos anteriores era común observar en todas las aulas educativas el método tradicional, en donde los contenidos de enseñanza constituían los conocimientos y valores acumulados por la humanidad, y se fundamenta en la concepción del alumno como receptos de información.  </w:t>
      </w:r>
    </w:p>
    <w:p w14:paraId="15E25F11" w14:textId="3CCF6375" w:rsidR="005B0EBD" w:rsidRPr="007321B6" w:rsidRDefault="00EE74CC" w:rsidP="00EE74CC">
      <w:pPr>
        <w:spacing w:line="360" w:lineRule="auto"/>
        <w:jc w:val="both"/>
        <w:rPr>
          <w:rFonts w:ascii="Arial" w:hAnsi="Arial" w:cs="Arial"/>
          <w:bCs/>
          <w:sz w:val="24"/>
          <w:szCs w:val="24"/>
        </w:rPr>
      </w:pPr>
      <w:r w:rsidRPr="007321B6">
        <w:rPr>
          <w:rFonts w:ascii="Arial" w:hAnsi="Arial" w:cs="Arial"/>
          <w:bCs/>
          <w:sz w:val="24"/>
          <w:szCs w:val="24"/>
        </w:rPr>
        <w:t>La investigación de este tema surge desde la perspectiva de ayudar al niño a aprender, pero de una forma dinámica y divertida, asociando la edad con la enseñanza de acuerdo con sus intereses y a lo que realmente necesitan para que se dé el aprendizaje.</w:t>
      </w:r>
    </w:p>
    <w:p w14:paraId="65A3D2E9" w14:textId="25770736" w:rsidR="005B0EBD" w:rsidRPr="007321B6" w:rsidRDefault="00C5743B" w:rsidP="005D60A0">
      <w:pPr>
        <w:spacing w:after="0" w:line="360" w:lineRule="auto"/>
        <w:jc w:val="both"/>
        <w:rPr>
          <w:rFonts w:ascii="Arial" w:hAnsi="Arial" w:cs="Arial"/>
          <w:sz w:val="24"/>
          <w:szCs w:val="24"/>
        </w:rPr>
      </w:pPr>
      <w:r w:rsidRPr="007321B6">
        <w:rPr>
          <w:rFonts w:ascii="Arial" w:hAnsi="Arial" w:cs="Arial"/>
          <w:sz w:val="24"/>
          <w:szCs w:val="24"/>
        </w:rPr>
        <w:t xml:space="preserve">Es necesario mencionar que, a partir de la última jornada de práctica, la cual se llevó a cabo de manera virtual debido a la situación actual, es un poco más complejo lograr llevar a cabo el uso de material didáctico, puesto que algunos alumnos se ven menos favorecidos, ya que la falta de clases presenciales suele ser más desafiantes </w:t>
      </w:r>
      <w:r w:rsidRPr="007321B6">
        <w:rPr>
          <w:rFonts w:ascii="Arial" w:hAnsi="Arial" w:cs="Arial"/>
          <w:sz w:val="24"/>
          <w:szCs w:val="24"/>
        </w:rPr>
        <w:lastRenderedPageBreak/>
        <w:t>para aquellos que cuentan con un tipo de aprendizaje kinestésico, debido a que requieren de material que sea completamente manipulable.</w:t>
      </w:r>
    </w:p>
    <w:p w14:paraId="625C7051" w14:textId="77777777" w:rsidR="005D60A0" w:rsidRPr="007321B6" w:rsidRDefault="005D60A0" w:rsidP="005D60A0">
      <w:pPr>
        <w:spacing w:after="0" w:line="360" w:lineRule="auto"/>
        <w:jc w:val="both"/>
        <w:rPr>
          <w:rFonts w:ascii="Arial" w:hAnsi="Arial" w:cs="Arial"/>
          <w:sz w:val="24"/>
          <w:szCs w:val="24"/>
        </w:rPr>
      </w:pPr>
    </w:p>
    <w:p w14:paraId="5771B689" w14:textId="304D95E7" w:rsidR="00EE74CC" w:rsidRPr="007321B6" w:rsidRDefault="005D60A0" w:rsidP="005D60A0">
      <w:pPr>
        <w:spacing w:line="360" w:lineRule="auto"/>
        <w:jc w:val="both"/>
        <w:rPr>
          <w:rFonts w:ascii="Arial" w:hAnsi="Arial" w:cs="Arial"/>
          <w:bCs/>
          <w:sz w:val="24"/>
          <w:szCs w:val="24"/>
        </w:rPr>
      </w:pPr>
      <w:r w:rsidRPr="007321B6">
        <w:rPr>
          <w:rFonts w:ascii="Arial" w:hAnsi="Arial" w:cs="Arial"/>
          <w:sz w:val="24"/>
          <w:szCs w:val="24"/>
        </w:rPr>
        <w:t>El planteamiento del problema es definir l</w:t>
      </w:r>
      <w:r w:rsidRPr="007321B6">
        <w:rPr>
          <w:rFonts w:ascii="Arial" w:hAnsi="Arial" w:cs="Arial"/>
          <w:bCs/>
          <w:sz w:val="24"/>
          <w:szCs w:val="24"/>
        </w:rPr>
        <w:t xml:space="preserve">a importancia del material didáctico a partir de las necesidades del alumno de educación preescolar, por lo cual es necesario buscar la forma de innovar y adecuar dependiendo incluso de su edad, ya que como lo hemos vivido actualmente, al ser responsables de nuestras prácticas, nos vemos a la necesidad de manejar grupos mixtos donde la edad es un factor a tomar en cuenta, puesto que no todos se identifican con el mismo material o no brinda la misma facilidad o dificultad. </w:t>
      </w:r>
    </w:p>
    <w:p w14:paraId="2B7C9CE1" w14:textId="4452BCAF" w:rsidR="006D4058" w:rsidRPr="007321B6" w:rsidRDefault="006D4058" w:rsidP="005D60A0">
      <w:pPr>
        <w:spacing w:line="360" w:lineRule="auto"/>
        <w:jc w:val="both"/>
        <w:rPr>
          <w:rFonts w:ascii="Arial" w:hAnsi="Arial" w:cs="Arial"/>
          <w:bCs/>
          <w:sz w:val="24"/>
          <w:szCs w:val="24"/>
        </w:rPr>
      </w:pPr>
      <w:r w:rsidRPr="007321B6">
        <w:rPr>
          <w:rFonts w:ascii="Arial" w:hAnsi="Arial" w:cs="Arial"/>
          <w:sz w:val="24"/>
          <w:szCs w:val="24"/>
        </w:rPr>
        <w:t xml:space="preserve">El por qué y para qué de esta investigación es que al estar en una modalidad virtual se podría llegar al error de que el material didáctico no es indispensable para el proceso de enseñanza aprendizaje, y para que esto no suceda y no llegué a afectar al proceso cognitivo del pupilo se quiere demostrar la gran importancia que tiene el </w:t>
      </w:r>
      <w:r w:rsidRPr="007321B6">
        <w:rPr>
          <w:rFonts w:ascii="Arial" w:hAnsi="Arial" w:cs="Arial"/>
          <w:bCs/>
          <w:sz w:val="24"/>
          <w:szCs w:val="24"/>
        </w:rPr>
        <w:t>constructor educativo en el alumno preescolar, en estas situaciones los únicos afectados si este no se toma en cuenta son los educando, porque no se les brindarían las estrategias para ayudarles a que su proceso de aprendizaje sea más fácil y significativo, por otro lado estos mismos serán los beneficiados al igual que los maestros al hacer uso del material, porque además de ayudarlo en el proceso de enseñanza – aprendizaje, le permite desarrollar habilidades.</w:t>
      </w:r>
    </w:p>
    <w:p w14:paraId="06CACEA8" w14:textId="541629E4" w:rsidR="00EE74CC" w:rsidRPr="007321B6" w:rsidRDefault="005D60A0" w:rsidP="00EE74CC">
      <w:pPr>
        <w:spacing w:line="360" w:lineRule="auto"/>
        <w:jc w:val="both"/>
        <w:rPr>
          <w:rFonts w:ascii="Arial" w:hAnsi="Arial" w:cs="Arial"/>
          <w:bCs/>
          <w:sz w:val="24"/>
          <w:szCs w:val="24"/>
        </w:rPr>
      </w:pPr>
      <w:r w:rsidRPr="007321B6">
        <w:rPr>
          <w:rFonts w:ascii="Arial" w:hAnsi="Arial" w:cs="Arial"/>
          <w:bCs/>
          <w:sz w:val="24"/>
          <w:szCs w:val="24"/>
        </w:rPr>
        <w:t>Tomando como referente la importancia de la estética, es decir, que el material se adecue a sus gustos o intereses, de lo contrario por más llamativo e innovador que sea el material, el alumno no construirá nuevos conocimientos.</w:t>
      </w:r>
    </w:p>
    <w:p w14:paraId="6A54DE94" w14:textId="77777777" w:rsidR="00EE74CC" w:rsidRPr="007321B6" w:rsidRDefault="00EE74CC" w:rsidP="00EE74CC">
      <w:pPr>
        <w:spacing w:line="360" w:lineRule="auto"/>
        <w:jc w:val="both"/>
        <w:rPr>
          <w:rFonts w:ascii="Arial" w:hAnsi="Arial" w:cs="Arial"/>
          <w:sz w:val="24"/>
          <w:szCs w:val="24"/>
        </w:rPr>
      </w:pPr>
      <w:r w:rsidRPr="007321B6">
        <w:rPr>
          <w:rFonts w:ascii="Arial" w:hAnsi="Arial" w:cs="Arial"/>
          <w:sz w:val="24"/>
          <w:szCs w:val="24"/>
        </w:rPr>
        <w:t xml:space="preserve">El material didáctico es una herramienta muy útil que se utiliza en el proceso enseñanza-aprendizaje para proporcionar y facilitar la adquisición de información, haciendo más amena y dinámica la forma en la que el individuo va construyendo sus ideas, con esto, queremos decir que es más fácil que pierdan el interés o se distraigan si no se implementa el material, sin embargo, la implementación de material llamativo, e interesante captara su atención, haciéndolo no solo interesado, si no participe de la actividad. </w:t>
      </w:r>
    </w:p>
    <w:p w14:paraId="39857614" w14:textId="07FB2724" w:rsidR="00EE74CC" w:rsidRPr="007321B6" w:rsidRDefault="00EE74CC" w:rsidP="00EE74CC">
      <w:pPr>
        <w:spacing w:line="360" w:lineRule="auto"/>
        <w:jc w:val="both"/>
        <w:rPr>
          <w:rFonts w:ascii="Arial" w:hAnsi="Arial" w:cs="Arial"/>
          <w:sz w:val="24"/>
          <w:szCs w:val="24"/>
        </w:rPr>
      </w:pPr>
      <w:proofErr w:type="spellStart"/>
      <w:r w:rsidRPr="007321B6">
        <w:rPr>
          <w:rFonts w:ascii="Arial" w:hAnsi="Arial" w:cs="Arial"/>
          <w:sz w:val="24"/>
          <w:szCs w:val="24"/>
        </w:rPr>
        <w:lastRenderedPageBreak/>
        <w:t>Varanoglulari</w:t>
      </w:r>
      <w:proofErr w:type="spellEnd"/>
      <w:r w:rsidRPr="007321B6">
        <w:rPr>
          <w:rFonts w:ascii="Arial" w:hAnsi="Arial" w:cs="Arial"/>
          <w:sz w:val="24"/>
          <w:szCs w:val="24"/>
        </w:rPr>
        <w:t xml:space="preserve"> (2008) argumenta que el material debe hacer que los estudiantes tengan una actitud positiva hacia la enseñanza. A partir de las experiencias propias, hemos logrado ver que los alumnos de nivel preescolar le dan favoritismo al material que puede ser manipulable, además de que les interesa aquel material que contiene imágenes llamativas,</w:t>
      </w:r>
    </w:p>
    <w:p w14:paraId="49194B45" w14:textId="01CAE932" w:rsidR="00EE74CC" w:rsidRPr="007321B6" w:rsidRDefault="00EE74CC" w:rsidP="00EE74CC">
      <w:pPr>
        <w:spacing w:line="360" w:lineRule="auto"/>
        <w:jc w:val="both"/>
        <w:rPr>
          <w:rFonts w:ascii="Arial" w:hAnsi="Arial" w:cs="Arial"/>
          <w:sz w:val="24"/>
          <w:szCs w:val="24"/>
        </w:rPr>
      </w:pPr>
      <w:r w:rsidRPr="007321B6">
        <w:rPr>
          <w:rFonts w:ascii="Arial" w:hAnsi="Arial" w:cs="Arial"/>
          <w:sz w:val="24"/>
          <w:szCs w:val="24"/>
        </w:rPr>
        <w:t>Sin embargo, los materiales no son simplemente objetos o enseres con una funcionalidad fija y definida, sino que realmente, la función por excelencia que con lleva, surge del fruto de la connotación emocional que le imprime el niño. El material tiene sentido en el aprendizaje, cuando el niño le ha interferido su carga emocional, y a partir de ese momento, el objeto comienza a ser partícipe del proceso de enseñanza/aprendizaje de la etapa evolutiva en la que se encuentra. (Lucas Moreno, 2015).</w:t>
      </w:r>
    </w:p>
    <w:p w14:paraId="30EC0A53" w14:textId="5E323344" w:rsidR="00EE74CC" w:rsidRPr="007321B6" w:rsidRDefault="00EE74CC" w:rsidP="00EE74CC">
      <w:pPr>
        <w:spacing w:line="360" w:lineRule="auto"/>
        <w:jc w:val="both"/>
        <w:rPr>
          <w:rFonts w:ascii="Arial" w:hAnsi="Arial" w:cs="Arial"/>
          <w:sz w:val="24"/>
          <w:szCs w:val="24"/>
        </w:rPr>
      </w:pPr>
      <w:r w:rsidRPr="007321B6">
        <w:rPr>
          <w:rFonts w:ascii="Arial" w:hAnsi="Arial" w:cs="Arial"/>
          <w:sz w:val="24"/>
          <w:szCs w:val="24"/>
        </w:rPr>
        <w:t xml:space="preserve">Con el pasar del tiempo el mismo significado del material didáctico ha variado, ya que se le ha considerado como apoyo didáctico, recurso, medio educativo, etc.  Estos materiales pueden ser tanto físicos, como virtuales, de tal forma que su objetivo es despertar el interés en los alumnos.  </w:t>
      </w:r>
    </w:p>
    <w:p w14:paraId="53B92968" w14:textId="0176518D" w:rsidR="00EE74CC" w:rsidRPr="007321B6" w:rsidRDefault="00EE74CC" w:rsidP="00EE74CC">
      <w:pPr>
        <w:spacing w:after="0" w:line="360" w:lineRule="auto"/>
        <w:jc w:val="both"/>
        <w:rPr>
          <w:rFonts w:ascii="Arial" w:hAnsi="Arial" w:cs="Arial"/>
          <w:bCs/>
          <w:sz w:val="24"/>
          <w:szCs w:val="24"/>
        </w:rPr>
      </w:pPr>
      <w:r w:rsidRPr="007321B6">
        <w:rPr>
          <w:rFonts w:ascii="Arial" w:hAnsi="Arial" w:cs="Arial"/>
          <w:bCs/>
          <w:sz w:val="24"/>
          <w:szCs w:val="24"/>
        </w:rPr>
        <w:t xml:space="preserve">Como lo hace notar </w:t>
      </w:r>
      <w:proofErr w:type="spellStart"/>
      <w:r w:rsidRPr="007321B6">
        <w:rPr>
          <w:rFonts w:ascii="Arial" w:hAnsi="Arial" w:cs="Arial"/>
          <w:bCs/>
          <w:sz w:val="24"/>
          <w:szCs w:val="24"/>
        </w:rPr>
        <w:t>Freré</w:t>
      </w:r>
      <w:proofErr w:type="spellEnd"/>
      <w:r w:rsidRPr="007321B6">
        <w:rPr>
          <w:rFonts w:ascii="Arial" w:hAnsi="Arial" w:cs="Arial"/>
          <w:bCs/>
          <w:sz w:val="24"/>
          <w:szCs w:val="24"/>
        </w:rPr>
        <w:t xml:space="preserve"> Franco (2013), el manejo de diversos tipos de materiales didácticos permite la construcción de nuevos conocimientos, pues se aplica una pedagogía activa, basada en la acción y no sólo en los contenidos, dando lugar, además, a procesos interactivos, flexibles, con situaciones concretas de aprendizaje.</w:t>
      </w:r>
    </w:p>
    <w:p w14:paraId="56056B74" w14:textId="33234EBD" w:rsidR="00EE74CC" w:rsidRPr="007321B6" w:rsidRDefault="00EE74CC" w:rsidP="00EE74CC">
      <w:pPr>
        <w:spacing w:line="360" w:lineRule="auto"/>
        <w:jc w:val="both"/>
        <w:rPr>
          <w:rFonts w:ascii="Arial" w:hAnsi="Arial" w:cs="Arial"/>
          <w:bCs/>
          <w:sz w:val="24"/>
          <w:szCs w:val="24"/>
        </w:rPr>
      </w:pPr>
      <w:r w:rsidRPr="007321B6">
        <w:rPr>
          <w:rFonts w:ascii="Arial" w:hAnsi="Arial" w:cs="Arial"/>
          <w:bCs/>
          <w:sz w:val="24"/>
          <w:szCs w:val="24"/>
        </w:rPr>
        <w:t xml:space="preserve">Cabe resaltar que el gran impacto que tienen los materiales didácticos en nivel preescolar es muy favorecedor, de acuerdo con Moreno Lucas, F. (2015), quien indica que los materiales a nivel manipulativo ejercen una importante influencia en el proceso de enseñanza/aprendizaje, por la cantidad de procesos cognitivos que estimula, asimismo el material tiene sentido en el aprendizaje, cuando el niño le ha interferido su carga emocional, y a partir de ese momento, el objeto comienza a ser partícipe del proceso de enseñanza/aprendizaje de la etapa evolutiva en la que se encuentra. </w:t>
      </w:r>
    </w:p>
    <w:p w14:paraId="78BAD6D6" w14:textId="3991995B" w:rsidR="005D60A0" w:rsidRPr="007321B6" w:rsidRDefault="00EE74CC" w:rsidP="00EE74CC">
      <w:pPr>
        <w:spacing w:line="360" w:lineRule="auto"/>
        <w:jc w:val="both"/>
        <w:rPr>
          <w:rFonts w:ascii="Arial" w:hAnsi="Arial" w:cs="Arial"/>
          <w:bCs/>
          <w:sz w:val="24"/>
          <w:szCs w:val="24"/>
        </w:rPr>
      </w:pPr>
      <w:r w:rsidRPr="007321B6">
        <w:rPr>
          <w:rFonts w:ascii="Arial" w:hAnsi="Arial" w:cs="Arial"/>
          <w:bCs/>
          <w:sz w:val="24"/>
          <w:szCs w:val="24"/>
        </w:rPr>
        <w:lastRenderedPageBreak/>
        <w:t xml:space="preserve">Para poder llegar a una reflexión, recurrimos a técnicas de recolección y análisis de datos, y en base a que la metodología es cualitativa, una técnica será la observación, pero además de observar, debemos interpretar las acciones y actividades, teniendo en cuenta la situación de los sujetos observados. En este sentido, es indispensable distinguir entre lo observado y la interpretación de lo observado, esto se hará en conjunto con un diario de campo, para poder tener registrado todo lo relevante que nos pueda servir más adelante. </w:t>
      </w:r>
    </w:p>
    <w:p w14:paraId="0F534DD6" w14:textId="77777777" w:rsidR="005D60A0" w:rsidRPr="007321B6" w:rsidRDefault="005D60A0" w:rsidP="005B0EBD">
      <w:pPr>
        <w:spacing w:after="0"/>
        <w:jc w:val="center"/>
        <w:rPr>
          <w:rFonts w:ascii="Arial" w:hAnsi="Arial" w:cs="Arial"/>
          <w:b/>
          <w:sz w:val="24"/>
          <w:szCs w:val="24"/>
        </w:rPr>
      </w:pPr>
    </w:p>
    <w:p w14:paraId="56B30441" w14:textId="026F04D5" w:rsidR="00094E2B" w:rsidRPr="007321B6" w:rsidRDefault="005878FF" w:rsidP="005878FF">
      <w:pPr>
        <w:spacing w:after="0"/>
        <w:jc w:val="center"/>
        <w:rPr>
          <w:rFonts w:ascii="Arial" w:hAnsi="Arial" w:cs="Arial"/>
          <w:b/>
          <w:sz w:val="24"/>
          <w:szCs w:val="24"/>
        </w:rPr>
      </w:pPr>
      <w:r w:rsidRPr="007321B6">
        <w:rPr>
          <w:rFonts w:ascii="Arial" w:hAnsi="Arial" w:cs="Arial"/>
          <w:b/>
          <w:sz w:val="24"/>
          <w:szCs w:val="24"/>
        </w:rPr>
        <w:t>Metodología</w:t>
      </w:r>
    </w:p>
    <w:p w14:paraId="7A664514" w14:textId="427361B1" w:rsidR="006D4058" w:rsidRPr="007321B6" w:rsidRDefault="006D4058" w:rsidP="00A7730E">
      <w:pPr>
        <w:spacing w:after="0"/>
        <w:rPr>
          <w:rFonts w:ascii="Arial" w:hAnsi="Arial" w:cs="Arial"/>
          <w:b/>
          <w:sz w:val="24"/>
          <w:szCs w:val="24"/>
        </w:rPr>
      </w:pPr>
    </w:p>
    <w:p w14:paraId="63DDFA8F" w14:textId="77777777" w:rsidR="00A7730E" w:rsidRPr="007321B6" w:rsidRDefault="00A7730E" w:rsidP="00A7730E">
      <w:pPr>
        <w:spacing w:line="360" w:lineRule="auto"/>
        <w:jc w:val="both"/>
        <w:rPr>
          <w:rFonts w:ascii="Arial" w:hAnsi="Arial" w:cs="Arial"/>
          <w:bCs/>
          <w:sz w:val="24"/>
          <w:szCs w:val="24"/>
        </w:rPr>
      </w:pPr>
      <w:r w:rsidRPr="007321B6">
        <w:rPr>
          <w:rFonts w:ascii="Arial" w:hAnsi="Arial" w:cs="Arial"/>
          <w:bCs/>
          <w:sz w:val="24"/>
          <w:szCs w:val="24"/>
        </w:rPr>
        <w:t>El estudio que consideramos para la elaboración de este documento es cualitativo, ya que</w:t>
      </w:r>
      <w:r w:rsidRPr="007321B6">
        <w:rPr>
          <w:rFonts w:ascii="Arial" w:hAnsi="Arial" w:cs="Arial"/>
          <w:b/>
          <w:sz w:val="24"/>
          <w:szCs w:val="24"/>
        </w:rPr>
        <w:t xml:space="preserve"> </w:t>
      </w:r>
      <w:r w:rsidRPr="007321B6">
        <w:rPr>
          <w:rFonts w:ascii="Arial" w:hAnsi="Arial" w:cs="Arial"/>
          <w:bCs/>
          <w:sz w:val="24"/>
          <w:szCs w:val="24"/>
        </w:rPr>
        <w:t xml:space="preserve">produce datos descriptivos: las propias palabras de las personas, habladas o escritas, y la conducta observable. </w:t>
      </w:r>
      <w:sdt>
        <w:sdtPr>
          <w:rPr>
            <w:rFonts w:ascii="Arial" w:hAnsi="Arial" w:cs="Arial"/>
            <w:bCs/>
            <w:sz w:val="24"/>
            <w:szCs w:val="24"/>
          </w:rPr>
          <w:id w:val="1215319600"/>
          <w:citation/>
        </w:sdtPr>
        <w:sdtEndPr/>
        <w:sdtContent>
          <w:r w:rsidRPr="007321B6">
            <w:rPr>
              <w:rFonts w:ascii="Arial" w:hAnsi="Arial" w:cs="Arial"/>
              <w:bCs/>
              <w:sz w:val="24"/>
              <w:szCs w:val="24"/>
            </w:rPr>
            <w:fldChar w:fldCharType="begin"/>
          </w:r>
          <w:r w:rsidRPr="007321B6">
            <w:rPr>
              <w:rFonts w:ascii="Arial" w:hAnsi="Arial" w:cs="Arial"/>
              <w:bCs/>
              <w:sz w:val="24"/>
              <w:szCs w:val="24"/>
            </w:rPr>
            <w:instrText xml:space="preserve"> CITATION Que02 \l 2058 </w:instrText>
          </w:r>
          <w:r w:rsidRPr="007321B6">
            <w:rPr>
              <w:rFonts w:ascii="Arial" w:hAnsi="Arial" w:cs="Arial"/>
              <w:bCs/>
              <w:sz w:val="24"/>
              <w:szCs w:val="24"/>
            </w:rPr>
            <w:fldChar w:fldCharType="separate"/>
          </w:r>
          <w:r w:rsidRPr="007321B6">
            <w:rPr>
              <w:rFonts w:ascii="Arial" w:hAnsi="Arial" w:cs="Arial"/>
              <w:noProof/>
              <w:sz w:val="24"/>
              <w:szCs w:val="24"/>
            </w:rPr>
            <w:t>(Quecedo &amp; Castaño, 2002)</w:t>
          </w:r>
          <w:r w:rsidRPr="007321B6">
            <w:rPr>
              <w:rFonts w:ascii="Arial" w:hAnsi="Arial" w:cs="Arial"/>
              <w:bCs/>
              <w:sz w:val="24"/>
              <w:szCs w:val="24"/>
            </w:rPr>
            <w:fldChar w:fldCharType="end"/>
          </w:r>
        </w:sdtContent>
      </w:sdt>
      <w:r w:rsidRPr="007321B6">
        <w:rPr>
          <w:rFonts w:ascii="Arial" w:hAnsi="Arial" w:cs="Arial"/>
          <w:bCs/>
          <w:sz w:val="24"/>
          <w:szCs w:val="24"/>
        </w:rPr>
        <w:t xml:space="preserve">, en base a lo anterior se pretende reflexionar sobre cómo se están llevando cabo el uso de material didáctico en las jornadas de prácticas, siendo esto una situación real, y teniendo como protagonistas a las practicantes y al alumnado. </w:t>
      </w:r>
    </w:p>
    <w:p w14:paraId="55E22E78" w14:textId="77777777" w:rsidR="00A7730E" w:rsidRPr="007321B6" w:rsidRDefault="00A7730E" w:rsidP="00A7730E">
      <w:pPr>
        <w:spacing w:line="360" w:lineRule="auto"/>
        <w:jc w:val="both"/>
        <w:rPr>
          <w:rFonts w:ascii="Arial" w:hAnsi="Arial" w:cs="Arial"/>
          <w:bCs/>
          <w:sz w:val="24"/>
          <w:szCs w:val="24"/>
        </w:rPr>
      </w:pPr>
      <w:r w:rsidRPr="007321B6">
        <w:rPr>
          <w:rFonts w:ascii="Arial" w:hAnsi="Arial" w:cs="Arial"/>
          <w:bCs/>
          <w:sz w:val="24"/>
          <w:szCs w:val="24"/>
        </w:rPr>
        <w:t xml:space="preserve">Para poder llegar a una reflexión, es necesario técnicas de recolección y análisis de datos, y en base a que la metodología es cualitativa, una técnica será la observación, pero además de observar, debemos interpretar las acciones y actividades, teniendo en cuenta la situación de los sujetos observados. En este sentido, es indispensable distinguir entre lo observado y la interpretación de lo observado, esto se hará en conjunto con un diario de campo, para poder tener registrado todo lo relevante que nos pueda servir más adelante. </w:t>
      </w:r>
    </w:p>
    <w:p w14:paraId="611D885C" w14:textId="1D3FE0E1" w:rsidR="00A7730E" w:rsidRPr="007321B6" w:rsidRDefault="00A7730E" w:rsidP="00A7730E">
      <w:pPr>
        <w:spacing w:line="360" w:lineRule="auto"/>
        <w:jc w:val="both"/>
        <w:rPr>
          <w:rFonts w:ascii="Arial" w:hAnsi="Arial" w:cs="Arial"/>
          <w:bCs/>
          <w:sz w:val="24"/>
          <w:szCs w:val="24"/>
        </w:rPr>
      </w:pPr>
      <w:r w:rsidRPr="007321B6">
        <w:rPr>
          <w:rFonts w:ascii="Arial" w:hAnsi="Arial" w:cs="Arial"/>
          <w:bCs/>
          <w:sz w:val="24"/>
          <w:szCs w:val="24"/>
        </w:rPr>
        <w:t xml:space="preserve">Otra técnica de recolección de datos será la entrevista, la entrevista es una técnica de gran utilidad en la investigación cualitativa para recabar datos; se define como una conversación que se propone un fin determinado distinto al simple hecho de conversar, </w:t>
      </w:r>
      <w:sdt>
        <w:sdtPr>
          <w:rPr>
            <w:rFonts w:ascii="Arial" w:hAnsi="Arial" w:cs="Arial"/>
            <w:bCs/>
            <w:sz w:val="24"/>
            <w:szCs w:val="24"/>
          </w:rPr>
          <w:id w:val="-279341646"/>
          <w:citation/>
        </w:sdtPr>
        <w:sdtEndPr/>
        <w:sdtContent>
          <w:r w:rsidRPr="007321B6">
            <w:rPr>
              <w:rFonts w:ascii="Arial" w:hAnsi="Arial" w:cs="Arial"/>
              <w:bCs/>
              <w:sz w:val="24"/>
              <w:szCs w:val="24"/>
            </w:rPr>
            <w:fldChar w:fldCharType="begin"/>
          </w:r>
          <w:r w:rsidRPr="007321B6">
            <w:rPr>
              <w:rFonts w:ascii="Arial" w:hAnsi="Arial" w:cs="Arial"/>
              <w:bCs/>
              <w:sz w:val="24"/>
              <w:szCs w:val="24"/>
            </w:rPr>
            <w:instrText xml:space="preserve">CITATION Día13 \l 2058 </w:instrText>
          </w:r>
          <w:r w:rsidRPr="007321B6">
            <w:rPr>
              <w:rFonts w:ascii="Arial" w:hAnsi="Arial" w:cs="Arial"/>
              <w:bCs/>
              <w:sz w:val="24"/>
              <w:szCs w:val="24"/>
            </w:rPr>
            <w:fldChar w:fldCharType="separate"/>
          </w:r>
          <w:r w:rsidRPr="007321B6">
            <w:rPr>
              <w:rFonts w:ascii="Arial" w:hAnsi="Arial" w:cs="Arial"/>
              <w:noProof/>
              <w:sz w:val="24"/>
              <w:szCs w:val="24"/>
            </w:rPr>
            <w:t>(Díaz Bravo, 2013)</w:t>
          </w:r>
          <w:r w:rsidRPr="007321B6">
            <w:rPr>
              <w:rFonts w:ascii="Arial" w:hAnsi="Arial" w:cs="Arial"/>
              <w:bCs/>
              <w:sz w:val="24"/>
              <w:szCs w:val="24"/>
            </w:rPr>
            <w:fldChar w:fldCharType="end"/>
          </w:r>
        </w:sdtContent>
      </w:sdt>
      <w:r w:rsidRPr="007321B6">
        <w:rPr>
          <w:rFonts w:ascii="Arial" w:hAnsi="Arial" w:cs="Arial"/>
          <w:bCs/>
          <w:sz w:val="24"/>
          <w:szCs w:val="24"/>
        </w:rPr>
        <w:t>, esta técnica será aplicada a educadoras en servicio y alumnas estudiantes de la Escuela Normal de Educación Preescolar del Estado del Estado de Coahuila, para poder tener el conocimiento y llegar a un mejor de análisis de la hipótesis planteada.</w:t>
      </w:r>
    </w:p>
    <w:p w14:paraId="36A2E211" w14:textId="5BB4622C" w:rsidR="00A7730E" w:rsidRPr="007321B6" w:rsidRDefault="00A7730E" w:rsidP="00A7730E">
      <w:pPr>
        <w:spacing w:line="360" w:lineRule="auto"/>
        <w:jc w:val="both"/>
        <w:rPr>
          <w:rFonts w:ascii="Arial" w:hAnsi="Arial" w:cs="Arial"/>
          <w:bCs/>
          <w:sz w:val="24"/>
          <w:szCs w:val="24"/>
        </w:rPr>
      </w:pPr>
      <w:r w:rsidRPr="007321B6">
        <w:rPr>
          <w:rFonts w:ascii="Arial" w:hAnsi="Arial" w:cs="Arial"/>
          <w:bCs/>
          <w:sz w:val="24"/>
          <w:szCs w:val="24"/>
        </w:rPr>
        <w:lastRenderedPageBreak/>
        <w:t xml:space="preserve">A continuación, anexaremos los resultados obtenidos tras analizar las entrevistas aplicadas. </w:t>
      </w:r>
    </w:p>
    <w:p w14:paraId="2EA5DED7" w14:textId="77777777" w:rsidR="00A7730E" w:rsidRPr="007321B6" w:rsidRDefault="00A7730E" w:rsidP="00A7730E">
      <w:pPr>
        <w:rPr>
          <w:rFonts w:ascii="Arial" w:hAnsi="Arial" w:cs="Arial"/>
          <w:sz w:val="24"/>
          <w:szCs w:val="24"/>
        </w:rPr>
      </w:pPr>
      <w:r w:rsidRPr="007321B6">
        <w:rPr>
          <w:rFonts w:ascii="Arial" w:hAnsi="Arial" w:cs="Arial"/>
          <w:sz w:val="24"/>
          <w:szCs w:val="24"/>
        </w:rPr>
        <w:t xml:space="preserve">El instrumento que se aplicó fue una entrevista, la cual es una técnica en la investigación cualitativa, para recabar datos; se define como una conversación que se propone un fin determinado distinto al simple hecho de conversar, </w:t>
      </w:r>
      <w:sdt>
        <w:sdtPr>
          <w:rPr>
            <w:rFonts w:ascii="Arial" w:hAnsi="Arial" w:cs="Arial"/>
            <w:sz w:val="24"/>
            <w:szCs w:val="24"/>
          </w:rPr>
          <w:id w:val="-866437506"/>
          <w:citation/>
        </w:sdtPr>
        <w:sdtEndPr/>
        <w:sdtContent>
          <w:r w:rsidRPr="007321B6">
            <w:rPr>
              <w:rFonts w:ascii="Arial" w:hAnsi="Arial" w:cs="Arial"/>
              <w:sz w:val="24"/>
              <w:szCs w:val="24"/>
            </w:rPr>
            <w:fldChar w:fldCharType="begin"/>
          </w:r>
          <w:r w:rsidRPr="007321B6">
            <w:rPr>
              <w:rFonts w:ascii="Arial" w:hAnsi="Arial" w:cs="Arial"/>
              <w:sz w:val="24"/>
              <w:szCs w:val="24"/>
            </w:rPr>
            <w:instrText xml:space="preserve">CITATION Día131 \l 2058 </w:instrText>
          </w:r>
          <w:r w:rsidRPr="007321B6">
            <w:rPr>
              <w:rFonts w:ascii="Arial" w:hAnsi="Arial" w:cs="Arial"/>
              <w:sz w:val="24"/>
              <w:szCs w:val="24"/>
            </w:rPr>
            <w:fldChar w:fldCharType="separate"/>
          </w:r>
          <w:r w:rsidRPr="007321B6">
            <w:rPr>
              <w:rFonts w:ascii="Arial" w:hAnsi="Arial" w:cs="Arial"/>
              <w:noProof/>
              <w:sz w:val="24"/>
              <w:szCs w:val="24"/>
            </w:rPr>
            <w:t>(Bravo, 2013)</w:t>
          </w:r>
          <w:r w:rsidRPr="007321B6">
            <w:rPr>
              <w:rFonts w:ascii="Arial" w:hAnsi="Arial" w:cs="Arial"/>
              <w:sz w:val="24"/>
              <w:szCs w:val="24"/>
            </w:rPr>
            <w:fldChar w:fldCharType="end"/>
          </w:r>
        </w:sdtContent>
      </w:sdt>
      <w:r w:rsidRPr="007321B6">
        <w:rPr>
          <w:rFonts w:ascii="Arial" w:hAnsi="Arial" w:cs="Arial"/>
          <w:sz w:val="24"/>
          <w:szCs w:val="24"/>
        </w:rPr>
        <w:t xml:space="preserve">. En esta misma elaboración del instrumento se puso en juego una primera fase, que es la que conforma la preparación, aquí planificamos el propósito, instrucciones, la redacción de las preguntas y la estructura del formato, así, la entrevista está formada por seis cuestionamientos, que corresponden a la importancia del material didáctico (Tabla 1). </w:t>
      </w:r>
    </w:p>
    <w:p w14:paraId="2C629F98" w14:textId="77777777" w:rsidR="00A7730E" w:rsidRPr="007321B6" w:rsidRDefault="00A7730E" w:rsidP="00A7730E">
      <w:pPr>
        <w:rPr>
          <w:rFonts w:ascii="Arial" w:hAnsi="Arial" w:cs="Arial"/>
          <w:sz w:val="24"/>
          <w:szCs w:val="24"/>
        </w:rPr>
      </w:pPr>
      <w:r w:rsidRPr="007321B6">
        <w:rPr>
          <w:rFonts w:ascii="Arial" w:hAnsi="Arial" w:cs="Arial"/>
          <w:sz w:val="24"/>
          <w:szCs w:val="24"/>
        </w:rPr>
        <w:t>Tabla 1. Preguntas de la entrevista</w:t>
      </w:r>
    </w:p>
    <w:tbl>
      <w:tblPr>
        <w:tblStyle w:val="Tablaconcuadrcula"/>
        <w:tblW w:w="0" w:type="auto"/>
        <w:tblLook w:val="04A0" w:firstRow="1" w:lastRow="0" w:firstColumn="1" w:lastColumn="0" w:noHBand="0" w:noVBand="1"/>
      </w:tblPr>
      <w:tblGrid>
        <w:gridCol w:w="1838"/>
        <w:gridCol w:w="6990"/>
      </w:tblGrid>
      <w:tr w:rsidR="00A7730E" w:rsidRPr="007321B6" w14:paraId="6294940D" w14:textId="77777777" w:rsidTr="00914740">
        <w:tc>
          <w:tcPr>
            <w:tcW w:w="1838" w:type="dxa"/>
          </w:tcPr>
          <w:p w14:paraId="5E915A9E" w14:textId="77777777" w:rsidR="00A7730E" w:rsidRPr="007321B6" w:rsidRDefault="00A7730E" w:rsidP="00914740">
            <w:pPr>
              <w:rPr>
                <w:rFonts w:ascii="Arial" w:hAnsi="Arial" w:cs="Arial"/>
                <w:sz w:val="24"/>
                <w:szCs w:val="24"/>
                <w:lang w:val="es-MX"/>
              </w:rPr>
            </w:pPr>
            <w:r w:rsidRPr="007321B6">
              <w:rPr>
                <w:rFonts w:ascii="Arial" w:hAnsi="Arial" w:cs="Arial"/>
                <w:sz w:val="24"/>
                <w:szCs w:val="24"/>
                <w:lang w:val="es-MX"/>
              </w:rPr>
              <w:t>Propósito: Recopilar y analizar información acerca de la importancia y el uso de los materiales didácticos durante el proceso de enseñanza-aprendizaje.</w:t>
            </w:r>
          </w:p>
        </w:tc>
        <w:tc>
          <w:tcPr>
            <w:tcW w:w="6990" w:type="dxa"/>
          </w:tcPr>
          <w:p w14:paraId="094E356B" w14:textId="77777777" w:rsidR="00A7730E" w:rsidRPr="007321B6" w:rsidRDefault="00A7730E" w:rsidP="00914740">
            <w:pPr>
              <w:rPr>
                <w:rFonts w:ascii="Arial" w:hAnsi="Arial" w:cs="Arial"/>
                <w:sz w:val="24"/>
                <w:szCs w:val="24"/>
                <w:lang w:val="es-MX"/>
              </w:rPr>
            </w:pPr>
            <w:r w:rsidRPr="007321B6">
              <w:rPr>
                <w:rFonts w:ascii="Arial" w:hAnsi="Arial" w:cs="Arial"/>
                <w:sz w:val="24"/>
                <w:szCs w:val="24"/>
                <w:lang w:val="es-MX"/>
              </w:rPr>
              <w:t>• ¿Sueles usar material didáctico durante tus jornadas?, ¿Cómo cuál?</w:t>
            </w:r>
          </w:p>
          <w:p w14:paraId="1864116E" w14:textId="77777777" w:rsidR="00A7730E" w:rsidRPr="007321B6" w:rsidRDefault="00A7730E" w:rsidP="00914740">
            <w:pPr>
              <w:rPr>
                <w:rFonts w:ascii="Arial" w:hAnsi="Arial" w:cs="Arial"/>
                <w:sz w:val="24"/>
                <w:szCs w:val="24"/>
                <w:lang w:val="es-MX"/>
              </w:rPr>
            </w:pPr>
          </w:p>
          <w:p w14:paraId="51FD6E58" w14:textId="77777777" w:rsidR="00A7730E" w:rsidRPr="007321B6" w:rsidRDefault="00A7730E" w:rsidP="00914740">
            <w:pPr>
              <w:rPr>
                <w:rFonts w:ascii="Arial" w:hAnsi="Arial" w:cs="Arial"/>
                <w:sz w:val="24"/>
                <w:szCs w:val="24"/>
                <w:lang w:val="es-MX"/>
              </w:rPr>
            </w:pPr>
            <w:r w:rsidRPr="007321B6">
              <w:rPr>
                <w:rFonts w:ascii="Arial" w:hAnsi="Arial" w:cs="Arial"/>
                <w:sz w:val="24"/>
                <w:szCs w:val="24"/>
                <w:lang w:val="es-MX"/>
              </w:rPr>
              <w:t>• ¿Cuál es la importancia de usar material didáctico en preescolar?</w:t>
            </w:r>
          </w:p>
          <w:p w14:paraId="027F0774" w14:textId="77777777" w:rsidR="00A7730E" w:rsidRPr="007321B6" w:rsidRDefault="00A7730E" w:rsidP="00914740">
            <w:pPr>
              <w:rPr>
                <w:rFonts w:ascii="Arial" w:hAnsi="Arial" w:cs="Arial"/>
                <w:sz w:val="24"/>
                <w:szCs w:val="24"/>
                <w:lang w:val="es-MX"/>
              </w:rPr>
            </w:pPr>
          </w:p>
          <w:p w14:paraId="5E4DACAE" w14:textId="77777777" w:rsidR="00A7730E" w:rsidRPr="007321B6" w:rsidRDefault="00A7730E" w:rsidP="00914740">
            <w:pPr>
              <w:rPr>
                <w:rFonts w:ascii="Arial" w:hAnsi="Arial" w:cs="Arial"/>
                <w:sz w:val="24"/>
                <w:szCs w:val="24"/>
                <w:lang w:val="es-MX"/>
              </w:rPr>
            </w:pPr>
          </w:p>
          <w:p w14:paraId="64E66A40" w14:textId="77777777" w:rsidR="00A7730E" w:rsidRPr="007321B6" w:rsidRDefault="00A7730E" w:rsidP="00914740">
            <w:pPr>
              <w:rPr>
                <w:rFonts w:ascii="Arial" w:hAnsi="Arial" w:cs="Arial"/>
                <w:sz w:val="24"/>
                <w:szCs w:val="24"/>
                <w:lang w:val="es-MX"/>
              </w:rPr>
            </w:pPr>
            <w:r w:rsidRPr="007321B6">
              <w:rPr>
                <w:rFonts w:ascii="Arial" w:hAnsi="Arial" w:cs="Arial"/>
                <w:sz w:val="24"/>
                <w:szCs w:val="24"/>
                <w:lang w:val="es-MX"/>
              </w:rPr>
              <w:t xml:space="preserve">• ¿Cómo ayuda el uso de material didáctico en el aprendizaje – enseñanza del infante? </w:t>
            </w:r>
          </w:p>
          <w:p w14:paraId="7686FE53" w14:textId="77777777" w:rsidR="00A7730E" w:rsidRPr="007321B6" w:rsidRDefault="00A7730E" w:rsidP="00914740">
            <w:pPr>
              <w:rPr>
                <w:rFonts w:ascii="Arial" w:hAnsi="Arial" w:cs="Arial"/>
                <w:sz w:val="24"/>
                <w:szCs w:val="24"/>
                <w:lang w:val="es-MX"/>
              </w:rPr>
            </w:pPr>
          </w:p>
          <w:p w14:paraId="33D7B7A1" w14:textId="77777777" w:rsidR="00A7730E" w:rsidRPr="007321B6" w:rsidRDefault="00A7730E" w:rsidP="00914740">
            <w:pPr>
              <w:rPr>
                <w:rFonts w:ascii="Arial" w:hAnsi="Arial" w:cs="Arial"/>
                <w:sz w:val="24"/>
                <w:szCs w:val="24"/>
                <w:lang w:val="es-MX"/>
              </w:rPr>
            </w:pPr>
            <w:r w:rsidRPr="007321B6">
              <w:rPr>
                <w:rFonts w:ascii="Arial" w:hAnsi="Arial" w:cs="Arial"/>
                <w:sz w:val="24"/>
                <w:szCs w:val="24"/>
                <w:lang w:val="es-MX"/>
              </w:rPr>
              <w:t>• ¿Por qué es importante conocer el tipo de aprendizaje del alumno?</w:t>
            </w:r>
          </w:p>
          <w:p w14:paraId="2F62D915" w14:textId="77777777" w:rsidR="00A7730E" w:rsidRPr="007321B6" w:rsidRDefault="00A7730E" w:rsidP="00914740">
            <w:pPr>
              <w:rPr>
                <w:rFonts w:ascii="Arial" w:hAnsi="Arial" w:cs="Arial"/>
                <w:sz w:val="24"/>
                <w:szCs w:val="24"/>
                <w:lang w:val="es-MX"/>
              </w:rPr>
            </w:pPr>
          </w:p>
          <w:p w14:paraId="3E7D6C63" w14:textId="77777777" w:rsidR="00A7730E" w:rsidRPr="007321B6" w:rsidRDefault="00A7730E" w:rsidP="00914740">
            <w:pPr>
              <w:rPr>
                <w:rFonts w:ascii="Arial" w:hAnsi="Arial" w:cs="Arial"/>
                <w:sz w:val="24"/>
                <w:szCs w:val="24"/>
                <w:lang w:val="es-MX"/>
              </w:rPr>
            </w:pPr>
            <w:r w:rsidRPr="007321B6">
              <w:rPr>
                <w:rFonts w:ascii="Arial" w:hAnsi="Arial" w:cs="Arial"/>
                <w:sz w:val="24"/>
                <w:szCs w:val="24"/>
                <w:lang w:val="es-MX"/>
              </w:rPr>
              <w:t>• ¿Cuáles son algunas de las características con las que debe contar el material para llamar la atención o interés en el alumno?</w:t>
            </w:r>
          </w:p>
          <w:p w14:paraId="7E2EC04F" w14:textId="599183E2" w:rsidR="00A7730E" w:rsidRPr="007321B6" w:rsidRDefault="00A7730E" w:rsidP="00914740">
            <w:pPr>
              <w:rPr>
                <w:rFonts w:ascii="Arial" w:hAnsi="Arial" w:cs="Arial"/>
                <w:sz w:val="24"/>
                <w:szCs w:val="24"/>
                <w:lang w:val="es-MX"/>
              </w:rPr>
            </w:pPr>
          </w:p>
        </w:tc>
      </w:tr>
    </w:tbl>
    <w:p w14:paraId="7900B293" w14:textId="77777777" w:rsidR="00A7730E" w:rsidRPr="007321B6" w:rsidRDefault="00A7730E" w:rsidP="00A7730E">
      <w:pPr>
        <w:rPr>
          <w:rFonts w:ascii="Arial" w:hAnsi="Arial" w:cs="Arial"/>
          <w:sz w:val="24"/>
          <w:szCs w:val="24"/>
        </w:rPr>
      </w:pPr>
      <w:r w:rsidRPr="007321B6">
        <w:rPr>
          <w:rFonts w:ascii="Arial" w:hAnsi="Arial" w:cs="Arial"/>
          <w:sz w:val="24"/>
          <w:szCs w:val="24"/>
        </w:rPr>
        <w:t>Fuente: elaboración propia.</w:t>
      </w:r>
    </w:p>
    <w:p w14:paraId="2ACFBB46" w14:textId="77777777" w:rsidR="00A7730E" w:rsidRPr="007321B6" w:rsidRDefault="00A7730E" w:rsidP="00A7730E">
      <w:pPr>
        <w:rPr>
          <w:rFonts w:ascii="Arial" w:hAnsi="Arial" w:cs="Arial"/>
          <w:b/>
          <w:sz w:val="24"/>
          <w:szCs w:val="24"/>
        </w:rPr>
      </w:pPr>
      <w:r w:rsidRPr="007321B6">
        <w:rPr>
          <w:rFonts w:ascii="Arial" w:hAnsi="Arial" w:cs="Arial"/>
          <w:b/>
          <w:sz w:val="24"/>
          <w:szCs w:val="24"/>
        </w:rPr>
        <w:t>Selección de la muestra poblacional para la aplicación del instrumento</w:t>
      </w:r>
    </w:p>
    <w:p w14:paraId="7E50284B" w14:textId="77777777" w:rsidR="00A7730E" w:rsidRPr="007321B6" w:rsidRDefault="00A7730E" w:rsidP="00A7730E">
      <w:pPr>
        <w:rPr>
          <w:rFonts w:ascii="Arial" w:hAnsi="Arial" w:cs="Arial"/>
          <w:sz w:val="24"/>
          <w:szCs w:val="24"/>
        </w:rPr>
      </w:pPr>
      <w:r w:rsidRPr="007321B6">
        <w:rPr>
          <w:rFonts w:ascii="Arial" w:hAnsi="Arial" w:cs="Arial"/>
          <w:sz w:val="24"/>
          <w:szCs w:val="24"/>
        </w:rPr>
        <w:t xml:space="preserve">La siguiente fase fue hacerles llegar el documento a maestros en servicio, formación y jubilados, para que la contestaran en base a su conocimiento, experiencia y/u opinión, la muestra aún principio se consideró de 30 individuos, pero como no todos mostraron disponibilidad al contestarla, se logró una recogida de 19 instrumentos, siendo alumnas en formación de la escuela Normal de Educación Preescolar (ENEP), maestros y maestras en servicios de plantes educativos, y maestros y maestras jubilados, todos del estado de Coahuila, México. Por otro </w:t>
      </w:r>
      <w:proofErr w:type="gramStart"/>
      <w:r w:rsidRPr="007321B6">
        <w:rPr>
          <w:rFonts w:ascii="Arial" w:hAnsi="Arial" w:cs="Arial"/>
          <w:sz w:val="24"/>
          <w:szCs w:val="24"/>
        </w:rPr>
        <w:t>lado</w:t>
      </w:r>
      <w:proofErr w:type="gramEnd"/>
      <w:r w:rsidRPr="007321B6">
        <w:rPr>
          <w:rFonts w:ascii="Arial" w:hAnsi="Arial" w:cs="Arial"/>
          <w:sz w:val="24"/>
          <w:szCs w:val="24"/>
        </w:rPr>
        <w:t xml:space="preserve"> se empelaron algunos factores sociodemográficos como el género y edad para conocer más sobre los individuos encuestados. (Gráfica 2).</w:t>
      </w:r>
    </w:p>
    <w:p w14:paraId="52F6D70F" w14:textId="0B4EB3F7" w:rsidR="00A7730E" w:rsidRPr="007321B6" w:rsidRDefault="00A7730E" w:rsidP="00A7730E">
      <w:pPr>
        <w:rPr>
          <w:rFonts w:ascii="Arial" w:hAnsi="Arial" w:cs="Arial"/>
          <w:sz w:val="24"/>
          <w:szCs w:val="24"/>
        </w:rPr>
      </w:pPr>
      <w:r w:rsidRPr="007321B6">
        <w:rPr>
          <w:rFonts w:ascii="Arial" w:hAnsi="Arial" w:cs="Arial"/>
          <w:sz w:val="24"/>
          <w:szCs w:val="24"/>
        </w:rPr>
        <w:t>Gráfica 2.</w:t>
      </w:r>
    </w:p>
    <w:p w14:paraId="3F3235EF" w14:textId="77777777" w:rsidR="00A7730E" w:rsidRPr="007321B6" w:rsidRDefault="00A7730E" w:rsidP="00A7730E">
      <w:pPr>
        <w:rPr>
          <w:rFonts w:ascii="Arial" w:hAnsi="Arial" w:cs="Arial"/>
          <w:sz w:val="24"/>
          <w:szCs w:val="24"/>
        </w:rPr>
      </w:pPr>
      <w:r w:rsidRPr="007321B6">
        <w:rPr>
          <w:rFonts w:ascii="Arial" w:hAnsi="Arial" w:cs="Arial"/>
          <w:noProof/>
          <w:sz w:val="24"/>
          <w:szCs w:val="24"/>
          <w:lang w:eastAsia="es-MX"/>
        </w:rPr>
        <w:lastRenderedPageBreak/>
        <w:drawing>
          <wp:anchor distT="0" distB="0" distL="114300" distR="114300" simplePos="0" relativeHeight="251659264" behindDoc="0" locked="0" layoutInCell="1" allowOverlap="1" wp14:anchorId="707FC036" wp14:editId="4598A069">
            <wp:simplePos x="0" y="0"/>
            <wp:positionH relativeFrom="margin">
              <wp:posOffset>2063115</wp:posOffset>
            </wp:positionH>
            <wp:positionV relativeFrom="paragraph">
              <wp:posOffset>33655</wp:posOffset>
            </wp:positionV>
            <wp:extent cx="3086100" cy="1276350"/>
            <wp:effectExtent l="0" t="0" r="0" b="0"/>
            <wp:wrapSquare wrapText="bothSides"/>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Pr="007321B6">
        <w:rPr>
          <w:rFonts w:ascii="Arial" w:hAnsi="Arial" w:cs="Arial"/>
          <w:noProof/>
          <w:sz w:val="24"/>
          <w:szCs w:val="24"/>
          <w:lang w:eastAsia="es-MX"/>
        </w:rPr>
        <w:drawing>
          <wp:inline distT="0" distB="0" distL="0" distR="0" wp14:anchorId="757065F0" wp14:editId="145BD3EC">
            <wp:extent cx="1600200" cy="13335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4BF196" w14:textId="77777777" w:rsidR="00A7730E" w:rsidRPr="007321B6" w:rsidRDefault="00A7730E" w:rsidP="00A7730E">
      <w:pPr>
        <w:rPr>
          <w:rFonts w:ascii="Arial" w:hAnsi="Arial" w:cs="Arial"/>
          <w:sz w:val="24"/>
          <w:szCs w:val="24"/>
        </w:rPr>
      </w:pPr>
      <w:r w:rsidRPr="007321B6">
        <w:rPr>
          <w:rFonts w:ascii="Arial" w:hAnsi="Arial" w:cs="Arial"/>
          <w:noProof/>
          <w:sz w:val="24"/>
          <w:szCs w:val="24"/>
          <w:lang w:eastAsia="es-MX"/>
        </w:rPr>
        <w:drawing>
          <wp:inline distT="0" distB="0" distL="0" distR="0" wp14:anchorId="47D37EF1" wp14:editId="30925A3E">
            <wp:extent cx="5486400" cy="226695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99CDBFB" w14:textId="3136E646" w:rsidR="00A7730E" w:rsidRPr="007321B6" w:rsidRDefault="00A7730E" w:rsidP="00A7730E">
      <w:pPr>
        <w:rPr>
          <w:rFonts w:ascii="Arial" w:hAnsi="Arial" w:cs="Arial"/>
          <w:sz w:val="24"/>
          <w:szCs w:val="24"/>
        </w:rPr>
      </w:pPr>
      <w:r w:rsidRPr="007321B6">
        <w:rPr>
          <w:rFonts w:ascii="Arial" w:hAnsi="Arial" w:cs="Arial"/>
          <w:sz w:val="24"/>
          <w:szCs w:val="24"/>
        </w:rPr>
        <w:t xml:space="preserve">De las 19 muestras que se aplicaron, todas contestaron que sí usan material didáctico en sus jornadas de práctica, (Gráfica 3), en cuanto a que material utilizan varios maestros coincidieron con las respuestas como el uso de rompecabezas, vídeos, tangram, imágenes, </w:t>
      </w:r>
      <w:proofErr w:type="spellStart"/>
      <w:r w:rsidRPr="007321B6">
        <w:rPr>
          <w:rFonts w:ascii="Arial" w:hAnsi="Arial" w:cs="Arial"/>
          <w:sz w:val="24"/>
          <w:szCs w:val="24"/>
        </w:rPr>
        <w:t>memorama</w:t>
      </w:r>
      <w:proofErr w:type="spellEnd"/>
      <w:r w:rsidRPr="007321B6">
        <w:rPr>
          <w:rFonts w:ascii="Arial" w:hAnsi="Arial" w:cs="Arial"/>
          <w:sz w:val="24"/>
          <w:szCs w:val="24"/>
        </w:rPr>
        <w:t xml:space="preserve">, pero el qué más tuvo relevancia fue el material digital, y visual, (Gráfica 4) esto tomando en cuenta por el momento en que está atravesando la educación, es decir, la educación a distancia, sin embargo en sus objeciones al responder las preguntas dejan ver lo esencial que es el material para que se logre el proceso de enseñanza-aprendizaje en los alumnos. </w:t>
      </w:r>
    </w:p>
    <w:p w14:paraId="11B015C3" w14:textId="77777777" w:rsidR="00A7730E" w:rsidRPr="007321B6" w:rsidRDefault="00A7730E" w:rsidP="00A7730E">
      <w:pPr>
        <w:rPr>
          <w:rFonts w:ascii="Arial" w:hAnsi="Arial" w:cs="Arial"/>
          <w:sz w:val="24"/>
          <w:szCs w:val="24"/>
        </w:rPr>
      </w:pPr>
      <w:r w:rsidRPr="007321B6">
        <w:rPr>
          <w:rFonts w:ascii="Arial" w:hAnsi="Arial" w:cs="Arial"/>
          <w:sz w:val="24"/>
          <w:szCs w:val="24"/>
        </w:rPr>
        <w:t>Gráfica 3. Maestros que suelen usar material       Gráfica 4. Material que usan</w:t>
      </w:r>
    </w:p>
    <w:p w14:paraId="2B3F8AC5" w14:textId="77777777" w:rsidR="00A7730E" w:rsidRPr="007321B6" w:rsidRDefault="00A7730E" w:rsidP="00A7730E">
      <w:pPr>
        <w:rPr>
          <w:rFonts w:ascii="Arial" w:hAnsi="Arial" w:cs="Arial"/>
          <w:sz w:val="24"/>
          <w:szCs w:val="24"/>
        </w:rPr>
      </w:pPr>
      <w:r w:rsidRPr="007321B6">
        <w:rPr>
          <w:noProof/>
          <w:sz w:val="24"/>
          <w:szCs w:val="24"/>
          <w:lang w:eastAsia="es-MX"/>
        </w:rPr>
        <w:lastRenderedPageBreak/>
        <w:drawing>
          <wp:inline distT="0" distB="0" distL="0" distR="0" wp14:anchorId="3FBB727F" wp14:editId="6AB661A6">
            <wp:extent cx="2428875" cy="2470245"/>
            <wp:effectExtent l="0" t="0" r="9525" b="63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7321B6">
        <w:rPr>
          <w:rFonts w:ascii="Arial" w:hAnsi="Arial" w:cs="Arial"/>
          <w:sz w:val="24"/>
          <w:szCs w:val="24"/>
        </w:rPr>
        <w:t xml:space="preserve">      </w:t>
      </w:r>
      <w:r w:rsidRPr="007321B6">
        <w:rPr>
          <w:noProof/>
          <w:sz w:val="24"/>
          <w:szCs w:val="24"/>
          <w:lang w:eastAsia="es-MX"/>
        </w:rPr>
        <w:drawing>
          <wp:inline distT="0" distB="0" distL="0" distR="0" wp14:anchorId="2A729F4A" wp14:editId="0A55AA49">
            <wp:extent cx="2943225" cy="2609850"/>
            <wp:effectExtent l="0" t="0" r="952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F778F0D" w14:textId="4505184C" w:rsidR="00A7730E" w:rsidRPr="007321B6" w:rsidRDefault="00A7730E" w:rsidP="00A7730E">
      <w:pPr>
        <w:spacing w:after="0"/>
        <w:rPr>
          <w:rFonts w:ascii="Arial" w:hAnsi="Arial" w:cs="Arial"/>
          <w:b/>
          <w:bCs/>
          <w:sz w:val="24"/>
          <w:szCs w:val="24"/>
        </w:rPr>
      </w:pPr>
    </w:p>
    <w:p w14:paraId="4097A06E" w14:textId="3235DCE3" w:rsidR="00A7730E" w:rsidRPr="007321B6" w:rsidRDefault="00A7730E" w:rsidP="00A7730E">
      <w:pPr>
        <w:rPr>
          <w:sz w:val="24"/>
          <w:szCs w:val="24"/>
        </w:rPr>
      </w:pPr>
      <w:r w:rsidRPr="007321B6">
        <w:rPr>
          <w:sz w:val="24"/>
          <w:szCs w:val="24"/>
        </w:rPr>
        <w:t>En cuanto a la importancia del material didáctico todas las respuestas fueron favorables, las respuestas fueron que el material ayuda a favorecer el aprendizaje, los hace interesarse por la actividad y le toman un significado a lo que realizan, por consiguiente, otra de las preguntas fue la importancia de conocer el estilo de aprendizaje y las respuestas fueron relacionadas a que ayuda a la creación del material y estrategias, (Gráfica 5).</w:t>
      </w:r>
    </w:p>
    <w:p w14:paraId="626806FB" w14:textId="7B94C9E3" w:rsidR="006D4058" w:rsidRPr="007321B6" w:rsidRDefault="00A7730E" w:rsidP="00A7730E">
      <w:pPr>
        <w:spacing w:after="0"/>
        <w:jc w:val="center"/>
        <w:rPr>
          <w:rFonts w:ascii="Arial" w:hAnsi="Arial" w:cs="Arial"/>
          <w:b/>
          <w:bCs/>
          <w:sz w:val="24"/>
          <w:szCs w:val="24"/>
        </w:rPr>
      </w:pPr>
      <w:r w:rsidRPr="007321B6">
        <w:rPr>
          <w:noProof/>
          <w:sz w:val="24"/>
          <w:szCs w:val="24"/>
          <w:lang w:eastAsia="es-MX"/>
        </w:rPr>
        <w:lastRenderedPageBreak/>
        <w:drawing>
          <wp:inline distT="0" distB="0" distL="0" distR="0" wp14:anchorId="1611F79D" wp14:editId="4A54F61C">
            <wp:extent cx="4057650" cy="23241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85D68C" w14:textId="77777777" w:rsidR="006D4058" w:rsidRPr="007321B6" w:rsidRDefault="006D4058" w:rsidP="005B0EBD">
      <w:pPr>
        <w:spacing w:after="0"/>
        <w:jc w:val="center"/>
        <w:rPr>
          <w:rFonts w:ascii="Arial" w:hAnsi="Arial" w:cs="Arial"/>
          <w:sz w:val="24"/>
          <w:szCs w:val="24"/>
        </w:rPr>
      </w:pPr>
    </w:p>
    <w:p w14:paraId="21650398" w14:textId="29A6F6B6" w:rsidR="006D4058" w:rsidRPr="007321B6" w:rsidRDefault="00A7730E" w:rsidP="00A7730E">
      <w:pPr>
        <w:spacing w:after="0"/>
        <w:jc w:val="both"/>
        <w:rPr>
          <w:rFonts w:ascii="Arial" w:hAnsi="Arial" w:cs="Arial"/>
          <w:sz w:val="24"/>
          <w:szCs w:val="24"/>
        </w:rPr>
      </w:pPr>
      <w:r w:rsidRPr="007321B6">
        <w:rPr>
          <w:rFonts w:ascii="Arial" w:hAnsi="Arial" w:cs="Arial"/>
          <w:sz w:val="24"/>
          <w:szCs w:val="24"/>
        </w:rPr>
        <w:t>Cabe mencionar que se recurrió al uso de gráficas, ya que son instrumentos que se encargan de organizar la información recolectada, además se utilizo como una herramienta para enriquecer y facilitar la presentación de los datos obtenidos, pues brinda una lectura más rápida.</w:t>
      </w:r>
    </w:p>
    <w:p w14:paraId="05536A07" w14:textId="77777777" w:rsidR="00A7730E" w:rsidRPr="007321B6" w:rsidRDefault="00A7730E" w:rsidP="005B0EBD">
      <w:pPr>
        <w:spacing w:after="0"/>
        <w:jc w:val="center"/>
        <w:rPr>
          <w:rFonts w:ascii="Arial" w:hAnsi="Arial" w:cs="Arial"/>
          <w:b/>
          <w:bCs/>
          <w:sz w:val="24"/>
          <w:szCs w:val="24"/>
        </w:rPr>
      </w:pPr>
    </w:p>
    <w:p w14:paraId="48FCCE2A" w14:textId="77777777" w:rsidR="006D4058" w:rsidRPr="007321B6" w:rsidRDefault="006D4058" w:rsidP="005B0EBD">
      <w:pPr>
        <w:spacing w:after="0"/>
        <w:jc w:val="center"/>
        <w:rPr>
          <w:rFonts w:ascii="Arial" w:hAnsi="Arial" w:cs="Arial"/>
          <w:b/>
          <w:bCs/>
          <w:sz w:val="24"/>
          <w:szCs w:val="24"/>
        </w:rPr>
      </w:pPr>
    </w:p>
    <w:p w14:paraId="79318BB7" w14:textId="77777777" w:rsidR="00A149FA" w:rsidRDefault="00A149FA" w:rsidP="005B0EBD">
      <w:pPr>
        <w:spacing w:after="0"/>
        <w:jc w:val="center"/>
        <w:rPr>
          <w:rFonts w:ascii="Arial" w:hAnsi="Arial" w:cs="Arial"/>
          <w:b/>
          <w:sz w:val="28"/>
          <w:szCs w:val="28"/>
        </w:rPr>
      </w:pPr>
    </w:p>
    <w:p w14:paraId="6763C157" w14:textId="77777777" w:rsidR="00A149FA" w:rsidRDefault="00A149FA" w:rsidP="005B0EBD">
      <w:pPr>
        <w:spacing w:after="0"/>
        <w:jc w:val="center"/>
        <w:rPr>
          <w:rFonts w:ascii="Arial" w:hAnsi="Arial" w:cs="Arial"/>
          <w:b/>
          <w:sz w:val="28"/>
          <w:szCs w:val="28"/>
        </w:rPr>
      </w:pPr>
    </w:p>
    <w:p w14:paraId="1EB613B0" w14:textId="77777777" w:rsidR="00A149FA" w:rsidRDefault="00A149FA" w:rsidP="005B0EBD">
      <w:pPr>
        <w:spacing w:after="0"/>
        <w:jc w:val="center"/>
        <w:rPr>
          <w:rFonts w:ascii="Arial" w:hAnsi="Arial" w:cs="Arial"/>
          <w:b/>
          <w:sz w:val="28"/>
          <w:szCs w:val="28"/>
        </w:rPr>
      </w:pPr>
    </w:p>
    <w:p w14:paraId="00244C3F" w14:textId="77777777" w:rsidR="00A149FA" w:rsidRDefault="00A149FA" w:rsidP="005B0EBD">
      <w:pPr>
        <w:spacing w:after="0"/>
        <w:jc w:val="center"/>
        <w:rPr>
          <w:rFonts w:ascii="Arial" w:hAnsi="Arial" w:cs="Arial"/>
          <w:b/>
          <w:sz w:val="28"/>
          <w:szCs w:val="28"/>
        </w:rPr>
      </w:pPr>
    </w:p>
    <w:p w14:paraId="57504A83" w14:textId="77777777" w:rsidR="00A149FA" w:rsidRDefault="00A149FA" w:rsidP="005B0EBD">
      <w:pPr>
        <w:spacing w:after="0"/>
        <w:jc w:val="center"/>
        <w:rPr>
          <w:rFonts w:ascii="Arial" w:hAnsi="Arial" w:cs="Arial"/>
          <w:b/>
          <w:sz w:val="28"/>
          <w:szCs w:val="28"/>
        </w:rPr>
      </w:pPr>
    </w:p>
    <w:p w14:paraId="522B4261" w14:textId="77777777" w:rsidR="00A149FA" w:rsidRDefault="00A149FA" w:rsidP="005B0EBD">
      <w:pPr>
        <w:spacing w:after="0"/>
        <w:jc w:val="center"/>
        <w:rPr>
          <w:rFonts w:ascii="Arial" w:hAnsi="Arial" w:cs="Arial"/>
          <w:b/>
          <w:sz w:val="28"/>
          <w:szCs w:val="28"/>
        </w:rPr>
      </w:pPr>
    </w:p>
    <w:p w14:paraId="389340D9" w14:textId="77777777" w:rsidR="00A149FA" w:rsidRDefault="00A149FA" w:rsidP="005B0EBD">
      <w:pPr>
        <w:spacing w:after="0"/>
        <w:jc w:val="center"/>
        <w:rPr>
          <w:rFonts w:ascii="Arial" w:hAnsi="Arial" w:cs="Arial"/>
          <w:b/>
          <w:sz w:val="28"/>
          <w:szCs w:val="28"/>
        </w:rPr>
      </w:pPr>
    </w:p>
    <w:p w14:paraId="194D7455" w14:textId="77777777" w:rsidR="00A149FA" w:rsidRDefault="00A149FA" w:rsidP="005B0EBD">
      <w:pPr>
        <w:spacing w:after="0"/>
        <w:jc w:val="center"/>
        <w:rPr>
          <w:rFonts w:ascii="Arial" w:hAnsi="Arial" w:cs="Arial"/>
          <w:b/>
          <w:sz w:val="28"/>
          <w:szCs w:val="28"/>
        </w:rPr>
      </w:pPr>
    </w:p>
    <w:p w14:paraId="5169845E" w14:textId="77777777" w:rsidR="00A149FA" w:rsidRDefault="00A149FA" w:rsidP="005B0EBD">
      <w:pPr>
        <w:spacing w:after="0"/>
        <w:jc w:val="center"/>
        <w:rPr>
          <w:rFonts w:ascii="Arial" w:hAnsi="Arial" w:cs="Arial"/>
          <w:b/>
          <w:sz w:val="28"/>
          <w:szCs w:val="28"/>
        </w:rPr>
      </w:pPr>
    </w:p>
    <w:p w14:paraId="45880721" w14:textId="77777777" w:rsidR="00A149FA" w:rsidRDefault="00A149FA" w:rsidP="005B0EBD">
      <w:pPr>
        <w:spacing w:after="0"/>
        <w:jc w:val="center"/>
        <w:rPr>
          <w:rFonts w:ascii="Arial" w:hAnsi="Arial" w:cs="Arial"/>
          <w:b/>
          <w:sz w:val="28"/>
          <w:szCs w:val="28"/>
        </w:rPr>
      </w:pPr>
    </w:p>
    <w:p w14:paraId="52229BAC" w14:textId="77777777" w:rsidR="00A149FA" w:rsidRDefault="00A149FA" w:rsidP="005B0EBD">
      <w:pPr>
        <w:spacing w:after="0"/>
        <w:jc w:val="center"/>
        <w:rPr>
          <w:rFonts w:ascii="Arial" w:hAnsi="Arial" w:cs="Arial"/>
          <w:b/>
          <w:sz w:val="28"/>
          <w:szCs w:val="28"/>
        </w:rPr>
      </w:pPr>
    </w:p>
    <w:p w14:paraId="6145A2CA" w14:textId="77777777" w:rsidR="00A149FA" w:rsidRDefault="00A149FA" w:rsidP="005B0EBD">
      <w:pPr>
        <w:spacing w:after="0"/>
        <w:jc w:val="center"/>
        <w:rPr>
          <w:rFonts w:ascii="Arial" w:hAnsi="Arial" w:cs="Arial"/>
          <w:b/>
          <w:sz w:val="28"/>
          <w:szCs w:val="28"/>
        </w:rPr>
      </w:pPr>
    </w:p>
    <w:p w14:paraId="0A03EA53" w14:textId="77777777" w:rsidR="00A149FA" w:rsidRDefault="00A149FA" w:rsidP="005B0EBD">
      <w:pPr>
        <w:spacing w:after="0"/>
        <w:jc w:val="center"/>
        <w:rPr>
          <w:rFonts w:ascii="Arial" w:hAnsi="Arial" w:cs="Arial"/>
          <w:b/>
          <w:sz w:val="28"/>
          <w:szCs w:val="28"/>
        </w:rPr>
      </w:pPr>
    </w:p>
    <w:p w14:paraId="08723EF4" w14:textId="77777777" w:rsidR="00A149FA" w:rsidRDefault="00A149FA" w:rsidP="005B0EBD">
      <w:pPr>
        <w:spacing w:after="0"/>
        <w:jc w:val="center"/>
        <w:rPr>
          <w:rFonts w:ascii="Arial" w:hAnsi="Arial" w:cs="Arial"/>
          <w:b/>
          <w:sz w:val="28"/>
          <w:szCs w:val="28"/>
        </w:rPr>
      </w:pPr>
    </w:p>
    <w:p w14:paraId="07037886" w14:textId="77777777" w:rsidR="00A149FA" w:rsidRDefault="00A149FA" w:rsidP="005B0EBD">
      <w:pPr>
        <w:spacing w:after="0"/>
        <w:jc w:val="center"/>
        <w:rPr>
          <w:rFonts w:ascii="Arial" w:hAnsi="Arial" w:cs="Arial"/>
          <w:b/>
          <w:sz w:val="28"/>
          <w:szCs w:val="28"/>
        </w:rPr>
      </w:pPr>
    </w:p>
    <w:p w14:paraId="6C9534DB" w14:textId="77777777" w:rsidR="00A149FA" w:rsidRDefault="00A149FA" w:rsidP="005B0EBD">
      <w:pPr>
        <w:spacing w:after="0"/>
        <w:jc w:val="center"/>
        <w:rPr>
          <w:rFonts w:ascii="Arial" w:hAnsi="Arial" w:cs="Arial"/>
          <w:b/>
          <w:sz w:val="28"/>
          <w:szCs w:val="28"/>
        </w:rPr>
      </w:pPr>
    </w:p>
    <w:p w14:paraId="7B8A1527" w14:textId="77777777" w:rsidR="00A149FA" w:rsidRDefault="00A149FA" w:rsidP="005B0EBD">
      <w:pPr>
        <w:spacing w:after="0"/>
        <w:jc w:val="center"/>
        <w:rPr>
          <w:rFonts w:ascii="Arial" w:hAnsi="Arial" w:cs="Arial"/>
          <w:b/>
          <w:sz w:val="28"/>
          <w:szCs w:val="28"/>
        </w:rPr>
      </w:pPr>
    </w:p>
    <w:p w14:paraId="599E5B4B" w14:textId="77777777" w:rsidR="00A149FA" w:rsidRDefault="00A149FA" w:rsidP="005B0EBD">
      <w:pPr>
        <w:spacing w:after="0"/>
        <w:jc w:val="center"/>
        <w:rPr>
          <w:rFonts w:ascii="Arial" w:hAnsi="Arial" w:cs="Arial"/>
          <w:b/>
          <w:sz w:val="28"/>
          <w:szCs w:val="28"/>
        </w:rPr>
      </w:pPr>
    </w:p>
    <w:p w14:paraId="3442CEB2" w14:textId="77777777" w:rsidR="00A149FA" w:rsidRDefault="00A149FA" w:rsidP="005B0EBD">
      <w:pPr>
        <w:spacing w:after="0"/>
        <w:jc w:val="center"/>
        <w:rPr>
          <w:rFonts w:ascii="Arial" w:hAnsi="Arial" w:cs="Arial"/>
          <w:b/>
          <w:sz w:val="28"/>
          <w:szCs w:val="28"/>
        </w:rPr>
      </w:pPr>
    </w:p>
    <w:p w14:paraId="627C5773" w14:textId="77777777" w:rsidR="00A149FA" w:rsidRDefault="00A149FA" w:rsidP="005B0EBD">
      <w:pPr>
        <w:spacing w:after="0"/>
        <w:jc w:val="center"/>
        <w:rPr>
          <w:rFonts w:ascii="Arial" w:hAnsi="Arial" w:cs="Arial"/>
          <w:b/>
          <w:sz w:val="28"/>
          <w:szCs w:val="28"/>
        </w:rPr>
      </w:pPr>
    </w:p>
    <w:p w14:paraId="39C52D04" w14:textId="77777777" w:rsidR="00A149FA" w:rsidRDefault="00A149FA" w:rsidP="005B0EBD">
      <w:pPr>
        <w:spacing w:after="0"/>
        <w:jc w:val="center"/>
        <w:rPr>
          <w:rFonts w:ascii="Arial" w:hAnsi="Arial" w:cs="Arial"/>
          <w:b/>
          <w:sz w:val="28"/>
          <w:szCs w:val="28"/>
        </w:rPr>
      </w:pPr>
    </w:p>
    <w:p w14:paraId="6E1C53FC" w14:textId="7B02E982" w:rsidR="006D4058" w:rsidRDefault="00A149FA" w:rsidP="005B0EBD">
      <w:pPr>
        <w:spacing w:after="0"/>
        <w:jc w:val="center"/>
        <w:rPr>
          <w:rFonts w:ascii="Arial" w:hAnsi="Arial" w:cs="Arial"/>
          <w:b/>
          <w:bCs/>
        </w:rPr>
      </w:pPr>
      <w:r>
        <w:rPr>
          <w:rFonts w:ascii="Arial" w:hAnsi="Arial" w:cs="Arial"/>
          <w:b/>
          <w:sz w:val="28"/>
          <w:szCs w:val="28"/>
        </w:rPr>
        <w:t>CONCLUSIÓ</w:t>
      </w:r>
      <w:r>
        <w:rPr>
          <w:rFonts w:ascii="Arial" w:hAnsi="Arial" w:cs="Arial"/>
          <w:b/>
          <w:sz w:val="28"/>
          <w:szCs w:val="28"/>
        </w:rPr>
        <w:t>N</w:t>
      </w:r>
    </w:p>
    <w:p w14:paraId="4B8A2D8A" w14:textId="5C5CD7FB" w:rsidR="006D4058" w:rsidRDefault="006D4058" w:rsidP="00A149FA">
      <w:pPr>
        <w:spacing w:after="0"/>
        <w:rPr>
          <w:rFonts w:ascii="Arial" w:hAnsi="Arial" w:cs="Arial"/>
          <w:b/>
          <w:bCs/>
        </w:rPr>
      </w:pPr>
    </w:p>
    <w:p w14:paraId="70D696BE" w14:textId="29B3A44F" w:rsidR="00A149FA" w:rsidRPr="007321B6" w:rsidRDefault="00A149FA" w:rsidP="00A149FA">
      <w:pPr>
        <w:spacing w:after="0"/>
        <w:rPr>
          <w:rFonts w:ascii="Arial" w:hAnsi="Arial" w:cs="Arial"/>
          <w:bCs/>
          <w:sz w:val="24"/>
          <w:szCs w:val="24"/>
        </w:rPr>
      </w:pPr>
      <w:r w:rsidRPr="007321B6">
        <w:rPr>
          <w:rFonts w:ascii="Arial" w:hAnsi="Arial" w:cs="Arial"/>
          <w:b/>
          <w:bCs/>
          <w:sz w:val="24"/>
          <w:szCs w:val="24"/>
        </w:rPr>
        <w:t xml:space="preserve">Podemos rescatar que </w:t>
      </w:r>
      <w:r w:rsidRPr="007321B6">
        <w:rPr>
          <w:rFonts w:ascii="Arial" w:hAnsi="Arial" w:cs="Arial"/>
          <w:bCs/>
          <w:sz w:val="24"/>
          <w:szCs w:val="24"/>
        </w:rPr>
        <w:t>el material didáctico es de ayuda para el proceso de enseñanza – aprendizaje del educando,</w:t>
      </w:r>
      <w:r w:rsidRPr="007321B6">
        <w:rPr>
          <w:rFonts w:ascii="Arial" w:hAnsi="Arial" w:cs="Arial"/>
          <w:bCs/>
          <w:sz w:val="24"/>
          <w:szCs w:val="24"/>
        </w:rPr>
        <w:t xml:space="preserve"> </w:t>
      </w:r>
      <w:r w:rsidRPr="007321B6">
        <w:rPr>
          <w:rFonts w:ascii="Arial" w:hAnsi="Arial" w:cs="Arial"/>
          <w:bCs/>
          <w:sz w:val="24"/>
          <w:szCs w:val="24"/>
        </w:rPr>
        <w:t>debe brindar la oportunidad de manipular objetos, de esta forma mediante la experimentación va explorando, conociendo y haciendo relaciones entre lo real y el contexto, y le ayuda a tener una clase más divertida e interesante, por tanto, las educadoras en servicio y en formación deben considerar todo tipo de material para la gran diversidad de los alumnos que existen, tomando en cuenta</w:t>
      </w:r>
      <w:r w:rsidRPr="007321B6">
        <w:rPr>
          <w:rFonts w:ascii="Arial" w:hAnsi="Arial" w:cs="Arial"/>
          <w:bCs/>
          <w:sz w:val="24"/>
          <w:szCs w:val="24"/>
        </w:rPr>
        <w:t xml:space="preserve"> aspectos antes mencionados como lo son</w:t>
      </w:r>
      <w:r w:rsidRPr="007321B6">
        <w:rPr>
          <w:rFonts w:ascii="Arial" w:hAnsi="Arial" w:cs="Arial"/>
          <w:bCs/>
          <w:sz w:val="24"/>
          <w:szCs w:val="24"/>
        </w:rPr>
        <w:t xml:space="preserve"> la edad y los diferentes estilos de aprendizaje como lo es el visual, auditivo y sobre todo el kinestésico, observando y analizando las necesidades y su ritmo de aprendizaje para poder crear y adecuar el material que más les favorece.</w:t>
      </w:r>
    </w:p>
    <w:p w14:paraId="6F370393" w14:textId="66BEC422" w:rsidR="00A149FA" w:rsidRPr="007321B6" w:rsidRDefault="00A149FA" w:rsidP="00A149FA">
      <w:pPr>
        <w:spacing w:after="0"/>
        <w:rPr>
          <w:rFonts w:ascii="Arial" w:hAnsi="Arial" w:cs="Arial"/>
          <w:bCs/>
          <w:sz w:val="24"/>
          <w:szCs w:val="24"/>
        </w:rPr>
      </w:pPr>
    </w:p>
    <w:p w14:paraId="3F77358D" w14:textId="1AE7B42D" w:rsidR="00A149FA" w:rsidRPr="007321B6" w:rsidRDefault="00A149FA" w:rsidP="00A149FA">
      <w:pPr>
        <w:spacing w:after="0"/>
        <w:rPr>
          <w:rFonts w:ascii="Arial" w:hAnsi="Arial" w:cs="Arial"/>
          <w:bCs/>
          <w:sz w:val="24"/>
          <w:szCs w:val="24"/>
        </w:rPr>
      </w:pPr>
      <w:r w:rsidRPr="007321B6">
        <w:rPr>
          <w:rFonts w:ascii="Arial" w:hAnsi="Arial" w:cs="Arial"/>
          <w:bCs/>
          <w:sz w:val="24"/>
          <w:szCs w:val="24"/>
        </w:rPr>
        <w:t xml:space="preserve">Es necesario mencionar que </w:t>
      </w:r>
      <w:r w:rsidRPr="007321B6">
        <w:rPr>
          <w:rFonts w:ascii="Arial" w:hAnsi="Arial" w:cs="Arial"/>
          <w:bCs/>
          <w:sz w:val="24"/>
          <w:szCs w:val="24"/>
        </w:rPr>
        <w:t>el material didáctico tiene una impactante influencia para que el colegial aprenda, haciendo despertar sus sentidos, contribuyendo a mejorar su formación y aprendizaje, desarrollando mejor su tacto al sentir las texturas, el oído al escuchar instrumentos musicales, la vista al observar el materia con la que va a trabajar, etcétera, por ende es preciso que tanto los materiales como las actividades estén bien definidas y planificadas, recordando que esto no sólo ayuda a que la clase sea dinámica, o colorida</w:t>
      </w:r>
      <w:r w:rsidRPr="007321B6">
        <w:rPr>
          <w:rFonts w:ascii="Arial" w:hAnsi="Arial" w:cs="Arial"/>
          <w:bCs/>
          <w:sz w:val="24"/>
          <w:szCs w:val="24"/>
        </w:rPr>
        <w:t xml:space="preserve"> si no </w:t>
      </w:r>
      <w:r w:rsidR="007321B6" w:rsidRPr="007321B6">
        <w:rPr>
          <w:rFonts w:ascii="Arial" w:hAnsi="Arial" w:cs="Arial"/>
          <w:bCs/>
          <w:sz w:val="24"/>
          <w:szCs w:val="24"/>
        </w:rPr>
        <w:t>también</w:t>
      </w:r>
      <w:r w:rsidRPr="007321B6">
        <w:rPr>
          <w:rFonts w:ascii="Arial" w:hAnsi="Arial" w:cs="Arial"/>
          <w:bCs/>
          <w:sz w:val="24"/>
          <w:szCs w:val="24"/>
        </w:rPr>
        <w:t xml:space="preserve"> cognitiva, pues adquiere conocimientos, experiencias y habilidades que mejoran su integración con la sociedad. </w:t>
      </w:r>
    </w:p>
    <w:p w14:paraId="2AB06654" w14:textId="4C527D9B" w:rsidR="00A149FA" w:rsidRPr="007321B6" w:rsidRDefault="00A149FA" w:rsidP="00A149FA">
      <w:pPr>
        <w:spacing w:after="0"/>
        <w:rPr>
          <w:rFonts w:ascii="Arial" w:hAnsi="Arial" w:cs="Arial"/>
          <w:bCs/>
          <w:sz w:val="24"/>
          <w:szCs w:val="24"/>
        </w:rPr>
      </w:pPr>
    </w:p>
    <w:p w14:paraId="13A97C07" w14:textId="760DE7D1" w:rsidR="00A149FA" w:rsidRPr="007321B6" w:rsidRDefault="00A149FA" w:rsidP="00A149FA">
      <w:pPr>
        <w:spacing w:after="0"/>
        <w:rPr>
          <w:rFonts w:ascii="Arial" w:hAnsi="Arial" w:cs="Arial"/>
          <w:bCs/>
          <w:sz w:val="24"/>
          <w:szCs w:val="24"/>
        </w:rPr>
      </w:pPr>
      <w:r w:rsidRPr="007321B6">
        <w:rPr>
          <w:rFonts w:ascii="Arial" w:hAnsi="Arial" w:cs="Arial"/>
          <w:bCs/>
          <w:sz w:val="24"/>
          <w:szCs w:val="24"/>
        </w:rPr>
        <w:t xml:space="preserve">Es importante reconocer que nosotros como docentes debemos implementar instrumentos que nos permitan conocer y comprender las características y necesidades de nuestros alumnos, de tal forma que logremos brindar ambientes que les generen aprendizajes significativos. </w:t>
      </w:r>
    </w:p>
    <w:p w14:paraId="0E832DD9" w14:textId="63F0BA24" w:rsidR="00A149FA" w:rsidRPr="007321B6" w:rsidRDefault="00A149FA" w:rsidP="00A149FA">
      <w:pPr>
        <w:spacing w:after="0"/>
        <w:rPr>
          <w:rFonts w:ascii="Arial" w:hAnsi="Arial" w:cs="Arial"/>
          <w:bCs/>
          <w:sz w:val="24"/>
          <w:szCs w:val="24"/>
        </w:rPr>
      </w:pPr>
    </w:p>
    <w:p w14:paraId="2521E11B" w14:textId="5CF046D0" w:rsidR="00A149FA" w:rsidRPr="007321B6" w:rsidRDefault="00A149FA" w:rsidP="00A149FA">
      <w:pPr>
        <w:spacing w:after="0"/>
        <w:rPr>
          <w:rFonts w:ascii="Arial" w:hAnsi="Arial" w:cs="Arial"/>
          <w:bCs/>
          <w:sz w:val="24"/>
          <w:szCs w:val="24"/>
        </w:rPr>
      </w:pPr>
      <w:r w:rsidRPr="007321B6">
        <w:rPr>
          <w:rFonts w:ascii="Arial" w:hAnsi="Arial" w:cs="Arial"/>
          <w:bCs/>
          <w:sz w:val="24"/>
          <w:szCs w:val="24"/>
        </w:rPr>
        <w:t xml:space="preserve">Para esto, se </w:t>
      </w:r>
      <w:r w:rsidR="007321B6" w:rsidRPr="007321B6">
        <w:rPr>
          <w:rFonts w:ascii="Arial" w:hAnsi="Arial" w:cs="Arial"/>
          <w:bCs/>
          <w:sz w:val="24"/>
          <w:szCs w:val="24"/>
        </w:rPr>
        <w:t>recurrirá</w:t>
      </w:r>
      <w:r w:rsidRPr="007321B6">
        <w:rPr>
          <w:rFonts w:ascii="Arial" w:hAnsi="Arial" w:cs="Arial"/>
          <w:bCs/>
          <w:sz w:val="24"/>
          <w:szCs w:val="24"/>
        </w:rPr>
        <w:t xml:space="preserve"> a la creación de planeaciones qu</w:t>
      </w:r>
      <w:r w:rsidR="007321B6" w:rsidRPr="007321B6">
        <w:rPr>
          <w:rFonts w:ascii="Arial" w:hAnsi="Arial" w:cs="Arial"/>
          <w:bCs/>
          <w:sz w:val="24"/>
          <w:szCs w:val="24"/>
        </w:rPr>
        <w:t xml:space="preserve">e motiven al alumno a querer superarse de manera cognitiva, es aquí cuando nuestro rol como docente es convertirnos en un guía que ayude y facilite el proceso enseñanza- aprendizaje a partir del uso de material didáctico innovador y llamativo, pues a partir de el lograremos que el niño sea capaz de desarrollar habilidades y mejorar sus capacidades mientras se divierte. </w:t>
      </w:r>
    </w:p>
    <w:p w14:paraId="400DD7C5" w14:textId="77777777" w:rsidR="006D4058" w:rsidRDefault="006D4058" w:rsidP="006D4058">
      <w:pPr>
        <w:spacing w:after="0"/>
        <w:jc w:val="center"/>
        <w:rPr>
          <w:rFonts w:ascii="Arial" w:hAnsi="Arial" w:cs="Arial"/>
          <w:b/>
          <w:bCs/>
          <w:sz w:val="28"/>
          <w:szCs w:val="28"/>
        </w:rPr>
      </w:pPr>
    </w:p>
    <w:p w14:paraId="2F89F593" w14:textId="77777777" w:rsidR="006D4058" w:rsidRDefault="006D4058" w:rsidP="006D4058">
      <w:pPr>
        <w:spacing w:after="0"/>
        <w:jc w:val="center"/>
        <w:rPr>
          <w:rFonts w:ascii="Arial" w:hAnsi="Arial" w:cs="Arial"/>
          <w:b/>
          <w:bCs/>
          <w:sz w:val="28"/>
          <w:szCs w:val="28"/>
        </w:rPr>
      </w:pPr>
    </w:p>
    <w:p w14:paraId="1B0145B8" w14:textId="77777777" w:rsidR="006D4058" w:rsidRDefault="006D4058" w:rsidP="006D4058">
      <w:pPr>
        <w:spacing w:after="0"/>
        <w:jc w:val="center"/>
        <w:rPr>
          <w:rFonts w:ascii="Arial" w:hAnsi="Arial" w:cs="Arial"/>
          <w:b/>
          <w:bCs/>
          <w:sz w:val="28"/>
          <w:szCs w:val="28"/>
        </w:rPr>
      </w:pPr>
    </w:p>
    <w:p w14:paraId="2A29C3E7" w14:textId="77777777" w:rsidR="006D4058" w:rsidRDefault="006D4058" w:rsidP="00A7730E">
      <w:pPr>
        <w:spacing w:after="0"/>
        <w:rPr>
          <w:rFonts w:ascii="Arial" w:hAnsi="Arial" w:cs="Arial"/>
          <w:b/>
          <w:bCs/>
          <w:sz w:val="28"/>
          <w:szCs w:val="28"/>
        </w:rPr>
      </w:pPr>
    </w:p>
    <w:p w14:paraId="7058223D" w14:textId="77777777" w:rsidR="006D4058" w:rsidRDefault="006D4058" w:rsidP="006D4058">
      <w:pPr>
        <w:spacing w:after="0"/>
        <w:jc w:val="center"/>
        <w:rPr>
          <w:rFonts w:ascii="Arial" w:hAnsi="Arial" w:cs="Arial"/>
          <w:b/>
          <w:bCs/>
          <w:sz w:val="28"/>
          <w:szCs w:val="28"/>
        </w:rPr>
      </w:pPr>
    </w:p>
    <w:p w14:paraId="5BB4369B" w14:textId="77777777" w:rsidR="006D4058" w:rsidRDefault="006D4058" w:rsidP="006D4058">
      <w:pPr>
        <w:spacing w:after="0"/>
        <w:jc w:val="center"/>
        <w:rPr>
          <w:rFonts w:ascii="Arial" w:hAnsi="Arial" w:cs="Arial"/>
          <w:b/>
          <w:bCs/>
          <w:sz w:val="28"/>
          <w:szCs w:val="28"/>
        </w:rPr>
      </w:pPr>
    </w:p>
    <w:p w14:paraId="08517404" w14:textId="77777777" w:rsidR="006B63F0" w:rsidRDefault="006B63F0" w:rsidP="006D4058">
      <w:pPr>
        <w:spacing w:after="0"/>
        <w:jc w:val="center"/>
        <w:rPr>
          <w:rFonts w:ascii="Arial" w:hAnsi="Arial" w:cs="Arial"/>
          <w:b/>
          <w:bCs/>
          <w:sz w:val="28"/>
          <w:szCs w:val="28"/>
        </w:rPr>
      </w:pPr>
    </w:p>
    <w:p w14:paraId="672D5811" w14:textId="49D19517" w:rsidR="00EE74CC" w:rsidRPr="006D4058" w:rsidRDefault="005B0EBD" w:rsidP="006D4058">
      <w:pPr>
        <w:spacing w:after="0"/>
        <w:jc w:val="center"/>
        <w:rPr>
          <w:rFonts w:ascii="Arial" w:hAnsi="Arial" w:cs="Arial"/>
          <w:b/>
          <w:bCs/>
          <w:sz w:val="28"/>
          <w:szCs w:val="28"/>
        </w:rPr>
      </w:pPr>
      <w:r w:rsidRPr="006D4058">
        <w:rPr>
          <w:rFonts w:ascii="Arial" w:hAnsi="Arial" w:cs="Arial"/>
          <w:b/>
          <w:bCs/>
          <w:sz w:val="28"/>
          <w:szCs w:val="28"/>
        </w:rPr>
        <w:lastRenderedPageBreak/>
        <w:t xml:space="preserve">Referencias </w:t>
      </w:r>
    </w:p>
    <w:p w14:paraId="261B2AC2" w14:textId="77777777" w:rsidR="005B0EBD" w:rsidRPr="005B0EBD" w:rsidRDefault="005B0EBD" w:rsidP="005B0EBD">
      <w:pPr>
        <w:spacing w:after="0"/>
        <w:jc w:val="center"/>
        <w:rPr>
          <w:rFonts w:ascii="Arial" w:hAnsi="Arial" w:cs="Arial"/>
        </w:rPr>
      </w:pPr>
    </w:p>
    <w:p w14:paraId="1048DCA6" w14:textId="1E21A4EC" w:rsidR="00EE74CC" w:rsidRPr="006D4058" w:rsidRDefault="006D4058" w:rsidP="005B0EBD">
      <w:pPr>
        <w:pStyle w:val="Prrafodelista"/>
        <w:numPr>
          <w:ilvl w:val="0"/>
          <w:numId w:val="2"/>
        </w:numPr>
        <w:spacing w:after="0"/>
        <w:jc w:val="both"/>
        <w:rPr>
          <w:rFonts w:ascii="Arial" w:hAnsi="Arial" w:cs="Arial"/>
          <w:sz w:val="24"/>
          <w:szCs w:val="24"/>
        </w:rPr>
      </w:pPr>
      <w:r w:rsidRPr="006D4058">
        <w:rPr>
          <w:rFonts w:ascii="Arial" w:hAnsi="Arial" w:cs="Arial"/>
          <w:sz w:val="24"/>
          <w:szCs w:val="24"/>
        </w:rPr>
        <w:t>Díaz Barriga, F. y Hernández Rojas, G. (2010). Estrategias docentes para un aprendizaje significativo. México D.F: Mc Graw Hill</w:t>
      </w:r>
    </w:p>
    <w:p w14:paraId="5EAEC1DD" w14:textId="765AC189" w:rsidR="00EE74CC" w:rsidRPr="006D4058" w:rsidRDefault="00EE74CC" w:rsidP="005B0EBD">
      <w:pPr>
        <w:pStyle w:val="Prrafodelista"/>
        <w:numPr>
          <w:ilvl w:val="0"/>
          <w:numId w:val="2"/>
        </w:numPr>
        <w:spacing w:after="0"/>
        <w:jc w:val="both"/>
        <w:rPr>
          <w:rFonts w:ascii="Arial" w:hAnsi="Arial" w:cs="Arial"/>
          <w:sz w:val="24"/>
          <w:szCs w:val="24"/>
        </w:rPr>
      </w:pPr>
      <w:proofErr w:type="spellStart"/>
      <w:r w:rsidRPr="006D4058">
        <w:rPr>
          <w:rFonts w:ascii="Arial" w:hAnsi="Arial" w:cs="Arial"/>
          <w:sz w:val="24"/>
          <w:szCs w:val="24"/>
          <w:lang w:val="es-ES"/>
        </w:rPr>
        <w:t>Freré</w:t>
      </w:r>
      <w:proofErr w:type="spellEnd"/>
      <w:r w:rsidRPr="006D4058">
        <w:rPr>
          <w:rFonts w:ascii="Arial" w:hAnsi="Arial" w:cs="Arial"/>
          <w:sz w:val="24"/>
          <w:szCs w:val="24"/>
          <w:lang w:val="es-ES"/>
        </w:rPr>
        <w:t xml:space="preserve"> Franco, L. (2013). Materiales didácticos innovadores. Estrategia lúdica en el aprendizaje. Revista Ciencia UNEMI. No.10. ISSN: 1390-4272. PP. 25-34</w:t>
      </w:r>
    </w:p>
    <w:p w14:paraId="12BFACC4" w14:textId="05503A1A" w:rsidR="00EE74CC" w:rsidRPr="006D4058" w:rsidRDefault="00EE74CC" w:rsidP="005B0EBD">
      <w:pPr>
        <w:pStyle w:val="Prrafodelista"/>
        <w:numPr>
          <w:ilvl w:val="0"/>
          <w:numId w:val="2"/>
        </w:numPr>
        <w:spacing w:after="0"/>
        <w:jc w:val="both"/>
        <w:rPr>
          <w:rFonts w:ascii="Arial" w:hAnsi="Arial" w:cs="Arial"/>
          <w:sz w:val="24"/>
          <w:szCs w:val="24"/>
        </w:rPr>
      </w:pPr>
      <w:r w:rsidRPr="006D4058">
        <w:rPr>
          <w:rFonts w:ascii="Arial" w:hAnsi="Arial" w:cs="Arial"/>
          <w:sz w:val="24"/>
          <w:szCs w:val="24"/>
          <w:lang w:val="es-ES"/>
        </w:rPr>
        <w:t xml:space="preserve">Lucas Moreno, F. M. (2015). La utilización de los materiales como estrategia de aprendizaje sensorial en i infantil. Opción, 31, núm. 2. Universidad del Zulia. Maracaibo, </w:t>
      </w:r>
      <w:proofErr w:type="spellStart"/>
      <w:r w:rsidRPr="006D4058">
        <w:rPr>
          <w:rFonts w:ascii="Arial" w:hAnsi="Arial" w:cs="Arial"/>
          <w:sz w:val="24"/>
          <w:szCs w:val="24"/>
          <w:lang w:val="es-ES"/>
        </w:rPr>
        <w:t>Venezuela.ISSN</w:t>
      </w:r>
      <w:proofErr w:type="spellEnd"/>
      <w:r w:rsidRPr="006D4058">
        <w:rPr>
          <w:rFonts w:ascii="Arial" w:hAnsi="Arial" w:cs="Arial"/>
          <w:sz w:val="24"/>
          <w:szCs w:val="24"/>
          <w:lang w:val="es-ES"/>
        </w:rPr>
        <w:t>: 1012-1587., pp. 772-789</w:t>
      </w:r>
    </w:p>
    <w:p w14:paraId="6D795AED" w14:textId="519866DB" w:rsidR="005B0EBD" w:rsidRPr="006D4058" w:rsidRDefault="005B0EBD" w:rsidP="005B0EBD">
      <w:pPr>
        <w:pStyle w:val="Prrafodelista"/>
        <w:numPr>
          <w:ilvl w:val="0"/>
          <w:numId w:val="2"/>
        </w:numPr>
        <w:spacing w:after="0"/>
        <w:jc w:val="both"/>
        <w:rPr>
          <w:rFonts w:ascii="Arial" w:hAnsi="Arial" w:cs="Arial"/>
          <w:sz w:val="24"/>
          <w:szCs w:val="24"/>
        </w:rPr>
      </w:pPr>
      <w:r w:rsidRPr="006D4058">
        <w:rPr>
          <w:rFonts w:ascii="Arial" w:hAnsi="Arial" w:cs="Arial"/>
          <w:sz w:val="24"/>
          <w:szCs w:val="24"/>
        </w:rPr>
        <w:t xml:space="preserve">Secretaria de Educación Pública (2017) Aprendizajes clave para la educación integral. Plan y programa de estudios para la educación básica. </w:t>
      </w:r>
    </w:p>
    <w:p w14:paraId="7019665C" w14:textId="77777777" w:rsidR="006D4058" w:rsidRDefault="006D4058" w:rsidP="006D4058">
      <w:pPr>
        <w:rPr>
          <w:rFonts w:ascii="Arial" w:hAnsi="Arial" w:cs="Arial"/>
          <w:b/>
          <w:bCs/>
          <w:sz w:val="24"/>
          <w:szCs w:val="24"/>
          <w:lang w:val="es-ES"/>
        </w:rPr>
      </w:pPr>
    </w:p>
    <w:p w14:paraId="48BCD855" w14:textId="7039ABA2" w:rsidR="000B6919" w:rsidRDefault="000B6919" w:rsidP="002416BF">
      <w:pPr>
        <w:jc w:val="center"/>
        <w:rPr>
          <w:rFonts w:ascii="Arial" w:hAnsi="Arial" w:cs="Arial"/>
          <w:b/>
          <w:bCs/>
          <w:sz w:val="24"/>
          <w:szCs w:val="24"/>
          <w:lang w:val="es-ES"/>
        </w:rPr>
      </w:pPr>
      <w:r w:rsidRPr="000B6919">
        <w:rPr>
          <w:rFonts w:ascii="Arial" w:hAnsi="Arial" w:cs="Arial"/>
          <w:b/>
          <w:bCs/>
          <w:sz w:val="24"/>
          <w:szCs w:val="24"/>
          <w:lang w:val="es-ES"/>
        </w:rPr>
        <w:t>Rúbricas</w:t>
      </w:r>
    </w:p>
    <w:p w14:paraId="0167E449" w14:textId="77777777" w:rsidR="000B6919" w:rsidRPr="000B6919" w:rsidRDefault="000B6919" w:rsidP="000B6919">
      <w:pPr>
        <w:jc w:val="center"/>
        <w:rPr>
          <w:rFonts w:ascii="Arial" w:hAnsi="Arial" w:cs="Arial"/>
          <w:b/>
          <w:bCs/>
          <w:sz w:val="24"/>
          <w:szCs w:val="24"/>
          <w:lang w:val="es-ES"/>
        </w:rPr>
      </w:pPr>
    </w:p>
    <w:tbl>
      <w:tblPr>
        <w:tblStyle w:val="Tablaconcuadrcula"/>
        <w:tblW w:w="9772" w:type="dxa"/>
        <w:tblLook w:val="04A0" w:firstRow="1" w:lastRow="0" w:firstColumn="1" w:lastColumn="0" w:noHBand="0" w:noVBand="1"/>
      </w:tblPr>
      <w:tblGrid>
        <w:gridCol w:w="1628"/>
        <w:gridCol w:w="1628"/>
        <w:gridCol w:w="3257"/>
        <w:gridCol w:w="3259"/>
      </w:tblGrid>
      <w:tr w:rsidR="000B6919" w14:paraId="6E13EA6C" w14:textId="77777777" w:rsidTr="00F14894">
        <w:trPr>
          <w:trHeight w:val="222"/>
        </w:trPr>
        <w:tc>
          <w:tcPr>
            <w:tcW w:w="9772" w:type="dxa"/>
            <w:gridSpan w:val="4"/>
          </w:tcPr>
          <w:p w14:paraId="0FC40581" w14:textId="77777777" w:rsidR="000B6919" w:rsidRDefault="000B6919" w:rsidP="00F14894">
            <w:pPr>
              <w:jc w:val="center"/>
              <w:rPr>
                <w:lang w:val="es-ES"/>
              </w:rPr>
            </w:pPr>
            <w:r>
              <w:rPr>
                <w:lang w:val="es-ES"/>
              </w:rPr>
              <w:t>Trabajos escritos/evidencias</w:t>
            </w:r>
          </w:p>
        </w:tc>
      </w:tr>
      <w:tr w:rsidR="000B6919" w14:paraId="2B2C055D" w14:textId="77777777" w:rsidTr="00F14894">
        <w:trPr>
          <w:trHeight w:val="654"/>
        </w:trPr>
        <w:tc>
          <w:tcPr>
            <w:tcW w:w="1628" w:type="dxa"/>
          </w:tcPr>
          <w:p w14:paraId="0D1512CB" w14:textId="77777777" w:rsidR="000B6919" w:rsidRDefault="000B6919" w:rsidP="00F14894">
            <w:pPr>
              <w:jc w:val="both"/>
              <w:rPr>
                <w:lang w:val="es-ES"/>
              </w:rPr>
            </w:pPr>
            <w:proofErr w:type="gramStart"/>
            <w:r>
              <w:rPr>
                <w:lang w:val="es-ES"/>
              </w:rPr>
              <w:t>Competencia a evaluar</w:t>
            </w:r>
            <w:proofErr w:type="gramEnd"/>
          </w:p>
        </w:tc>
        <w:tc>
          <w:tcPr>
            <w:tcW w:w="1628" w:type="dxa"/>
          </w:tcPr>
          <w:p w14:paraId="7C7EBC66" w14:textId="77777777" w:rsidR="000B6919" w:rsidRDefault="000B6919" w:rsidP="00F14894">
            <w:pPr>
              <w:jc w:val="both"/>
              <w:rPr>
                <w:lang w:val="es-ES"/>
              </w:rPr>
            </w:pPr>
            <w:r>
              <w:rPr>
                <w:lang w:val="es-ES"/>
              </w:rPr>
              <w:t>Unidad de competencia a evaluar</w:t>
            </w:r>
          </w:p>
        </w:tc>
        <w:tc>
          <w:tcPr>
            <w:tcW w:w="3257" w:type="dxa"/>
          </w:tcPr>
          <w:p w14:paraId="250EA046" w14:textId="77777777" w:rsidR="000B6919" w:rsidRDefault="000B6919" w:rsidP="00F14894">
            <w:pPr>
              <w:jc w:val="both"/>
              <w:rPr>
                <w:lang w:val="es-ES"/>
              </w:rPr>
            </w:pPr>
            <w:r>
              <w:rPr>
                <w:lang w:val="es-ES"/>
              </w:rPr>
              <w:t>Criterios de calidad</w:t>
            </w:r>
          </w:p>
        </w:tc>
        <w:tc>
          <w:tcPr>
            <w:tcW w:w="3257" w:type="dxa"/>
          </w:tcPr>
          <w:p w14:paraId="3D2763CA" w14:textId="77777777" w:rsidR="000B6919" w:rsidRDefault="000B6919" w:rsidP="00F14894">
            <w:pPr>
              <w:jc w:val="both"/>
              <w:rPr>
                <w:lang w:val="es-ES"/>
              </w:rPr>
            </w:pPr>
            <w:r>
              <w:rPr>
                <w:lang w:val="es-ES"/>
              </w:rPr>
              <w:t>Puntuación</w:t>
            </w:r>
          </w:p>
        </w:tc>
      </w:tr>
      <w:tr w:rsidR="000B6919" w:rsidRPr="001D3D0B" w14:paraId="3BDE2F69" w14:textId="77777777" w:rsidTr="00F14894">
        <w:trPr>
          <w:trHeight w:val="1321"/>
        </w:trPr>
        <w:tc>
          <w:tcPr>
            <w:tcW w:w="1628" w:type="dxa"/>
          </w:tcPr>
          <w:p w14:paraId="52D6977A" w14:textId="77777777" w:rsidR="000B6919" w:rsidRDefault="000B6919" w:rsidP="00F14894">
            <w:pPr>
              <w:jc w:val="both"/>
              <w:rPr>
                <w:lang w:val="es-ES"/>
              </w:rPr>
            </w:pPr>
          </w:p>
        </w:tc>
        <w:tc>
          <w:tcPr>
            <w:tcW w:w="1628" w:type="dxa"/>
          </w:tcPr>
          <w:p w14:paraId="0D7E033B" w14:textId="77777777" w:rsidR="000B6919" w:rsidRDefault="000B6919" w:rsidP="00F14894">
            <w:pPr>
              <w:jc w:val="both"/>
              <w:rPr>
                <w:lang w:val="es-ES"/>
              </w:rPr>
            </w:pPr>
          </w:p>
        </w:tc>
        <w:tc>
          <w:tcPr>
            <w:tcW w:w="3257" w:type="dxa"/>
          </w:tcPr>
          <w:p w14:paraId="364EB518" w14:textId="77777777" w:rsidR="000B6919" w:rsidRDefault="000B6919" w:rsidP="00F14894">
            <w:pPr>
              <w:jc w:val="both"/>
              <w:rPr>
                <w:lang w:val="es-ES"/>
              </w:rPr>
            </w:pPr>
            <w:r>
              <w:rPr>
                <w:lang w:val="es-ES"/>
              </w:rPr>
              <w:t>1.Presentación</w:t>
            </w:r>
          </w:p>
          <w:p w14:paraId="04861837" w14:textId="77777777" w:rsidR="000B6919" w:rsidRDefault="000B6919" w:rsidP="00F14894">
            <w:pPr>
              <w:jc w:val="both"/>
              <w:rPr>
                <w:lang w:val="es-ES"/>
              </w:rPr>
            </w:pPr>
            <w:r>
              <w:rPr>
                <w:lang w:val="es-ES"/>
              </w:rPr>
              <w:t>2.Dominio de contenidos específicos</w:t>
            </w:r>
          </w:p>
          <w:p w14:paraId="275B95D4" w14:textId="77777777" w:rsidR="000B6919" w:rsidRDefault="000B6919" w:rsidP="00F14894">
            <w:pPr>
              <w:jc w:val="both"/>
              <w:rPr>
                <w:lang w:val="es-ES"/>
              </w:rPr>
            </w:pPr>
            <w:r>
              <w:rPr>
                <w:lang w:val="es-ES"/>
              </w:rPr>
              <w:t>3.Expresión escrita</w:t>
            </w:r>
          </w:p>
          <w:p w14:paraId="7F8FA10E" w14:textId="77777777" w:rsidR="000B6919" w:rsidRDefault="000B6919" w:rsidP="00F14894">
            <w:pPr>
              <w:jc w:val="both"/>
              <w:rPr>
                <w:lang w:val="es-ES"/>
              </w:rPr>
            </w:pPr>
            <w:r>
              <w:rPr>
                <w:lang w:val="es-ES"/>
              </w:rPr>
              <w:t>4.Grestión de la información</w:t>
            </w:r>
          </w:p>
          <w:p w14:paraId="44229B62" w14:textId="77777777" w:rsidR="000B6919" w:rsidRDefault="000B6919" w:rsidP="00F14894">
            <w:pPr>
              <w:jc w:val="both"/>
              <w:rPr>
                <w:lang w:val="es-ES"/>
              </w:rPr>
            </w:pPr>
          </w:p>
        </w:tc>
        <w:tc>
          <w:tcPr>
            <w:tcW w:w="3257" w:type="dxa"/>
          </w:tcPr>
          <w:p w14:paraId="7EAFDDD5" w14:textId="77777777" w:rsidR="000B6919" w:rsidRDefault="000B6919" w:rsidP="00F14894">
            <w:pPr>
              <w:jc w:val="both"/>
              <w:rPr>
                <w:lang w:val="es-ES"/>
              </w:rPr>
            </w:pPr>
          </w:p>
        </w:tc>
      </w:tr>
    </w:tbl>
    <w:p w14:paraId="402AFE02" w14:textId="77777777" w:rsidR="000B6919" w:rsidRDefault="000B6919" w:rsidP="000B6919">
      <w:pPr>
        <w:jc w:val="both"/>
        <w:rPr>
          <w:lang w:val="es-ES"/>
        </w:rPr>
      </w:pPr>
    </w:p>
    <w:p w14:paraId="4F540C26" w14:textId="13550845" w:rsidR="000B6919" w:rsidRDefault="000B6919" w:rsidP="000B6919">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0B6919" w14:paraId="7A43C349" w14:textId="77777777" w:rsidTr="00F14894">
        <w:tc>
          <w:tcPr>
            <w:tcW w:w="8828" w:type="dxa"/>
            <w:gridSpan w:val="8"/>
          </w:tcPr>
          <w:p w14:paraId="6662E04C" w14:textId="77777777" w:rsidR="000B6919" w:rsidRDefault="000B6919" w:rsidP="00F14894">
            <w:pPr>
              <w:jc w:val="center"/>
              <w:rPr>
                <w:lang w:val="es-ES"/>
              </w:rPr>
            </w:pPr>
            <w:r>
              <w:rPr>
                <w:lang w:val="es-ES"/>
              </w:rPr>
              <w:t>Trabajos escritos /evidencias</w:t>
            </w:r>
          </w:p>
        </w:tc>
      </w:tr>
      <w:tr w:rsidR="000B6919" w14:paraId="25FA3F30" w14:textId="77777777" w:rsidTr="00F14894">
        <w:trPr>
          <w:trHeight w:val="390"/>
        </w:trPr>
        <w:tc>
          <w:tcPr>
            <w:tcW w:w="846" w:type="dxa"/>
            <w:vMerge w:val="restart"/>
          </w:tcPr>
          <w:p w14:paraId="14A7B525" w14:textId="77777777" w:rsidR="000B6919" w:rsidRPr="0043343C" w:rsidRDefault="000B6919" w:rsidP="00F14894">
            <w:pPr>
              <w:jc w:val="center"/>
              <w:rPr>
                <w:rFonts w:ascii="Arial" w:hAnsi="Arial" w:cs="Arial"/>
                <w:sz w:val="16"/>
                <w:lang w:val="es-ES"/>
              </w:rPr>
            </w:pPr>
            <w:proofErr w:type="spellStart"/>
            <w:r w:rsidRPr="0043343C">
              <w:rPr>
                <w:rFonts w:ascii="Arial" w:hAnsi="Arial" w:cs="Arial"/>
                <w:sz w:val="16"/>
                <w:lang w:val="es-ES"/>
              </w:rPr>
              <w:t>Compe</w:t>
            </w:r>
            <w:proofErr w:type="spellEnd"/>
          </w:p>
          <w:p w14:paraId="00DCF608" w14:textId="77777777" w:rsidR="000B6919" w:rsidRPr="0043343C" w:rsidRDefault="000B6919" w:rsidP="00F14894">
            <w:pPr>
              <w:jc w:val="center"/>
              <w:rPr>
                <w:rFonts w:ascii="Arial" w:hAnsi="Arial" w:cs="Arial"/>
                <w:lang w:val="es-ES"/>
              </w:rPr>
            </w:pPr>
            <w:proofErr w:type="spellStart"/>
            <w:r w:rsidRPr="0043343C">
              <w:rPr>
                <w:rFonts w:ascii="Arial" w:hAnsi="Arial" w:cs="Arial"/>
                <w:sz w:val="16"/>
                <w:lang w:val="es-ES"/>
              </w:rPr>
              <w:t>tencia</w:t>
            </w:r>
            <w:proofErr w:type="spellEnd"/>
          </w:p>
        </w:tc>
        <w:tc>
          <w:tcPr>
            <w:tcW w:w="992" w:type="dxa"/>
            <w:vMerge w:val="restart"/>
          </w:tcPr>
          <w:p w14:paraId="37D73D1D" w14:textId="77777777" w:rsidR="000B6919" w:rsidRPr="0043343C" w:rsidRDefault="000B6919" w:rsidP="00F14894">
            <w:pPr>
              <w:jc w:val="center"/>
              <w:rPr>
                <w:rFonts w:ascii="Arial" w:hAnsi="Arial" w:cs="Arial"/>
                <w:sz w:val="18"/>
                <w:lang w:val="es-ES"/>
              </w:rPr>
            </w:pPr>
            <w:r w:rsidRPr="0043343C">
              <w:rPr>
                <w:rFonts w:ascii="Arial" w:hAnsi="Arial" w:cs="Arial"/>
                <w:sz w:val="18"/>
                <w:lang w:val="es-ES"/>
              </w:rPr>
              <w:t>Unidad</w:t>
            </w:r>
          </w:p>
          <w:p w14:paraId="575061D1" w14:textId="77777777" w:rsidR="000B6919" w:rsidRPr="0043343C" w:rsidRDefault="000B6919" w:rsidP="00F14894">
            <w:pPr>
              <w:jc w:val="center"/>
              <w:rPr>
                <w:rFonts w:ascii="Arial" w:hAnsi="Arial" w:cs="Arial"/>
                <w:lang w:val="es-ES"/>
              </w:rPr>
            </w:pPr>
            <w:r w:rsidRPr="0043343C">
              <w:rPr>
                <w:rFonts w:ascii="Arial" w:hAnsi="Arial" w:cs="Arial"/>
                <w:sz w:val="18"/>
                <w:lang w:val="es-ES"/>
              </w:rPr>
              <w:t xml:space="preserve">de </w:t>
            </w:r>
            <w:proofErr w:type="spellStart"/>
            <w:r w:rsidRPr="0043343C">
              <w:rPr>
                <w:rFonts w:ascii="Arial" w:hAnsi="Arial" w:cs="Arial"/>
                <w:sz w:val="16"/>
                <w:lang w:val="es-ES"/>
              </w:rPr>
              <w:t>compe-tencia</w:t>
            </w:r>
            <w:proofErr w:type="spellEnd"/>
          </w:p>
        </w:tc>
        <w:tc>
          <w:tcPr>
            <w:tcW w:w="1134" w:type="dxa"/>
            <w:vMerge w:val="restart"/>
          </w:tcPr>
          <w:p w14:paraId="41C583E4" w14:textId="77777777" w:rsidR="000B6919" w:rsidRDefault="000B6919" w:rsidP="00F14894">
            <w:pPr>
              <w:jc w:val="center"/>
              <w:rPr>
                <w:lang w:val="es-ES"/>
              </w:rPr>
            </w:pPr>
            <w:r w:rsidRPr="002172ED">
              <w:rPr>
                <w:sz w:val="20"/>
                <w:lang w:val="es-ES"/>
              </w:rPr>
              <w:t>Criterios de calidad</w:t>
            </w:r>
          </w:p>
        </w:tc>
        <w:tc>
          <w:tcPr>
            <w:tcW w:w="5856" w:type="dxa"/>
            <w:gridSpan w:val="5"/>
          </w:tcPr>
          <w:p w14:paraId="51618A0F" w14:textId="77777777" w:rsidR="000B6919" w:rsidRDefault="000B6919" w:rsidP="00F14894">
            <w:pPr>
              <w:jc w:val="center"/>
              <w:rPr>
                <w:lang w:val="es-ES"/>
              </w:rPr>
            </w:pPr>
            <w:r>
              <w:rPr>
                <w:lang w:val="es-ES"/>
              </w:rPr>
              <w:t>Nivel de logro</w:t>
            </w:r>
          </w:p>
        </w:tc>
      </w:tr>
      <w:tr w:rsidR="000B6919" w14:paraId="28DCBB8D" w14:textId="77777777" w:rsidTr="00F14894">
        <w:trPr>
          <w:trHeight w:val="390"/>
        </w:trPr>
        <w:tc>
          <w:tcPr>
            <w:tcW w:w="846" w:type="dxa"/>
            <w:vMerge/>
          </w:tcPr>
          <w:p w14:paraId="0C56D0D5" w14:textId="77777777" w:rsidR="000B6919" w:rsidRPr="0043343C" w:rsidRDefault="000B6919" w:rsidP="00F14894">
            <w:pPr>
              <w:jc w:val="center"/>
              <w:rPr>
                <w:rFonts w:ascii="Arial" w:hAnsi="Arial" w:cs="Arial"/>
                <w:sz w:val="16"/>
                <w:lang w:val="es-ES"/>
              </w:rPr>
            </w:pPr>
          </w:p>
        </w:tc>
        <w:tc>
          <w:tcPr>
            <w:tcW w:w="992" w:type="dxa"/>
            <w:vMerge/>
          </w:tcPr>
          <w:p w14:paraId="79963E49" w14:textId="77777777" w:rsidR="000B6919" w:rsidRPr="0043343C" w:rsidRDefault="000B6919" w:rsidP="00F14894">
            <w:pPr>
              <w:jc w:val="center"/>
              <w:rPr>
                <w:rFonts w:ascii="Arial" w:hAnsi="Arial" w:cs="Arial"/>
                <w:sz w:val="18"/>
                <w:lang w:val="es-ES"/>
              </w:rPr>
            </w:pPr>
          </w:p>
        </w:tc>
        <w:tc>
          <w:tcPr>
            <w:tcW w:w="1134" w:type="dxa"/>
            <w:vMerge/>
          </w:tcPr>
          <w:p w14:paraId="13E07E98" w14:textId="77777777" w:rsidR="000B6919" w:rsidRPr="002172ED" w:rsidRDefault="000B6919" w:rsidP="00F14894">
            <w:pPr>
              <w:jc w:val="center"/>
              <w:rPr>
                <w:sz w:val="20"/>
                <w:lang w:val="es-ES"/>
              </w:rPr>
            </w:pPr>
          </w:p>
        </w:tc>
        <w:tc>
          <w:tcPr>
            <w:tcW w:w="1559" w:type="dxa"/>
          </w:tcPr>
          <w:p w14:paraId="26653B4D" w14:textId="77777777" w:rsidR="000B6919" w:rsidRPr="0043343C" w:rsidRDefault="000B6919" w:rsidP="00F14894">
            <w:pPr>
              <w:jc w:val="both"/>
              <w:rPr>
                <w:b/>
                <w:sz w:val="18"/>
                <w:szCs w:val="18"/>
                <w:lang w:val="es-ES"/>
              </w:rPr>
            </w:pPr>
            <w:r>
              <w:rPr>
                <w:b/>
                <w:sz w:val="18"/>
                <w:szCs w:val="18"/>
                <w:lang w:val="es-ES"/>
              </w:rPr>
              <w:t>Estratégico/ Competente</w:t>
            </w:r>
          </w:p>
          <w:p w14:paraId="14A0C7A6" w14:textId="77777777" w:rsidR="000B6919" w:rsidRDefault="000B6919" w:rsidP="00F14894">
            <w:pPr>
              <w:jc w:val="center"/>
              <w:rPr>
                <w:lang w:val="es-ES"/>
              </w:rPr>
            </w:pPr>
          </w:p>
        </w:tc>
        <w:tc>
          <w:tcPr>
            <w:tcW w:w="1276" w:type="dxa"/>
          </w:tcPr>
          <w:p w14:paraId="7717FA80" w14:textId="77777777" w:rsidR="000B6919" w:rsidRPr="0043343C" w:rsidRDefault="000B6919" w:rsidP="00F14894">
            <w:pPr>
              <w:jc w:val="both"/>
              <w:rPr>
                <w:b/>
                <w:sz w:val="18"/>
                <w:szCs w:val="18"/>
                <w:lang w:val="es-ES"/>
              </w:rPr>
            </w:pPr>
            <w:r>
              <w:rPr>
                <w:b/>
                <w:sz w:val="18"/>
                <w:szCs w:val="18"/>
                <w:lang w:val="es-ES"/>
              </w:rPr>
              <w:t>Autónomo/ Satisfactorio</w:t>
            </w:r>
          </w:p>
          <w:p w14:paraId="6DF2007A" w14:textId="77777777" w:rsidR="000B6919" w:rsidRDefault="000B6919" w:rsidP="00F14894">
            <w:pPr>
              <w:jc w:val="center"/>
              <w:rPr>
                <w:lang w:val="es-ES"/>
              </w:rPr>
            </w:pPr>
          </w:p>
        </w:tc>
        <w:tc>
          <w:tcPr>
            <w:tcW w:w="1276" w:type="dxa"/>
          </w:tcPr>
          <w:p w14:paraId="78092B73" w14:textId="77777777" w:rsidR="000B6919" w:rsidRDefault="000B6919" w:rsidP="00F14894">
            <w:pPr>
              <w:jc w:val="both"/>
              <w:rPr>
                <w:b/>
                <w:sz w:val="18"/>
                <w:szCs w:val="18"/>
                <w:lang w:val="es-ES"/>
              </w:rPr>
            </w:pPr>
            <w:r>
              <w:rPr>
                <w:b/>
                <w:sz w:val="18"/>
                <w:szCs w:val="18"/>
                <w:lang w:val="es-ES"/>
              </w:rPr>
              <w:t>Resolutivo/</w:t>
            </w:r>
          </w:p>
          <w:p w14:paraId="12D4C09C" w14:textId="77777777" w:rsidR="000B6919" w:rsidRPr="0043343C" w:rsidRDefault="000B6919" w:rsidP="00F14894">
            <w:pPr>
              <w:jc w:val="both"/>
              <w:rPr>
                <w:b/>
                <w:sz w:val="18"/>
                <w:szCs w:val="18"/>
                <w:lang w:val="es-ES"/>
              </w:rPr>
            </w:pPr>
            <w:r>
              <w:rPr>
                <w:b/>
                <w:sz w:val="18"/>
                <w:szCs w:val="18"/>
                <w:lang w:val="es-ES"/>
              </w:rPr>
              <w:t>suficiente</w:t>
            </w:r>
          </w:p>
          <w:p w14:paraId="06EDCE75" w14:textId="77777777" w:rsidR="000B6919" w:rsidRDefault="000B6919" w:rsidP="00F14894">
            <w:pPr>
              <w:jc w:val="center"/>
              <w:rPr>
                <w:lang w:val="es-ES"/>
              </w:rPr>
            </w:pPr>
          </w:p>
        </w:tc>
        <w:tc>
          <w:tcPr>
            <w:tcW w:w="1134" w:type="dxa"/>
          </w:tcPr>
          <w:p w14:paraId="6C16114E" w14:textId="77777777" w:rsidR="000B6919" w:rsidRDefault="000B6919" w:rsidP="00F14894">
            <w:pPr>
              <w:jc w:val="both"/>
              <w:rPr>
                <w:b/>
                <w:sz w:val="18"/>
                <w:szCs w:val="18"/>
                <w:lang w:val="es-ES"/>
              </w:rPr>
            </w:pPr>
            <w:r>
              <w:rPr>
                <w:b/>
                <w:sz w:val="18"/>
                <w:szCs w:val="18"/>
                <w:lang w:val="es-ES"/>
              </w:rPr>
              <w:t>Receptivo/</w:t>
            </w:r>
          </w:p>
          <w:p w14:paraId="25A2BD05" w14:textId="77777777" w:rsidR="000B6919" w:rsidRPr="0043343C" w:rsidRDefault="000B6919" w:rsidP="00F14894">
            <w:pPr>
              <w:jc w:val="both"/>
              <w:rPr>
                <w:b/>
                <w:sz w:val="18"/>
                <w:szCs w:val="18"/>
                <w:lang w:val="es-ES"/>
              </w:rPr>
            </w:pPr>
            <w:r>
              <w:rPr>
                <w:b/>
                <w:sz w:val="18"/>
                <w:szCs w:val="18"/>
                <w:lang w:val="es-ES"/>
              </w:rPr>
              <w:t>regular</w:t>
            </w:r>
          </w:p>
        </w:tc>
        <w:tc>
          <w:tcPr>
            <w:tcW w:w="611" w:type="dxa"/>
          </w:tcPr>
          <w:p w14:paraId="6F3A4101" w14:textId="77777777" w:rsidR="000B6919" w:rsidRDefault="000B6919" w:rsidP="00F14894">
            <w:pPr>
              <w:jc w:val="center"/>
              <w:rPr>
                <w:lang w:val="es-ES"/>
              </w:rPr>
            </w:pPr>
            <w:r w:rsidRPr="0043343C">
              <w:rPr>
                <w:sz w:val="16"/>
                <w:lang w:val="es-ES"/>
              </w:rPr>
              <w:t>Puntos</w:t>
            </w:r>
          </w:p>
        </w:tc>
      </w:tr>
      <w:tr w:rsidR="000B6919" w14:paraId="591FC6AE" w14:textId="77777777" w:rsidTr="00F14894">
        <w:trPr>
          <w:trHeight w:val="1883"/>
        </w:trPr>
        <w:tc>
          <w:tcPr>
            <w:tcW w:w="846" w:type="dxa"/>
            <w:vMerge w:val="restart"/>
          </w:tcPr>
          <w:p w14:paraId="3713D130" w14:textId="77777777" w:rsidR="000B6919" w:rsidRDefault="000B6919" w:rsidP="00F14894">
            <w:pPr>
              <w:jc w:val="both"/>
              <w:rPr>
                <w:lang w:val="es-ES"/>
              </w:rPr>
            </w:pPr>
          </w:p>
        </w:tc>
        <w:tc>
          <w:tcPr>
            <w:tcW w:w="992" w:type="dxa"/>
            <w:vMerge w:val="restart"/>
          </w:tcPr>
          <w:p w14:paraId="0E4CE46D" w14:textId="77777777" w:rsidR="000B6919" w:rsidRDefault="000B6919" w:rsidP="00F14894">
            <w:pPr>
              <w:jc w:val="both"/>
              <w:rPr>
                <w:lang w:val="es-ES"/>
              </w:rPr>
            </w:pPr>
          </w:p>
        </w:tc>
        <w:tc>
          <w:tcPr>
            <w:tcW w:w="1134" w:type="dxa"/>
          </w:tcPr>
          <w:p w14:paraId="36E3CFBD" w14:textId="77777777" w:rsidR="000B6919" w:rsidRDefault="000B6919" w:rsidP="00F14894">
            <w:pPr>
              <w:jc w:val="both"/>
              <w:rPr>
                <w:lang w:val="es-ES"/>
              </w:rPr>
            </w:pPr>
          </w:p>
          <w:p w14:paraId="5CA54A98" w14:textId="77777777" w:rsidR="000B6919" w:rsidRDefault="000B6919" w:rsidP="00F14894">
            <w:pPr>
              <w:jc w:val="both"/>
              <w:rPr>
                <w:lang w:val="es-ES"/>
              </w:rPr>
            </w:pPr>
          </w:p>
          <w:p w14:paraId="4C2B8741" w14:textId="77777777" w:rsidR="000B6919" w:rsidRDefault="000B6919" w:rsidP="00F14894">
            <w:pPr>
              <w:jc w:val="both"/>
              <w:rPr>
                <w:lang w:val="es-ES"/>
              </w:rPr>
            </w:pPr>
            <w:r>
              <w:rPr>
                <w:lang w:val="es-ES"/>
              </w:rPr>
              <w:t>1.Presentación</w:t>
            </w:r>
          </w:p>
          <w:p w14:paraId="3CF0A0E1" w14:textId="77777777" w:rsidR="000B6919" w:rsidRDefault="000B6919" w:rsidP="00F14894">
            <w:pPr>
              <w:jc w:val="both"/>
              <w:rPr>
                <w:lang w:val="es-ES"/>
              </w:rPr>
            </w:pPr>
          </w:p>
          <w:p w14:paraId="7658B086" w14:textId="77777777" w:rsidR="000B6919" w:rsidRDefault="000B6919" w:rsidP="00F14894">
            <w:pPr>
              <w:jc w:val="both"/>
              <w:rPr>
                <w:lang w:val="es-ES"/>
              </w:rPr>
            </w:pPr>
          </w:p>
          <w:p w14:paraId="43790E40" w14:textId="77777777" w:rsidR="000B6919" w:rsidRDefault="000B6919" w:rsidP="00F14894">
            <w:pPr>
              <w:jc w:val="both"/>
              <w:rPr>
                <w:lang w:val="es-ES"/>
              </w:rPr>
            </w:pPr>
          </w:p>
          <w:p w14:paraId="1624739C" w14:textId="77777777" w:rsidR="000B6919" w:rsidRDefault="000B6919" w:rsidP="00F14894">
            <w:pPr>
              <w:jc w:val="both"/>
              <w:rPr>
                <w:lang w:val="es-ES"/>
              </w:rPr>
            </w:pPr>
          </w:p>
          <w:p w14:paraId="0F73F0A8" w14:textId="77777777" w:rsidR="000B6919" w:rsidRDefault="000B6919" w:rsidP="00F14894">
            <w:pPr>
              <w:jc w:val="both"/>
              <w:rPr>
                <w:lang w:val="es-ES"/>
              </w:rPr>
            </w:pPr>
          </w:p>
          <w:p w14:paraId="6DE40D5C" w14:textId="77777777" w:rsidR="000B6919" w:rsidRDefault="000B6919" w:rsidP="00F14894">
            <w:pPr>
              <w:jc w:val="both"/>
              <w:rPr>
                <w:lang w:val="es-ES"/>
              </w:rPr>
            </w:pPr>
          </w:p>
          <w:p w14:paraId="60E16254" w14:textId="77777777" w:rsidR="000B6919" w:rsidRDefault="000B6919" w:rsidP="00F14894">
            <w:pPr>
              <w:jc w:val="both"/>
              <w:rPr>
                <w:lang w:val="es-ES"/>
              </w:rPr>
            </w:pPr>
          </w:p>
          <w:p w14:paraId="41861D89" w14:textId="77777777" w:rsidR="000B6919" w:rsidRDefault="000B6919" w:rsidP="00F14894">
            <w:pPr>
              <w:jc w:val="both"/>
              <w:rPr>
                <w:lang w:val="es-ES"/>
              </w:rPr>
            </w:pPr>
          </w:p>
          <w:p w14:paraId="5127F59F" w14:textId="77777777" w:rsidR="000B6919" w:rsidRDefault="000B6919" w:rsidP="00F14894">
            <w:pPr>
              <w:jc w:val="both"/>
              <w:rPr>
                <w:lang w:val="es-ES"/>
              </w:rPr>
            </w:pPr>
          </w:p>
          <w:p w14:paraId="0506C156" w14:textId="77777777" w:rsidR="000B6919" w:rsidRDefault="000B6919" w:rsidP="00F14894">
            <w:pPr>
              <w:jc w:val="both"/>
              <w:rPr>
                <w:lang w:val="es-ES"/>
              </w:rPr>
            </w:pPr>
          </w:p>
          <w:p w14:paraId="6F33BB48" w14:textId="77777777" w:rsidR="000B6919" w:rsidRDefault="000B6919" w:rsidP="00F14894">
            <w:pPr>
              <w:jc w:val="both"/>
              <w:rPr>
                <w:lang w:val="es-ES"/>
              </w:rPr>
            </w:pPr>
          </w:p>
          <w:p w14:paraId="2EA4BE74" w14:textId="77777777" w:rsidR="000B6919" w:rsidRDefault="000B6919" w:rsidP="00F14894">
            <w:pPr>
              <w:jc w:val="both"/>
              <w:rPr>
                <w:lang w:val="es-ES"/>
              </w:rPr>
            </w:pPr>
          </w:p>
          <w:p w14:paraId="012B4761" w14:textId="77777777" w:rsidR="000B6919" w:rsidRDefault="000B6919" w:rsidP="00F14894">
            <w:pPr>
              <w:jc w:val="both"/>
              <w:rPr>
                <w:lang w:val="es-ES"/>
              </w:rPr>
            </w:pPr>
          </w:p>
          <w:p w14:paraId="745E028B" w14:textId="77777777" w:rsidR="000B6919" w:rsidRDefault="000B6919" w:rsidP="00F14894">
            <w:pPr>
              <w:jc w:val="both"/>
              <w:rPr>
                <w:lang w:val="es-ES"/>
              </w:rPr>
            </w:pPr>
          </w:p>
          <w:p w14:paraId="55947213" w14:textId="77777777" w:rsidR="000B6919" w:rsidRDefault="000B6919" w:rsidP="00F14894">
            <w:pPr>
              <w:jc w:val="both"/>
              <w:rPr>
                <w:lang w:val="es-ES"/>
              </w:rPr>
            </w:pPr>
          </w:p>
          <w:p w14:paraId="3AE937B7" w14:textId="77777777" w:rsidR="000B6919" w:rsidRDefault="000B6919" w:rsidP="00F14894">
            <w:pPr>
              <w:jc w:val="both"/>
              <w:rPr>
                <w:lang w:val="es-ES"/>
              </w:rPr>
            </w:pPr>
          </w:p>
          <w:p w14:paraId="200B4824" w14:textId="77777777" w:rsidR="000B6919" w:rsidRDefault="000B6919" w:rsidP="00F14894">
            <w:pPr>
              <w:jc w:val="both"/>
              <w:rPr>
                <w:lang w:val="es-ES"/>
              </w:rPr>
            </w:pPr>
          </w:p>
          <w:p w14:paraId="6BDB4CB1" w14:textId="77777777" w:rsidR="000B6919" w:rsidRDefault="000B6919" w:rsidP="00F14894">
            <w:pPr>
              <w:jc w:val="both"/>
              <w:rPr>
                <w:lang w:val="es-ES"/>
              </w:rPr>
            </w:pPr>
          </w:p>
          <w:p w14:paraId="571A044E" w14:textId="77777777" w:rsidR="000B6919" w:rsidRDefault="000B6919" w:rsidP="00F14894">
            <w:pPr>
              <w:jc w:val="both"/>
              <w:rPr>
                <w:lang w:val="es-ES"/>
              </w:rPr>
            </w:pPr>
          </w:p>
          <w:p w14:paraId="1C2414A8" w14:textId="77777777" w:rsidR="000B6919" w:rsidRDefault="000B6919" w:rsidP="00F14894">
            <w:pPr>
              <w:jc w:val="both"/>
              <w:rPr>
                <w:sz w:val="20"/>
                <w:lang w:val="es-ES"/>
              </w:rPr>
            </w:pPr>
          </w:p>
          <w:p w14:paraId="2F392F39" w14:textId="77777777" w:rsidR="000B6919" w:rsidRPr="000F6E51" w:rsidRDefault="000B6919" w:rsidP="00F14894">
            <w:pPr>
              <w:jc w:val="both"/>
              <w:rPr>
                <w:lang w:val="es-ES"/>
              </w:rPr>
            </w:pPr>
          </w:p>
        </w:tc>
        <w:tc>
          <w:tcPr>
            <w:tcW w:w="1559" w:type="dxa"/>
          </w:tcPr>
          <w:p w14:paraId="3FD56E68" w14:textId="77777777" w:rsidR="000B6919" w:rsidRPr="00871363" w:rsidRDefault="000B6919" w:rsidP="00F14894">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79F9574E"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6D974F22"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60C3B8AC"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4F9078EC"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747BD8C9"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4E389C2B"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6CCBEEEA"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66998A48"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2B5ACEFD"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lastRenderedPageBreak/>
              <w:t xml:space="preserve">utilización    de    </w:t>
            </w:r>
          </w:p>
          <w:p w14:paraId="55C389CA"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4989E7F8"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4A94E9EA"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4DDE8129"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6C0DE2D9"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6BC4A0AE"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71552B2B"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6B66097A" w14:textId="77777777" w:rsidR="000B6919" w:rsidRPr="00871363" w:rsidRDefault="000B6919" w:rsidP="00F14894">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así</w:t>
            </w:r>
            <w:proofErr w:type="gramEnd"/>
            <w:r w:rsidRPr="00871363">
              <w:rPr>
                <w:rFonts w:ascii="Arial" w:eastAsia="Times New Roman" w:hAnsi="Arial" w:cs="Arial"/>
                <w:sz w:val="18"/>
                <w:lang w:val="es-ES"/>
              </w:rPr>
              <w:t xml:space="preserve">    </w:t>
            </w:r>
          </w:p>
          <w:p w14:paraId="44868D13"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78DEE033"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194BFD9D"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134D37E5" w14:textId="77777777" w:rsidR="000B6919" w:rsidRPr="00871363" w:rsidRDefault="000B6919" w:rsidP="00F1489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14660717" w14:textId="77777777" w:rsidR="000B6919" w:rsidRPr="00525D39" w:rsidRDefault="000B6919" w:rsidP="00F14894">
            <w:pPr>
              <w:jc w:val="both"/>
              <w:rPr>
                <w:sz w:val="18"/>
                <w:szCs w:val="18"/>
                <w:lang w:val="es-ES"/>
              </w:rPr>
            </w:pPr>
          </w:p>
        </w:tc>
        <w:tc>
          <w:tcPr>
            <w:tcW w:w="1276" w:type="dxa"/>
          </w:tcPr>
          <w:p w14:paraId="292AA7FE" w14:textId="77777777" w:rsidR="000B6919" w:rsidRPr="002172ED" w:rsidRDefault="000B6919" w:rsidP="00F14894">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647B7C4F"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705CD603"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348B1FD6"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58511A33"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3A66FEFA"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1C509E9B"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5BE1555B"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6E9474F9"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dominio    del    </w:t>
            </w:r>
          </w:p>
          <w:p w14:paraId="50586A65" w14:textId="77777777" w:rsidR="000B6919" w:rsidRPr="002172ED" w:rsidRDefault="000B6919" w:rsidP="00F14894">
            <w:pPr>
              <w:shd w:val="clear" w:color="auto" w:fill="FFFFFF"/>
              <w:rPr>
                <w:rFonts w:ascii="Arial" w:eastAsia="Times New Roman" w:hAnsi="Arial" w:cs="Arial"/>
                <w:sz w:val="18"/>
                <w:lang w:val="es-ES"/>
              </w:rPr>
            </w:pPr>
            <w:proofErr w:type="gramStart"/>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w:t>
            </w:r>
            <w:proofErr w:type="gramEnd"/>
            <w:r w:rsidRPr="002172ED">
              <w:rPr>
                <w:rFonts w:ascii="Arial" w:eastAsia="Times New Roman" w:hAnsi="Arial" w:cs="Arial"/>
                <w:sz w:val="18"/>
                <w:lang w:val="es-ES"/>
              </w:rPr>
              <w:t xml:space="preserve">,    a    </w:t>
            </w:r>
          </w:p>
          <w:p w14:paraId="6AF67AEE"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0CD6FF4A"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2F0C730E"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0BA6AA45"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13DEC5CD"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64570DCE"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7AB98AD9"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3B10A011"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07D9821F"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3E619FDA" w14:textId="77777777" w:rsidR="000B6919" w:rsidRPr="002172ED" w:rsidRDefault="000B6919" w:rsidP="00F14894">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síntesis,   </w:t>
            </w:r>
            <w:proofErr w:type="gramEnd"/>
            <w:r w:rsidRPr="002172ED">
              <w:rPr>
                <w:rFonts w:ascii="Arial" w:eastAsia="Times New Roman" w:hAnsi="Arial" w:cs="Arial"/>
                <w:sz w:val="18"/>
                <w:lang w:val="es-ES"/>
              </w:rPr>
              <w:t xml:space="preserve"> así    </w:t>
            </w:r>
          </w:p>
          <w:p w14:paraId="423E37B3"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67EBAF22"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57AA94C6"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461A5F93"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7CD1569A" w14:textId="77777777" w:rsidR="000B6919" w:rsidRPr="00525D39" w:rsidRDefault="000B6919" w:rsidP="00F14894">
            <w:pPr>
              <w:jc w:val="both"/>
              <w:rPr>
                <w:sz w:val="18"/>
                <w:szCs w:val="18"/>
                <w:lang w:val="es-ES"/>
              </w:rPr>
            </w:pPr>
          </w:p>
        </w:tc>
        <w:tc>
          <w:tcPr>
            <w:tcW w:w="1276" w:type="dxa"/>
          </w:tcPr>
          <w:p w14:paraId="05F447BD" w14:textId="77777777" w:rsidR="000B6919" w:rsidRPr="002172ED" w:rsidRDefault="000B6919" w:rsidP="00F14894">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 escritas</w:t>
            </w:r>
          </w:p>
          <w:p w14:paraId="0770BF75"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0B6D9BE9"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0702FA29"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1843B96F"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792D9630"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64E7987C"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23D1C05D"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poco</w:t>
            </w:r>
          </w:p>
          <w:p w14:paraId="40CD782B"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2587CEEF" w14:textId="77777777" w:rsidR="000B6919" w:rsidRPr="002172ED" w:rsidRDefault="000B6919" w:rsidP="00F14894">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proofErr w:type="gramStart"/>
            <w:r w:rsidRPr="002172ED">
              <w:rPr>
                <w:rFonts w:ascii="Arial" w:eastAsia="Times New Roman" w:hAnsi="Arial" w:cs="Arial"/>
                <w:sz w:val="18"/>
                <w:lang w:val="es-ES"/>
              </w:rPr>
              <w:t xml:space="preserve">lenguaje,   </w:t>
            </w:r>
            <w:proofErr w:type="gramEnd"/>
            <w:r w:rsidRPr="002172ED">
              <w:rPr>
                <w:rFonts w:ascii="Arial" w:eastAsia="Times New Roman" w:hAnsi="Arial" w:cs="Arial"/>
                <w:sz w:val="18"/>
                <w:lang w:val="es-ES"/>
              </w:rPr>
              <w:t xml:space="preserve"> y    </w:t>
            </w:r>
          </w:p>
          <w:p w14:paraId="661A5AF9"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1C20EC7C"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361D0559"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1262F8EF"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79F494E1"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37007473"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27802B3B"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7B074CE6"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621E04EB"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34AFA4D5"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515343B6"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02599023"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40FB3B39"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011BCF82"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22F45185" w14:textId="77777777" w:rsidR="000B6919" w:rsidRPr="00525D39" w:rsidRDefault="000B6919" w:rsidP="00F14894">
            <w:pPr>
              <w:jc w:val="both"/>
              <w:rPr>
                <w:sz w:val="18"/>
                <w:szCs w:val="18"/>
                <w:lang w:val="es-ES"/>
              </w:rPr>
            </w:pPr>
          </w:p>
        </w:tc>
        <w:tc>
          <w:tcPr>
            <w:tcW w:w="1134" w:type="dxa"/>
          </w:tcPr>
          <w:p w14:paraId="11E82400" w14:textId="77777777" w:rsidR="000B6919" w:rsidRPr="002172ED" w:rsidRDefault="000B6919" w:rsidP="00F14894">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11B9DA53"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21F95478"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752A4529" w14:textId="77777777" w:rsidR="000B6919" w:rsidRPr="002172ED" w:rsidRDefault="000B6919" w:rsidP="00F14894">
            <w:pPr>
              <w:shd w:val="clear" w:color="auto" w:fill="FFFFFF"/>
              <w:rPr>
                <w:rFonts w:ascii="Arial" w:eastAsia="Times New Roman" w:hAnsi="Arial" w:cs="Arial"/>
                <w:sz w:val="18"/>
                <w:lang w:val="es-ES"/>
              </w:rPr>
            </w:pPr>
            <w:proofErr w:type="spellStart"/>
            <w:r w:rsidRPr="002172ED">
              <w:rPr>
                <w:rFonts w:ascii="Arial" w:eastAsia="Times New Roman" w:hAnsi="Arial" w:cs="Arial"/>
                <w:sz w:val="18"/>
                <w:lang w:val="es-ES"/>
              </w:rPr>
              <w:t>tructuración</w:t>
            </w:r>
            <w:proofErr w:type="spellEnd"/>
          </w:p>
          <w:p w14:paraId="71AC3BFA" w14:textId="77777777" w:rsidR="000B6919" w:rsidRPr="002172ED" w:rsidRDefault="000B6919" w:rsidP="00F14894">
            <w:pPr>
              <w:shd w:val="clear" w:color="auto" w:fill="FFFFFF"/>
              <w:rPr>
                <w:rFonts w:ascii="Arial" w:eastAsia="Times New Roman" w:hAnsi="Arial" w:cs="Arial"/>
                <w:sz w:val="18"/>
                <w:lang w:val="es-ES"/>
              </w:rPr>
            </w:pPr>
            <w:proofErr w:type="gramStart"/>
            <w:r w:rsidRPr="002172ED">
              <w:rPr>
                <w:rFonts w:ascii="Arial" w:eastAsia="Times New Roman" w:hAnsi="Arial" w:cs="Arial"/>
                <w:sz w:val="18"/>
                <w:lang w:val="es-ES"/>
              </w:rPr>
              <w:t xml:space="preserve">,   </w:t>
            </w:r>
            <w:proofErr w:type="gramEnd"/>
            <w:r w:rsidRPr="002172ED">
              <w:rPr>
                <w:rFonts w:ascii="Arial" w:eastAsia="Times New Roman" w:hAnsi="Arial" w:cs="Arial"/>
                <w:sz w:val="18"/>
                <w:lang w:val="es-ES"/>
              </w:rPr>
              <w:t xml:space="preserve"> no    se    domina    </w:t>
            </w:r>
          </w:p>
          <w:p w14:paraId="7785D4A3"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el    lenguaje    y    el    </w:t>
            </w:r>
          </w:p>
          <w:p w14:paraId="643B63EE"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55757EE5"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17920471"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57C11015"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2492D5D7"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30225546"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302E32CD"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775FAA2D"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2C107A08"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0F265E26"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4DF69818" w14:textId="77777777" w:rsidR="000B6919" w:rsidRPr="002172ED" w:rsidRDefault="000B6919" w:rsidP="00F14894">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0835A4B8" w14:textId="77777777" w:rsidR="000B6919" w:rsidRPr="00525D39" w:rsidRDefault="000B6919" w:rsidP="00F14894">
            <w:pPr>
              <w:shd w:val="clear" w:color="auto" w:fill="FFFFFF"/>
              <w:rPr>
                <w:sz w:val="18"/>
                <w:szCs w:val="18"/>
                <w:lang w:val="es-ES"/>
              </w:rPr>
            </w:pPr>
          </w:p>
        </w:tc>
        <w:tc>
          <w:tcPr>
            <w:tcW w:w="611" w:type="dxa"/>
            <w:vMerge w:val="restart"/>
          </w:tcPr>
          <w:p w14:paraId="0CFCCBB6" w14:textId="77777777" w:rsidR="000B6919" w:rsidRDefault="000B6919" w:rsidP="00F14894">
            <w:pPr>
              <w:jc w:val="both"/>
              <w:rPr>
                <w:lang w:val="es-ES"/>
              </w:rPr>
            </w:pPr>
          </w:p>
        </w:tc>
      </w:tr>
      <w:tr w:rsidR="000B6919" w:rsidRPr="001B69C6" w14:paraId="41BD4B4B" w14:textId="77777777" w:rsidTr="00F14894">
        <w:trPr>
          <w:trHeight w:val="1670"/>
        </w:trPr>
        <w:tc>
          <w:tcPr>
            <w:tcW w:w="846" w:type="dxa"/>
            <w:vMerge/>
          </w:tcPr>
          <w:p w14:paraId="3315D894" w14:textId="77777777" w:rsidR="000B6919" w:rsidRDefault="000B6919" w:rsidP="00F14894">
            <w:pPr>
              <w:jc w:val="both"/>
              <w:rPr>
                <w:lang w:val="es-ES"/>
              </w:rPr>
            </w:pPr>
          </w:p>
        </w:tc>
        <w:tc>
          <w:tcPr>
            <w:tcW w:w="992" w:type="dxa"/>
            <w:vMerge/>
          </w:tcPr>
          <w:p w14:paraId="682277A9" w14:textId="77777777" w:rsidR="000B6919" w:rsidRDefault="000B6919" w:rsidP="00F14894">
            <w:pPr>
              <w:jc w:val="both"/>
              <w:rPr>
                <w:lang w:val="es-ES"/>
              </w:rPr>
            </w:pPr>
          </w:p>
        </w:tc>
        <w:tc>
          <w:tcPr>
            <w:tcW w:w="1134" w:type="dxa"/>
          </w:tcPr>
          <w:p w14:paraId="0D557CB1" w14:textId="77777777" w:rsidR="000B6919" w:rsidRPr="002172ED" w:rsidRDefault="000B6919" w:rsidP="00F14894">
            <w:pPr>
              <w:jc w:val="both"/>
              <w:rPr>
                <w:sz w:val="20"/>
                <w:lang w:val="es-ES"/>
              </w:rPr>
            </w:pPr>
            <w:r w:rsidRPr="002172ED">
              <w:rPr>
                <w:sz w:val="20"/>
                <w:lang w:val="es-ES"/>
              </w:rPr>
              <w:t>2.Dominio de contenidos específicos</w:t>
            </w:r>
          </w:p>
          <w:p w14:paraId="239D542A" w14:textId="77777777" w:rsidR="000B6919" w:rsidRDefault="000B6919" w:rsidP="00F14894">
            <w:pPr>
              <w:jc w:val="both"/>
              <w:rPr>
                <w:sz w:val="20"/>
                <w:lang w:val="es-ES"/>
              </w:rPr>
            </w:pPr>
          </w:p>
          <w:p w14:paraId="65B29C22" w14:textId="77777777" w:rsidR="000B6919" w:rsidRDefault="000B6919" w:rsidP="00F14894">
            <w:pPr>
              <w:jc w:val="both"/>
              <w:rPr>
                <w:sz w:val="20"/>
                <w:lang w:val="es-ES"/>
              </w:rPr>
            </w:pPr>
          </w:p>
          <w:p w14:paraId="101CAC21" w14:textId="77777777" w:rsidR="000B6919" w:rsidRDefault="000B6919" w:rsidP="00F14894">
            <w:pPr>
              <w:jc w:val="both"/>
              <w:rPr>
                <w:lang w:val="es-ES"/>
              </w:rPr>
            </w:pPr>
          </w:p>
        </w:tc>
        <w:tc>
          <w:tcPr>
            <w:tcW w:w="1559" w:type="dxa"/>
          </w:tcPr>
          <w:p w14:paraId="3704376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37CEDE03"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1627E04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12D3A65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5CA100F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27AEE7C3"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7BFDEA1F"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570B8FA3"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71923B1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11F23AF3"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14CC425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7B19B0B6" w14:textId="77777777" w:rsidR="000B6919" w:rsidRPr="00CB68C0" w:rsidRDefault="000B6919" w:rsidP="00F14894">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239D1D4C" w14:textId="77777777" w:rsidR="000B6919" w:rsidRPr="00CB68C0" w:rsidRDefault="000B6919" w:rsidP="00F14894">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5D79A4B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1EB175A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18FB215F"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753BF899"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18BD038A" w14:textId="77777777" w:rsidR="000B6919" w:rsidRPr="00B8372B" w:rsidRDefault="000B6919" w:rsidP="00F148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263D85A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213CF3D8" w14:textId="77777777" w:rsidR="000B6919" w:rsidRPr="00B8372B" w:rsidRDefault="000B6919" w:rsidP="00F1489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3A63645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120CF9EE"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16DCEC44"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3460A72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7AF92A5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43DABED3" w14:textId="77777777" w:rsidR="000B6919" w:rsidRPr="00B8372B" w:rsidRDefault="000B6919" w:rsidP="00F14894">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14:paraId="39D76F82" w14:textId="77777777" w:rsidR="000B6919" w:rsidRPr="00B8372B" w:rsidRDefault="000B6919" w:rsidP="00F14894">
            <w:pPr>
              <w:jc w:val="both"/>
              <w:rPr>
                <w:sz w:val="18"/>
                <w:szCs w:val="18"/>
                <w:lang w:val="es-ES"/>
              </w:rPr>
            </w:pPr>
          </w:p>
        </w:tc>
        <w:tc>
          <w:tcPr>
            <w:tcW w:w="1276" w:type="dxa"/>
          </w:tcPr>
          <w:p w14:paraId="18DD9350"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076929AD"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68707B81"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3E3F03C4"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1280525E"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5FE4A3A8"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6167571F"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54861A1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37A4291E"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2FCA3D4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7C9E0E1B" w14:textId="77777777" w:rsidR="000B6919" w:rsidRPr="00B8372B" w:rsidRDefault="000B6919" w:rsidP="00F14894">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569013EC"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7059372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29A594A8"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5044C194"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78C32EB8"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72E42E85"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36D990E3" w14:textId="77777777" w:rsidR="000B6919" w:rsidRPr="00B8372B" w:rsidRDefault="000B6919" w:rsidP="00F148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539835F2"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115A6AD2" w14:textId="77777777" w:rsidR="000B6919" w:rsidRPr="00B8372B" w:rsidRDefault="000B6919" w:rsidP="00F148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54C0AEF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7F0507CD"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ejecución    de    las    </w:t>
            </w:r>
          </w:p>
          <w:p w14:paraId="7F094E03" w14:textId="77777777" w:rsidR="000B6919" w:rsidRPr="00B8372B" w:rsidRDefault="000B6919" w:rsidP="00F14894">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14:paraId="2302C3C0" w14:textId="77777777" w:rsidR="000B6919" w:rsidRPr="00B8372B" w:rsidRDefault="000B6919" w:rsidP="00F14894">
            <w:pPr>
              <w:jc w:val="both"/>
              <w:rPr>
                <w:sz w:val="18"/>
                <w:szCs w:val="18"/>
                <w:lang w:val="es-ES"/>
              </w:rPr>
            </w:pPr>
          </w:p>
        </w:tc>
        <w:tc>
          <w:tcPr>
            <w:tcW w:w="1276" w:type="dxa"/>
          </w:tcPr>
          <w:p w14:paraId="3C1C5D90"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73E3BB9"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1985FCF4"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4445E0D3"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47CEE3B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6703580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06559968"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1CEAE47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7A4BF0E9"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4E661D9E"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3E8B23B8"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7AE62434"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6A07E15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4B5CA996" w14:textId="77777777" w:rsidR="000B6919" w:rsidRPr="00B8372B" w:rsidRDefault="000B6919" w:rsidP="00F148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14:paraId="3CE2B74F"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609F270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54A9A690"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0B67CCC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28281922"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2558E639"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5E84ED60" w14:textId="77777777" w:rsidR="000B6919" w:rsidRPr="00B8372B" w:rsidRDefault="000B6919" w:rsidP="00F148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2C935F75"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2CC1CE57" w14:textId="77777777" w:rsidR="000B6919" w:rsidRPr="00B8372B" w:rsidRDefault="000B6919" w:rsidP="00F1489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2215BA59"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369A9A89"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ejecución    de    las    </w:t>
            </w:r>
          </w:p>
          <w:p w14:paraId="64274811"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5204AD42" w14:textId="77777777" w:rsidR="000B6919" w:rsidRPr="00B8372B" w:rsidRDefault="000B6919" w:rsidP="00F14894">
            <w:pPr>
              <w:shd w:val="clear" w:color="auto" w:fill="FFFFFF"/>
              <w:rPr>
                <w:sz w:val="18"/>
                <w:szCs w:val="18"/>
                <w:lang w:val="es-ES"/>
              </w:rPr>
            </w:pPr>
          </w:p>
        </w:tc>
        <w:tc>
          <w:tcPr>
            <w:tcW w:w="1134" w:type="dxa"/>
          </w:tcPr>
          <w:p w14:paraId="1877AB33"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No    se    aprecia    </w:t>
            </w:r>
          </w:p>
          <w:p w14:paraId="41EF7E6C"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1BD1C63C"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59AEACD5"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1D295AB2"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5689270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66ABBCA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6571C6A2"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58DE1EE0"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5C535209"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037F1B3C"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3E4478D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63DD3BE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394FFEA9"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4CE968E5"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3169E851"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47023E12"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3C141FC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6B146DC2" w14:textId="77777777" w:rsidR="000B6919" w:rsidRPr="00B8372B" w:rsidRDefault="000B6919" w:rsidP="00F148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09C3A27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313C73CB" w14:textId="77777777" w:rsidR="000B6919" w:rsidRPr="00B8372B" w:rsidRDefault="000B6919" w:rsidP="00F1489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7732EDF0"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w:t>
            </w:r>
            <w:r w:rsidRPr="00B8372B">
              <w:rPr>
                <w:rFonts w:ascii="Arial" w:eastAsia="Times New Roman" w:hAnsi="Arial" w:cs="Arial"/>
                <w:sz w:val="18"/>
                <w:lang w:val="es-ES"/>
              </w:rPr>
              <w:softHyphen/>
              <w:t xml:space="preserve">tos    de    </w:t>
            </w:r>
          </w:p>
          <w:p w14:paraId="77DEFD0E"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09EFF71"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2EBA678C" w14:textId="77777777" w:rsidR="000B6919" w:rsidRPr="00CB68C0" w:rsidRDefault="000B6919" w:rsidP="00F14894">
            <w:pPr>
              <w:shd w:val="clear" w:color="auto" w:fill="FFFFFF"/>
              <w:rPr>
                <w:rFonts w:ascii="Arial" w:eastAsia="Times New Roman" w:hAnsi="Arial" w:cs="Arial"/>
                <w:sz w:val="18"/>
                <w:lang w:val="es-ES"/>
              </w:rPr>
            </w:pPr>
          </w:p>
          <w:p w14:paraId="40232300" w14:textId="77777777" w:rsidR="000B6919" w:rsidRPr="00B8372B" w:rsidRDefault="000B6919" w:rsidP="00F14894">
            <w:pPr>
              <w:jc w:val="both"/>
              <w:rPr>
                <w:sz w:val="18"/>
                <w:szCs w:val="18"/>
                <w:lang w:val="es-ES"/>
              </w:rPr>
            </w:pPr>
          </w:p>
        </w:tc>
        <w:tc>
          <w:tcPr>
            <w:tcW w:w="611" w:type="dxa"/>
            <w:vMerge/>
          </w:tcPr>
          <w:p w14:paraId="1F02993C" w14:textId="77777777" w:rsidR="000B6919" w:rsidRPr="00837495" w:rsidRDefault="000B6919" w:rsidP="00F14894">
            <w:pPr>
              <w:jc w:val="both"/>
              <w:rPr>
                <w:sz w:val="18"/>
                <w:lang w:val="es-ES"/>
              </w:rPr>
            </w:pPr>
          </w:p>
        </w:tc>
      </w:tr>
      <w:tr w:rsidR="000B6919" w:rsidRPr="00432245" w14:paraId="7FA2BEF9" w14:textId="77777777" w:rsidTr="00F14894">
        <w:trPr>
          <w:trHeight w:val="1670"/>
        </w:trPr>
        <w:tc>
          <w:tcPr>
            <w:tcW w:w="846" w:type="dxa"/>
            <w:vMerge/>
          </w:tcPr>
          <w:p w14:paraId="15FE5471" w14:textId="77777777" w:rsidR="000B6919" w:rsidRDefault="000B6919" w:rsidP="00F14894">
            <w:pPr>
              <w:jc w:val="both"/>
              <w:rPr>
                <w:lang w:val="es-ES"/>
              </w:rPr>
            </w:pPr>
          </w:p>
        </w:tc>
        <w:tc>
          <w:tcPr>
            <w:tcW w:w="992" w:type="dxa"/>
            <w:vMerge/>
          </w:tcPr>
          <w:p w14:paraId="58FA1E82" w14:textId="77777777" w:rsidR="000B6919" w:rsidRDefault="000B6919" w:rsidP="00F14894">
            <w:pPr>
              <w:jc w:val="both"/>
              <w:rPr>
                <w:lang w:val="es-ES"/>
              </w:rPr>
            </w:pPr>
          </w:p>
        </w:tc>
        <w:tc>
          <w:tcPr>
            <w:tcW w:w="1134" w:type="dxa"/>
          </w:tcPr>
          <w:p w14:paraId="0E71488E" w14:textId="77777777" w:rsidR="000B6919" w:rsidRDefault="000B6919" w:rsidP="00F14894">
            <w:pPr>
              <w:jc w:val="both"/>
              <w:rPr>
                <w:lang w:val="es-ES"/>
              </w:rPr>
            </w:pPr>
          </w:p>
          <w:p w14:paraId="2AF93592" w14:textId="77777777" w:rsidR="000B6919" w:rsidRPr="002172ED" w:rsidRDefault="000B6919" w:rsidP="00F14894">
            <w:pPr>
              <w:jc w:val="both"/>
              <w:rPr>
                <w:sz w:val="20"/>
                <w:lang w:val="es-ES"/>
              </w:rPr>
            </w:pPr>
            <w:r w:rsidRPr="002172ED">
              <w:rPr>
                <w:sz w:val="20"/>
                <w:lang w:val="es-ES"/>
              </w:rPr>
              <w:t>3.Expresión escrita</w:t>
            </w:r>
          </w:p>
          <w:p w14:paraId="3588EE8B" w14:textId="77777777" w:rsidR="000B6919" w:rsidRDefault="000B6919" w:rsidP="00F14894">
            <w:pPr>
              <w:jc w:val="both"/>
              <w:rPr>
                <w:sz w:val="20"/>
                <w:lang w:val="es-ES"/>
              </w:rPr>
            </w:pPr>
          </w:p>
          <w:p w14:paraId="61340F6E" w14:textId="77777777" w:rsidR="000B6919" w:rsidRPr="0043343C" w:rsidRDefault="000B6919" w:rsidP="00F14894">
            <w:pPr>
              <w:rPr>
                <w:lang w:val="es-ES"/>
              </w:rPr>
            </w:pPr>
          </w:p>
        </w:tc>
        <w:tc>
          <w:tcPr>
            <w:tcW w:w="1559" w:type="dxa"/>
          </w:tcPr>
          <w:p w14:paraId="2540CCFF"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42052AE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5B4BB8B5" w14:textId="77777777" w:rsidR="000B6919" w:rsidRPr="00CB68C0" w:rsidRDefault="000B6919" w:rsidP="00F14894">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02F9DAF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4651D5B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4C81098D"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0D5853EC"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1098353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14:paraId="3A3E4676" w14:textId="77777777" w:rsidR="000B6919" w:rsidRPr="00B8372B" w:rsidRDefault="000B6919" w:rsidP="00F1489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022201A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6DA5FC8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13D6460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1E4949BF"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7C9ED7A2"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74C36B58" w14:textId="77777777" w:rsidR="000B6919" w:rsidRPr="00B8372B" w:rsidRDefault="000B6919" w:rsidP="00F148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07F9F4CD"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1B310A42"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436338C7" w14:textId="77777777" w:rsidR="000B6919" w:rsidRPr="00CB68C0" w:rsidRDefault="000B6919" w:rsidP="00F14894">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508609FA" w14:textId="77777777" w:rsidR="000B6919" w:rsidRPr="00CB68C0" w:rsidRDefault="000B6919" w:rsidP="00F14894">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413993F0" w14:textId="77777777" w:rsidR="000B6919" w:rsidRPr="00B8372B" w:rsidRDefault="000B6919" w:rsidP="00F14894">
            <w:pPr>
              <w:jc w:val="both"/>
              <w:rPr>
                <w:sz w:val="18"/>
                <w:szCs w:val="18"/>
                <w:lang w:val="es-ES"/>
              </w:rPr>
            </w:pPr>
          </w:p>
        </w:tc>
        <w:tc>
          <w:tcPr>
            <w:tcW w:w="1276" w:type="dxa"/>
          </w:tcPr>
          <w:p w14:paraId="58ED290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1D4C5015"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13A8FB3E"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54BB232F"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2A419B9D"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31FBB233"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14:paraId="1FF0120A"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57F0D65C"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4D5C6143"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6C0C1902"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2728617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533079FC"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05C48B4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601F9DEC"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37FA47FE" w14:textId="77777777" w:rsidR="000B6919" w:rsidRPr="00B8372B" w:rsidRDefault="000B6919" w:rsidP="00F148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17A8AC4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3CE5BA78"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542F5A8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37B1753E"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2DEB90D5" w14:textId="77777777" w:rsidR="000B6919" w:rsidRPr="00B8372B" w:rsidRDefault="000B6919" w:rsidP="00F14894">
            <w:pPr>
              <w:jc w:val="both"/>
              <w:rPr>
                <w:sz w:val="18"/>
                <w:szCs w:val="18"/>
                <w:lang w:val="es-ES"/>
              </w:rPr>
            </w:pPr>
          </w:p>
        </w:tc>
        <w:tc>
          <w:tcPr>
            <w:tcW w:w="1276" w:type="dxa"/>
          </w:tcPr>
          <w:p w14:paraId="412015E4"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6F4B5D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74F146D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67383784"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72B6BBCF"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674FF3E0"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14:paraId="014BC600"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52F79782"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7F7C4831" w14:textId="77777777" w:rsidR="000B6919" w:rsidRPr="00B8372B" w:rsidRDefault="000B6919" w:rsidP="00F14894">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5DEA6FA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05CAD44F"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513F7E5D"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0BDFA150"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1D3C2047" w14:textId="77777777" w:rsidR="000B6919" w:rsidRPr="00B8372B" w:rsidRDefault="000B6919" w:rsidP="00F148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26AF0FB2"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24F9F994"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24E87B68" w14:textId="77777777" w:rsidR="000B6919" w:rsidRPr="00B8372B" w:rsidRDefault="000B6919" w:rsidP="00F14894">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14:paraId="05D31A0E" w14:textId="77777777" w:rsidR="000B6919" w:rsidRPr="00B8372B" w:rsidRDefault="000B6919" w:rsidP="00F14894">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14:paraId="0E9B3353" w14:textId="77777777" w:rsidR="000B6919" w:rsidRPr="00B8372B" w:rsidRDefault="000B6919" w:rsidP="00F14894">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14:paraId="730CBF61" w14:textId="77777777" w:rsidR="000B6919" w:rsidRPr="00B8372B" w:rsidRDefault="000B6919" w:rsidP="00F14894">
            <w:pPr>
              <w:jc w:val="both"/>
              <w:rPr>
                <w:sz w:val="18"/>
                <w:szCs w:val="18"/>
                <w:lang w:val="es-ES"/>
              </w:rPr>
            </w:pPr>
          </w:p>
        </w:tc>
        <w:tc>
          <w:tcPr>
            <w:tcW w:w="1134" w:type="dxa"/>
          </w:tcPr>
          <w:p w14:paraId="4B16F056"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4A0EF613"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3B0300C8" w14:textId="77777777" w:rsidR="000B6919" w:rsidRPr="00B8372B" w:rsidRDefault="000B6919" w:rsidP="00F148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14:paraId="7D41D63D"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61C4DD5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586C441F"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14:paraId="4C7E3A38"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218C51D5"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1F2C29E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7C504E5E"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2FDB68F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0F57305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1EE63434" w14:textId="77777777" w:rsidR="000B6919" w:rsidRPr="00B8372B" w:rsidRDefault="000B6919" w:rsidP="00F14894">
            <w:pPr>
              <w:jc w:val="both"/>
              <w:rPr>
                <w:sz w:val="18"/>
                <w:szCs w:val="18"/>
                <w:lang w:val="es-ES"/>
              </w:rPr>
            </w:pPr>
          </w:p>
        </w:tc>
        <w:tc>
          <w:tcPr>
            <w:tcW w:w="611" w:type="dxa"/>
            <w:vMerge/>
          </w:tcPr>
          <w:p w14:paraId="006D6405" w14:textId="77777777" w:rsidR="000B6919" w:rsidRPr="00837495" w:rsidRDefault="000B6919" w:rsidP="00F14894">
            <w:pPr>
              <w:jc w:val="both"/>
              <w:rPr>
                <w:sz w:val="18"/>
                <w:lang w:val="es-ES"/>
              </w:rPr>
            </w:pPr>
          </w:p>
        </w:tc>
      </w:tr>
      <w:tr w:rsidR="000B6919" w:rsidRPr="001B69C6" w14:paraId="361ECA7D" w14:textId="77777777" w:rsidTr="00F14894">
        <w:trPr>
          <w:trHeight w:val="1670"/>
        </w:trPr>
        <w:tc>
          <w:tcPr>
            <w:tcW w:w="846" w:type="dxa"/>
            <w:vMerge/>
          </w:tcPr>
          <w:p w14:paraId="21854847" w14:textId="77777777" w:rsidR="000B6919" w:rsidRDefault="000B6919" w:rsidP="00F14894">
            <w:pPr>
              <w:jc w:val="both"/>
              <w:rPr>
                <w:lang w:val="es-ES"/>
              </w:rPr>
            </w:pPr>
          </w:p>
        </w:tc>
        <w:tc>
          <w:tcPr>
            <w:tcW w:w="992" w:type="dxa"/>
            <w:vMerge/>
          </w:tcPr>
          <w:p w14:paraId="11328784" w14:textId="77777777" w:rsidR="000B6919" w:rsidRDefault="000B6919" w:rsidP="00F14894">
            <w:pPr>
              <w:jc w:val="both"/>
              <w:rPr>
                <w:lang w:val="es-ES"/>
              </w:rPr>
            </w:pPr>
          </w:p>
        </w:tc>
        <w:tc>
          <w:tcPr>
            <w:tcW w:w="1134" w:type="dxa"/>
          </w:tcPr>
          <w:p w14:paraId="5A857D83" w14:textId="77777777" w:rsidR="000B6919" w:rsidRPr="002172ED" w:rsidRDefault="000B6919" w:rsidP="00F14894">
            <w:pPr>
              <w:jc w:val="both"/>
              <w:rPr>
                <w:sz w:val="20"/>
                <w:lang w:val="es-ES"/>
              </w:rPr>
            </w:pPr>
            <w:r w:rsidRPr="002172ED">
              <w:rPr>
                <w:sz w:val="20"/>
                <w:lang w:val="es-ES"/>
              </w:rPr>
              <w:t>4. Gestión de la información</w:t>
            </w:r>
          </w:p>
          <w:p w14:paraId="4E2CEB06" w14:textId="77777777" w:rsidR="000B6919" w:rsidRDefault="000B6919" w:rsidP="00F14894">
            <w:pPr>
              <w:jc w:val="both"/>
              <w:rPr>
                <w:sz w:val="20"/>
                <w:lang w:val="es-ES"/>
              </w:rPr>
            </w:pPr>
          </w:p>
          <w:p w14:paraId="2C411641" w14:textId="77777777" w:rsidR="000B6919" w:rsidRDefault="000B6919" w:rsidP="00F14894">
            <w:pPr>
              <w:jc w:val="both"/>
              <w:rPr>
                <w:lang w:val="es-ES"/>
              </w:rPr>
            </w:pPr>
          </w:p>
        </w:tc>
        <w:tc>
          <w:tcPr>
            <w:tcW w:w="1559" w:type="dxa"/>
          </w:tcPr>
          <w:p w14:paraId="57FF839E"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00693399"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5EED16F9"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4897369C"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6C16D2F7"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42A834D5"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49FFA6D2" w14:textId="77777777" w:rsidR="000B6919" w:rsidRPr="00B8372B" w:rsidRDefault="000B6919" w:rsidP="00F14894">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6FAF9F27" w14:textId="77777777" w:rsidR="000B6919" w:rsidRPr="00837495" w:rsidRDefault="000B6919" w:rsidP="00F14894">
            <w:pPr>
              <w:jc w:val="both"/>
              <w:rPr>
                <w:sz w:val="18"/>
                <w:szCs w:val="18"/>
                <w:lang w:val="es-ES"/>
              </w:rPr>
            </w:pPr>
          </w:p>
        </w:tc>
        <w:tc>
          <w:tcPr>
            <w:tcW w:w="1276" w:type="dxa"/>
          </w:tcPr>
          <w:p w14:paraId="3F798557"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33FD4348"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160AF17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3CDECABC"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4A1459F9"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09CC90D5"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07DCFA06" w14:textId="77777777" w:rsidR="000B6919" w:rsidRPr="00B8372B" w:rsidRDefault="000B6919" w:rsidP="00F14894">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14:paraId="437065F6" w14:textId="77777777" w:rsidR="000B6919" w:rsidRPr="00B8372B" w:rsidRDefault="000B6919" w:rsidP="00F14894">
            <w:pPr>
              <w:jc w:val="both"/>
              <w:rPr>
                <w:sz w:val="18"/>
                <w:szCs w:val="18"/>
                <w:lang w:val="es-ES"/>
              </w:rPr>
            </w:pPr>
          </w:p>
        </w:tc>
        <w:tc>
          <w:tcPr>
            <w:tcW w:w="1276" w:type="dxa"/>
          </w:tcPr>
          <w:p w14:paraId="4A046788"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2604AC17"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1C4AC679"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7BACDACF"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315322A6" w14:textId="77777777" w:rsidR="000B6919" w:rsidRPr="00B8372B" w:rsidRDefault="000B6919" w:rsidP="00F1489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5D650010" w14:textId="77777777" w:rsidR="000B6919" w:rsidRPr="00B8372B" w:rsidRDefault="000B6919" w:rsidP="00F14894">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06C043C7" w14:textId="77777777" w:rsidR="000B6919" w:rsidRPr="00837495" w:rsidRDefault="000B6919" w:rsidP="00F14894">
            <w:pPr>
              <w:jc w:val="both"/>
              <w:rPr>
                <w:sz w:val="18"/>
                <w:szCs w:val="18"/>
                <w:lang w:val="es-ES"/>
              </w:rPr>
            </w:pPr>
          </w:p>
        </w:tc>
        <w:tc>
          <w:tcPr>
            <w:tcW w:w="1134" w:type="dxa"/>
          </w:tcPr>
          <w:p w14:paraId="18F4D43B"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037E91FC"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29B32D04"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59D2BC55"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048FE678" w14:textId="77777777" w:rsidR="000B6919" w:rsidRPr="00B8372B" w:rsidRDefault="000B6919" w:rsidP="00F1489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1F89380D" w14:textId="77777777" w:rsidR="000B6919" w:rsidRPr="00B8372B" w:rsidRDefault="000B6919" w:rsidP="00F14894">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14:paraId="6E3815E0" w14:textId="77777777" w:rsidR="000B6919" w:rsidRPr="00CB68C0" w:rsidRDefault="000B6919" w:rsidP="00F14894">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78AC1354" w14:textId="77777777" w:rsidR="000B6919" w:rsidRPr="00837495" w:rsidRDefault="000B6919" w:rsidP="00F14894">
            <w:pPr>
              <w:jc w:val="both"/>
              <w:rPr>
                <w:sz w:val="18"/>
                <w:szCs w:val="18"/>
                <w:lang w:val="es-ES"/>
              </w:rPr>
            </w:pPr>
          </w:p>
        </w:tc>
        <w:tc>
          <w:tcPr>
            <w:tcW w:w="611" w:type="dxa"/>
            <w:vMerge/>
          </w:tcPr>
          <w:p w14:paraId="7C6E7F83" w14:textId="77777777" w:rsidR="000B6919" w:rsidRPr="00837495" w:rsidRDefault="000B6919" w:rsidP="00F14894">
            <w:pPr>
              <w:jc w:val="both"/>
              <w:rPr>
                <w:sz w:val="18"/>
                <w:lang w:val="es-ES"/>
              </w:rPr>
            </w:pPr>
          </w:p>
        </w:tc>
      </w:tr>
      <w:tr w:rsidR="000B6919" w:rsidRPr="001B69C6" w14:paraId="73A6B5A6" w14:textId="77777777" w:rsidTr="00F14894">
        <w:tc>
          <w:tcPr>
            <w:tcW w:w="1838" w:type="dxa"/>
            <w:gridSpan w:val="2"/>
          </w:tcPr>
          <w:p w14:paraId="564AE7AA" w14:textId="77777777" w:rsidR="000B6919" w:rsidRDefault="000B6919" w:rsidP="00F14894">
            <w:pPr>
              <w:jc w:val="both"/>
              <w:rPr>
                <w:lang w:val="es-ES"/>
              </w:rPr>
            </w:pPr>
          </w:p>
        </w:tc>
        <w:tc>
          <w:tcPr>
            <w:tcW w:w="1134" w:type="dxa"/>
          </w:tcPr>
          <w:p w14:paraId="12A63ED3" w14:textId="77777777" w:rsidR="000B6919" w:rsidRDefault="000B6919" w:rsidP="00F14894">
            <w:pPr>
              <w:jc w:val="both"/>
              <w:rPr>
                <w:lang w:val="es-ES"/>
              </w:rPr>
            </w:pPr>
          </w:p>
        </w:tc>
        <w:tc>
          <w:tcPr>
            <w:tcW w:w="1559" w:type="dxa"/>
          </w:tcPr>
          <w:p w14:paraId="0EC4E4DF" w14:textId="77777777" w:rsidR="000B6919" w:rsidRDefault="000B6919" w:rsidP="00F14894">
            <w:pPr>
              <w:jc w:val="both"/>
              <w:rPr>
                <w:lang w:val="es-ES"/>
              </w:rPr>
            </w:pPr>
          </w:p>
        </w:tc>
        <w:tc>
          <w:tcPr>
            <w:tcW w:w="1276" w:type="dxa"/>
          </w:tcPr>
          <w:p w14:paraId="328CE5AD" w14:textId="77777777" w:rsidR="000B6919" w:rsidRDefault="000B6919" w:rsidP="00F14894">
            <w:pPr>
              <w:jc w:val="both"/>
              <w:rPr>
                <w:lang w:val="es-ES"/>
              </w:rPr>
            </w:pPr>
          </w:p>
        </w:tc>
        <w:tc>
          <w:tcPr>
            <w:tcW w:w="1276" w:type="dxa"/>
          </w:tcPr>
          <w:p w14:paraId="6253ED32" w14:textId="77777777" w:rsidR="000B6919" w:rsidRDefault="000B6919" w:rsidP="00F14894">
            <w:pPr>
              <w:jc w:val="both"/>
              <w:rPr>
                <w:lang w:val="es-ES"/>
              </w:rPr>
            </w:pPr>
          </w:p>
        </w:tc>
        <w:tc>
          <w:tcPr>
            <w:tcW w:w="1134" w:type="dxa"/>
          </w:tcPr>
          <w:p w14:paraId="48BF7EB7" w14:textId="77777777" w:rsidR="000B6919" w:rsidRDefault="000B6919" w:rsidP="00F14894">
            <w:pPr>
              <w:jc w:val="both"/>
              <w:rPr>
                <w:lang w:val="es-ES"/>
              </w:rPr>
            </w:pPr>
          </w:p>
        </w:tc>
        <w:tc>
          <w:tcPr>
            <w:tcW w:w="611" w:type="dxa"/>
          </w:tcPr>
          <w:p w14:paraId="756D0D5E" w14:textId="77777777" w:rsidR="000B6919" w:rsidRDefault="000B6919" w:rsidP="00F14894">
            <w:pPr>
              <w:jc w:val="both"/>
              <w:rPr>
                <w:lang w:val="es-ES"/>
              </w:rPr>
            </w:pPr>
          </w:p>
        </w:tc>
      </w:tr>
    </w:tbl>
    <w:p w14:paraId="5D938DB9" w14:textId="77777777" w:rsidR="000B6919" w:rsidRPr="00D878AE" w:rsidRDefault="000B6919" w:rsidP="000B6919">
      <w:pPr>
        <w:jc w:val="both"/>
        <w:rPr>
          <w:lang w:val="es-ES"/>
        </w:rPr>
      </w:pPr>
    </w:p>
    <w:p w14:paraId="00B0EC1F" w14:textId="77777777" w:rsidR="000B6919" w:rsidRDefault="000B6919" w:rsidP="000B6919">
      <w:pPr>
        <w:jc w:val="both"/>
        <w:rPr>
          <w:rFonts w:ascii="Segoe UI" w:hAnsi="Segoe UI" w:cs="Segoe UI"/>
          <w:sz w:val="21"/>
          <w:szCs w:val="21"/>
          <w:lang w:val="es-ES"/>
        </w:rPr>
      </w:pPr>
    </w:p>
    <w:p w14:paraId="1E5F02AF" w14:textId="77777777" w:rsidR="000B6919" w:rsidRDefault="000B6919" w:rsidP="000B6919">
      <w:pPr>
        <w:jc w:val="both"/>
        <w:rPr>
          <w:rFonts w:ascii="Segoe UI" w:hAnsi="Segoe UI" w:cs="Segoe UI"/>
          <w:sz w:val="21"/>
          <w:szCs w:val="21"/>
          <w:lang w:val="es-ES"/>
        </w:rPr>
      </w:pPr>
    </w:p>
    <w:p w14:paraId="3DF6A780" w14:textId="77777777" w:rsidR="000B6919" w:rsidRPr="001B69C6" w:rsidRDefault="000B6919" w:rsidP="000B6919"/>
    <w:p w14:paraId="3A84BA1F" w14:textId="77777777" w:rsidR="000B6919" w:rsidRPr="001B69C6" w:rsidRDefault="000B6919" w:rsidP="000B6919"/>
    <w:p w14:paraId="74C89592" w14:textId="77777777" w:rsidR="005B0EBD" w:rsidRPr="005B0EBD" w:rsidRDefault="005B0EBD" w:rsidP="005B0EBD">
      <w:pPr>
        <w:spacing w:after="0"/>
        <w:jc w:val="both"/>
        <w:rPr>
          <w:rFonts w:ascii="Arial" w:hAnsi="Arial" w:cs="Arial"/>
        </w:rPr>
      </w:pPr>
    </w:p>
    <w:sectPr w:rsidR="005B0EBD" w:rsidRPr="005B0E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E1F45"/>
    <w:multiLevelType w:val="hybridMultilevel"/>
    <w:tmpl w:val="270ECBF2"/>
    <w:lvl w:ilvl="0" w:tplc="4B9AD62E">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BC1E0F"/>
    <w:multiLevelType w:val="hybridMultilevel"/>
    <w:tmpl w:val="34A89A26"/>
    <w:lvl w:ilvl="0" w:tplc="750A75D0">
      <w:start w:val="3"/>
      <w:numFmt w:val="bullet"/>
      <w:lvlText w:val="-"/>
      <w:lvlJc w:val="left"/>
      <w:pPr>
        <w:ind w:left="1428" w:hanging="360"/>
      </w:pPr>
      <w:rPr>
        <w:rFonts w:ascii="Arial" w:eastAsiaTheme="minorHAnsi"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3B"/>
    <w:rsid w:val="00094E2B"/>
    <w:rsid w:val="000B6919"/>
    <w:rsid w:val="002416BF"/>
    <w:rsid w:val="005878FF"/>
    <w:rsid w:val="00592B01"/>
    <w:rsid w:val="005B0EBD"/>
    <w:rsid w:val="005D60A0"/>
    <w:rsid w:val="006B63F0"/>
    <w:rsid w:val="006D4058"/>
    <w:rsid w:val="006E28E2"/>
    <w:rsid w:val="00731202"/>
    <w:rsid w:val="007321B6"/>
    <w:rsid w:val="00997FA7"/>
    <w:rsid w:val="00A149FA"/>
    <w:rsid w:val="00A26F4E"/>
    <w:rsid w:val="00A7730E"/>
    <w:rsid w:val="00AD4A8B"/>
    <w:rsid w:val="00C5743B"/>
    <w:rsid w:val="00C71A00"/>
    <w:rsid w:val="00EE74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B54B"/>
  <w15:chartTrackingRefBased/>
  <w15:docId w15:val="{49F1A15B-D566-4AF0-90C3-96728DCC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4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0EBD"/>
    <w:pPr>
      <w:ind w:left="720"/>
      <w:contextualSpacing/>
    </w:pPr>
  </w:style>
  <w:style w:type="table" w:styleId="Tablaconcuadrcula">
    <w:name w:val="Table Grid"/>
    <w:basedOn w:val="Tablanormal"/>
    <w:uiPriority w:val="39"/>
    <w:rsid w:val="000B691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Edades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cat>
            <c:strRef>
              <c:f>Hoja1!$A$2:$A$7</c:f>
              <c:strCache>
                <c:ptCount val="6"/>
                <c:pt idx="0">
                  <c:v>20 - 25</c:v>
                </c:pt>
                <c:pt idx="1">
                  <c:v>26 - 30</c:v>
                </c:pt>
                <c:pt idx="2">
                  <c:v>31 - 35</c:v>
                </c:pt>
                <c:pt idx="3">
                  <c:v>35 -  40</c:v>
                </c:pt>
                <c:pt idx="4">
                  <c:v>40 - 45</c:v>
                </c:pt>
                <c:pt idx="5">
                  <c:v>45 - 50 </c:v>
                </c:pt>
              </c:strCache>
            </c:strRef>
          </c:cat>
          <c:val>
            <c:numRef>
              <c:f>Hoja1!$B$2:$B$7</c:f>
              <c:numCache>
                <c:formatCode>General</c:formatCode>
                <c:ptCount val="6"/>
                <c:pt idx="0">
                  <c:v>8</c:v>
                </c:pt>
                <c:pt idx="1">
                  <c:v>5</c:v>
                </c:pt>
                <c:pt idx="2">
                  <c:v>3</c:v>
                </c:pt>
                <c:pt idx="3">
                  <c:v>2</c:v>
                </c:pt>
                <c:pt idx="4">
                  <c:v>0</c:v>
                </c:pt>
                <c:pt idx="5">
                  <c:v>1</c:v>
                </c:pt>
              </c:numCache>
            </c:numRef>
          </c:val>
          <c:extLst>
            <c:ext xmlns:c16="http://schemas.microsoft.com/office/drawing/2014/chart" uri="{C3380CC4-5D6E-409C-BE32-E72D297353CC}">
              <c16:uniqueId val="{00000000-B8FC-4174-8CDD-51BDE64F45FA}"/>
            </c:ext>
          </c:extLst>
        </c:ser>
        <c:dLbls>
          <c:showLegendKey val="0"/>
          <c:showVal val="0"/>
          <c:showCatName val="0"/>
          <c:showSerName val="0"/>
          <c:showPercent val="0"/>
          <c:showBubbleSize val="0"/>
        </c:dLbls>
        <c:gapWidth val="219"/>
        <c:overlap val="-27"/>
        <c:axId val="429944352"/>
        <c:axId val="429943960"/>
      </c:barChart>
      <c:catAx>
        <c:axId val="42994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9943960"/>
        <c:crosses val="autoZero"/>
        <c:auto val="1"/>
        <c:lblAlgn val="ctr"/>
        <c:lblOffset val="100"/>
        <c:noMultiLvlLbl val="0"/>
      </c:catAx>
      <c:valAx>
        <c:axId val="429943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99443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Genero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230-4055-9059-8F537DF472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230-4055-9059-8F537DF47260}"/>
              </c:ext>
            </c:extLst>
          </c:dPt>
          <c:cat>
            <c:strRef>
              <c:f>Hoja1!$A$2:$A$3</c:f>
              <c:strCache>
                <c:ptCount val="2"/>
                <c:pt idx="0">
                  <c:v>Masculino </c:v>
                </c:pt>
                <c:pt idx="1">
                  <c:v>Femenino </c:v>
                </c:pt>
              </c:strCache>
            </c:strRef>
          </c:cat>
          <c:val>
            <c:numRef>
              <c:f>Hoja1!$B$2:$B$3</c:f>
              <c:numCache>
                <c:formatCode>General</c:formatCode>
                <c:ptCount val="2"/>
                <c:pt idx="0">
                  <c:v>5</c:v>
                </c:pt>
                <c:pt idx="1">
                  <c:v>14</c:v>
                </c:pt>
              </c:numCache>
            </c:numRef>
          </c:val>
          <c:extLst>
            <c:ext xmlns:c16="http://schemas.microsoft.com/office/drawing/2014/chart" uri="{C3380CC4-5D6E-409C-BE32-E72D297353CC}">
              <c16:uniqueId val="{00000004-A230-4055-9059-8F537DF4726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Estado Laboral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cat>
            <c:strRef>
              <c:f>Hoja1!$A$2:$A$4</c:f>
              <c:strCache>
                <c:ptCount val="3"/>
                <c:pt idx="0">
                  <c:v>En Formación</c:v>
                </c:pt>
                <c:pt idx="1">
                  <c:v>En Servicio</c:v>
                </c:pt>
                <c:pt idx="2">
                  <c:v>Juvilado </c:v>
                </c:pt>
              </c:strCache>
            </c:strRef>
          </c:cat>
          <c:val>
            <c:numRef>
              <c:f>Hoja1!$B$2:$B$4</c:f>
              <c:numCache>
                <c:formatCode>General</c:formatCode>
                <c:ptCount val="3"/>
                <c:pt idx="0">
                  <c:v>11</c:v>
                </c:pt>
                <c:pt idx="1">
                  <c:v>7</c:v>
                </c:pt>
                <c:pt idx="2">
                  <c:v>1</c:v>
                </c:pt>
              </c:numCache>
            </c:numRef>
          </c:val>
          <c:extLst>
            <c:ext xmlns:c16="http://schemas.microsoft.com/office/drawing/2014/chart" uri="{C3380CC4-5D6E-409C-BE32-E72D297353CC}">
              <c16:uniqueId val="{00000000-2D89-4F84-B1BA-AE6B3C222A47}"/>
            </c:ext>
          </c:extLst>
        </c:ser>
        <c:dLbls>
          <c:showLegendKey val="0"/>
          <c:showVal val="0"/>
          <c:showCatName val="0"/>
          <c:showSerName val="0"/>
          <c:showPercent val="0"/>
          <c:showBubbleSize val="0"/>
        </c:dLbls>
        <c:gapWidth val="219"/>
        <c:overlap val="-27"/>
        <c:axId val="425414688"/>
        <c:axId val="425413512"/>
      </c:barChart>
      <c:catAx>
        <c:axId val="42541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5413512"/>
        <c:crosses val="autoZero"/>
        <c:auto val="1"/>
        <c:lblAlgn val="ctr"/>
        <c:lblOffset val="100"/>
        <c:noMultiLvlLbl val="0"/>
      </c:catAx>
      <c:valAx>
        <c:axId val="425413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54146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s-MX" sz="1400" b="1" i="0" u="none" strike="noStrike" baseline="0">
                <a:effectLst/>
              </a:rPr>
              <a:t>¿Sueles usar material didáctico durante tus jornadas?</a:t>
            </a:r>
            <a:endParaRPr lang="es-MX" sz="1400"/>
          </a:p>
        </c:rich>
      </c:tx>
      <c:layout>
        <c:manualLayout>
          <c:xMode val="edge"/>
          <c:yMode val="edge"/>
          <c:x val="0.16551407544645155"/>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92C9-4BBE-BA24-C9914062B318}"/>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92C9-4BBE-BA24-C9914062B31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Hoja1!$A$1:$B$1</c:f>
              <c:strCache>
                <c:ptCount val="2"/>
                <c:pt idx="0">
                  <c:v>Sí uso Materal</c:v>
                </c:pt>
                <c:pt idx="1">
                  <c:v>No uso material</c:v>
                </c:pt>
              </c:strCache>
            </c:strRef>
          </c:cat>
          <c:val>
            <c:numRef>
              <c:f>Hoja1!$A$2:$B$2</c:f>
              <c:numCache>
                <c:formatCode>General</c:formatCode>
                <c:ptCount val="2"/>
                <c:pt idx="0">
                  <c:v>19</c:v>
                </c:pt>
                <c:pt idx="1">
                  <c:v>0</c:v>
                </c:pt>
              </c:numCache>
            </c:numRef>
          </c:val>
          <c:extLst>
            <c:ext xmlns:c16="http://schemas.microsoft.com/office/drawing/2014/chart" uri="{C3380CC4-5D6E-409C-BE32-E72D297353CC}">
              <c16:uniqueId val="{00000004-92C9-4BBE-BA24-C9914062B31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sz="1100"/>
              <a:t>Material didáctico que usan en la jornada de trabajo. </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Hoja1!$B$7</c:f>
              <c:strCache>
                <c:ptCount val="1"/>
                <c:pt idx="0">
                  <c:v>Cantidad de maestros que lo usan</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elete val="1"/>
          </c:dLbls>
          <c:cat>
            <c:strRef>
              <c:f>Hoja1!$A$8:$A$23</c:f>
              <c:strCache>
                <c:ptCount val="16"/>
                <c:pt idx="0">
                  <c:v>Libros</c:v>
                </c:pt>
                <c:pt idx="1">
                  <c:v>Vídeos</c:v>
                </c:pt>
                <c:pt idx="2">
                  <c:v>Tabloides</c:v>
                </c:pt>
                <c:pt idx="3">
                  <c:v>Juegos en Internet</c:v>
                </c:pt>
                <c:pt idx="4">
                  <c:v>Imágenes</c:v>
                </c:pt>
                <c:pt idx="5">
                  <c:v>Audios</c:v>
                </c:pt>
                <c:pt idx="6">
                  <c:v>Títeres</c:v>
                </c:pt>
                <c:pt idx="7">
                  <c:v>Tangram</c:v>
                </c:pt>
                <c:pt idx="8">
                  <c:v>Memoramas</c:v>
                </c:pt>
                <c:pt idx="9">
                  <c:v>Romecabezas</c:v>
                </c:pt>
                <c:pt idx="10">
                  <c:v>Loterias</c:v>
                </c:pt>
                <c:pt idx="11">
                  <c:v>Fichas</c:v>
                </c:pt>
                <c:pt idx="12">
                  <c:v>Plastilina</c:v>
                </c:pt>
                <c:pt idx="13">
                  <c:v>Pintura</c:v>
                </c:pt>
                <c:pt idx="14">
                  <c:v>Dados</c:v>
                </c:pt>
                <c:pt idx="15">
                  <c:v>Material digital </c:v>
                </c:pt>
              </c:strCache>
            </c:strRef>
          </c:cat>
          <c:val>
            <c:numRef>
              <c:f>Hoja1!$B$8:$B$23</c:f>
              <c:numCache>
                <c:formatCode>General</c:formatCode>
                <c:ptCount val="16"/>
                <c:pt idx="0">
                  <c:v>1</c:v>
                </c:pt>
                <c:pt idx="1">
                  <c:v>4</c:v>
                </c:pt>
                <c:pt idx="2">
                  <c:v>1</c:v>
                </c:pt>
                <c:pt idx="3">
                  <c:v>1</c:v>
                </c:pt>
                <c:pt idx="4">
                  <c:v>4</c:v>
                </c:pt>
                <c:pt idx="5">
                  <c:v>2</c:v>
                </c:pt>
                <c:pt idx="6">
                  <c:v>2</c:v>
                </c:pt>
                <c:pt idx="7">
                  <c:v>2</c:v>
                </c:pt>
                <c:pt idx="8">
                  <c:v>1</c:v>
                </c:pt>
                <c:pt idx="9">
                  <c:v>2</c:v>
                </c:pt>
                <c:pt idx="10">
                  <c:v>2</c:v>
                </c:pt>
                <c:pt idx="11">
                  <c:v>2</c:v>
                </c:pt>
                <c:pt idx="12">
                  <c:v>1</c:v>
                </c:pt>
                <c:pt idx="13">
                  <c:v>1</c:v>
                </c:pt>
                <c:pt idx="14">
                  <c:v>1</c:v>
                </c:pt>
                <c:pt idx="15">
                  <c:v>5</c:v>
                </c:pt>
              </c:numCache>
            </c:numRef>
          </c:val>
          <c:extLst>
            <c:ext xmlns:c16="http://schemas.microsoft.com/office/drawing/2014/chart" uri="{C3380CC4-5D6E-409C-BE32-E72D297353CC}">
              <c16:uniqueId val="{00000000-B31E-46DF-B0E7-55ADEBAFFC5E}"/>
            </c:ext>
          </c:extLst>
        </c:ser>
        <c:dLbls>
          <c:dLblPos val="outEnd"/>
          <c:showLegendKey val="0"/>
          <c:showVal val="1"/>
          <c:showCatName val="0"/>
          <c:showSerName val="0"/>
          <c:showPercent val="0"/>
          <c:showBubbleSize val="0"/>
        </c:dLbls>
        <c:gapWidth val="150"/>
        <c:axId val="425417608"/>
        <c:axId val="425418784"/>
      </c:barChart>
      <c:catAx>
        <c:axId val="42541760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5418784"/>
        <c:crosses val="autoZero"/>
        <c:auto val="1"/>
        <c:lblAlgn val="ctr"/>
        <c:lblOffset val="100"/>
        <c:noMultiLvlLbl val="0"/>
      </c:catAx>
      <c:valAx>
        <c:axId val="425418784"/>
        <c:scaling>
          <c:orientation val="minMax"/>
        </c:scaling>
        <c:delete val="0"/>
        <c:axPos val="l"/>
        <c:majorGridlines>
          <c:spPr>
            <a:ln>
              <a:solidFill>
                <a:schemeClr val="tx1">
                  <a:lumMod val="15000"/>
                  <a:lumOff val="85000"/>
                </a:schemeClr>
              </a:solidFill>
            </a:ln>
            <a:effectLst/>
          </c:spPr>
        </c:majorGridlines>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s-MX"/>
                  <a:t>Cantidad</a:t>
                </a:r>
                <a:r>
                  <a:rPr lang="es-MX" baseline="0"/>
                  <a:t> de maestros que lo usan</a:t>
                </a:r>
                <a:endParaRPr lang="es-MX"/>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5417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s-MX"/>
              <a:t>¿Importancia de conocer el aprendizaje de los alumnos?</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s-MX"/>
        </a:p>
      </c:txPr>
    </c:title>
    <c:autoTitleDeleted val="0"/>
    <c:plotArea>
      <c:layout/>
      <c:barChart>
        <c:barDir val="bar"/>
        <c:grouping val="clustered"/>
        <c:varyColors val="0"/>
        <c:ser>
          <c:idx val="0"/>
          <c:order val="0"/>
          <c:spPr>
            <a:solidFill>
              <a:schemeClr val="accent1"/>
            </a:solidFill>
            <a:ln>
              <a:noFill/>
            </a:ln>
            <a:effectLst/>
          </c:spPr>
          <c:invertIfNegative val="0"/>
          <c:cat>
            <c:strRef>
              <c:f>Hoja2!$A$3:$A$6</c:f>
              <c:strCache>
                <c:ptCount val="4"/>
                <c:pt idx="0">
                  <c:v>Ayuda a realizar el material </c:v>
                </c:pt>
                <c:pt idx="1">
                  <c:v>Ayuda al aprenidzaje</c:v>
                </c:pt>
                <c:pt idx="2">
                  <c:v>Ayuda en la evaluación</c:v>
                </c:pt>
                <c:pt idx="3">
                  <c:v>Ayuda a crear estrategias</c:v>
                </c:pt>
              </c:strCache>
            </c:strRef>
          </c:cat>
          <c:val>
            <c:numRef>
              <c:f>Hoja2!$B$3:$B$6</c:f>
              <c:numCache>
                <c:formatCode>General</c:formatCode>
                <c:ptCount val="4"/>
                <c:pt idx="0">
                  <c:v>9</c:v>
                </c:pt>
                <c:pt idx="1">
                  <c:v>3</c:v>
                </c:pt>
                <c:pt idx="2">
                  <c:v>1</c:v>
                </c:pt>
                <c:pt idx="3">
                  <c:v>6</c:v>
                </c:pt>
              </c:numCache>
            </c:numRef>
          </c:val>
          <c:extLst>
            <c:ext xmlns:c16="http://schemas.microsoft.com/office/drawing/2014/chart" uri="{C3380CC4-5D6E-409C-BE32-E72D297353CC}">
              <c16:uniqueId val="{00000000-6DB9-44C9-83BE-A4A0B6958117}"/>
            </c:ext>
          </c:extLst>
        </c:ser>
        <c:dLbls>
          <c:showLegendKey val="0"/>
          <c:showVal val="0"/>
          <c:showCatName val="0"/>
          <c:showSerName val="0"/>
          <c:showPercent val="0"/>
          <c:showBubbleSize val="0"/>
        </c:dLbls>
        <c:gapWidth val="247"/>
        <c:axId val="425418000"/>
        <c:axId val="425334280"/>
      </c:barChart>
      <c:catAx>
        <c:axId val="42541800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s-MX"/>
          </a:p>
        </c:txPr>
        <c:crossAx val="425334280"/>
        <c:crosses val="autoZero"/>
        <c:auto val="1"/>
        <c:lblAlgn val="ctr"/>
        <c:lblOffset val="100"/>
        <c:noMultiLvlLbl val="0"/>
      </c:catAx>
      <c:valAx>
        <c:axId val="42533428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crossAx val="425418000"/>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Que02</b:Tag>
    <b:SourceType>JournalArticle</b:SourceType>
    <b:Guid>{3C0D22BA-13E9-45CC-85D5-9C0BA1AA883C}</b:Guid>
    <b:Author>
      <b:Author>
        <b:NameList>
          <b:Person>
            <b:Last>Quecedo</b:Last>
            <b:First>Rosario</b:First>
          </b:Person>
          <b:Person>
            <b:Last>Castaño</b:Last>
            <b:First>Carlos</b:First>
          </b:Person>
        </b:NameList>
      </b:Author>
    </b:Author>
    <b:Title>Introducción a la metodología de investigación cualitativa</b:Title>
    <b:JournalName>Revista de Psicodidáctica, núm. 14. Universidad del País Vasco/Euskal Herriko Unibertsitatea. ISSN: 1136-1034. </b:JournalName>
    <b:Year>2002</b:Year>
    <b:Pages>pp 5-39</b:Pages>
    <b:RefOrder>5</b:RefOrder>
  </b:Source>
  <b:Source>
    <b:Tag>Día13</b:Tag>
    <b:SourceType>JournalArticle</b:SourceType>
    <b:Guid>{354A138A-C9FC-4351-9F69-E0C3C29B2618}</b:Guid>
    <b:Author>
      <b:Author>
        <b:NameList>
          <b:Person>
            <b:Last>Díaz Bravo</b:Last>
            <b:First>L.</b:First>
          </b:Person>
        </b:NameList>
      </b:Author>
    </b:Author>
    <b:Title>La entrevista, recurso flexible y dinámico</b:Title>
    <b:JournalName>Investigación en Educación Médica, vol. 2, núm. 7. Universidad Nacional Autónoma de México. Distrito federal México. ISSN: 2007-865X.</b:JournalName>
    <b:Year>2013</b:Year>
    <b:Pages>pp. 162 - 176</b:Pages>
    <b:RefOrder>6</b:RefOrder>
  </b:Source>
  <b:Source>
    <b:Tag>Día131</b:Tag>
    <b:SourceType>JournalArticle</b:SourceType>
    <b:Guid>{52317777-3BE1-48C6-AC7E-784E1B4634E6}</b:Guid>
    <b:Title>La entrevista recurso flexible y dinámico</b:Title>
    <b:Year>2013</b:Year>
    <b:Author>
      <b:Author>
        <b:NameList>
          <b:Person>
            <b:Last>Bravo</b:Last>
            <b:First>Laura</b:First>
            <b:Middle>Díaz</b:Middle>
          </b:Person>
        </b:NameList>
      </b:Author>
    </b:Author>
    <b:JournalName>Investigación en educación México, vol.2, núm7, julio-septiembre. Universidad Nacional Autónoma de México, Distrito Federal, México. ISSN 20007-865X</b:JournalName>
    <b:Pages>pp. 162 -167</b:Pages>
    <b:RefOrder>1</b:RefOrder>
  </b:Source>
</b:Sources>
</file>

<file path=customXml/itemProps1.xml><?xml version="1.0" encoding="utf-8"?>
<ds:datastoreItem xmlns:ds="http://schemas.openxmlformats.org/officeDocument/2006/customXml" ds:itemID="{77B5F4BC-5E5A-42D5-8DD1-82A7C1E4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15</Pages>
  <Words>3479</Words>
  <Characters>19139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Gutiérez</dc:creator>
  <cp:keywords/>
  <dc:description/>
  <cp:lastModifiedBy>Paola Gutiérez</cp:lastModifiedBy>
  <cp:revision>7</cp:revision>
  <dcterms:created xsi:type="dcterms:W3CDTF">2021-05-31T05:13:00Z</dcterms:created>
  <dcterms:modified xsi:type="dcterms:W3CDTF">2021-06-28T06:05:00Z</dcterms:modified>
</cp:coreProperties>
</file>