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E9" w:rsidRPr="008F523B" w:rsidRDefault="00480AE9" w:rsidP="00480AE9">
      <w:pPr>
        <w:spacing w:line="360" w:lineRule="auto"/>
        <w:jc w:val="center"/>
        <w:rPr>
          <w:rFonts w:ascii="Times New Roman" w:hAnsi="Times New Roman" w:cs="Times New Roman"/>
          <w:b/>
          <w:sz w:val="32"/>
        </w:rPr>
      </w:pPr>
      <w:r w:rsidRPr="008F523B">
        <w:rPr>
          <w:rFonts w:ascii="Times New Roman" w:hAnsi="Times New Roman" w:cs="Times New Roman"/>
          <w:b/>
          <w:noProof/>
          <w:sz w:val="32"/>
          <w:lang w:eastAsia="es-MX"/>
        </w:rPr>
        <w:drawing>
          <wp:anchor distT="0" distB="0" distL="114300" distR="114300" simplePos="0" relativeHeight="251659264" behindDoc="0" locked="0" layoutInCell="1" allowOverlap="1" wp14:anchorId="00C9DFCC" wp14:editId="5B9B498F">
            <wp:simplePos x="0" y="0"/>
            <wp:positionH relativeFrom="column">
              <wp:posOffset>-416544</wp:posOffset>
            </wp:positionH>
            <wp:positionV relativeFrom="paragraph">
              <wp:posOffset>-314696</wp:posOffset>
            </wp:positionV>
            <wp:extent cx="945909" cy="1148695"/>
            <wp:effectExtent l="0" t="0" r="698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rotWithShape="1">
                    <a:blip r:embed="rId5">
                      <a:extLst>
                        <a:ext uri="{28A0092B-C50C-407E-A947-70E740481C1C}">
                          <a14:useLocalDpi xmlns:a14="http://schemas.microsoft.com/office/drawing/2010/main" val="0"/>
                        </a:ext>
                      </a:extLst>
                    </a:blip>
                    <a:srcRect l="21432" r="17336"/>
                    <a:stretch/>
                  </pic:blipFill>
                  <pic:spPr bwMode="auto">
                    <a:xfrm>
                      <a:off x="0" y="0"/>
                      <a:ext cx="945909" cy="1148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F523B">
        <w:rPr>
          <w:rFonts w:ascii="Times New Roman" w:hAnsi="Times New Roman" w:cs="Times New Roman"/>
          <w:b/>
          <w:sz w:val="32"/>
        </w:rPr>
        <w:t>Escuela Normal de Educación Preescolar</w:t>
      </w:r>
    </w:p>
    <w:p w:rsidR="00480AE9" w:rsidRPr="008F523B" w:rsidRDefault="00480AE9" w:rsidP="00480AE9">
      <w:pPr>
        <w:spacing w:line="360" w:lineRule="auto"/>
        <w:jc w:val="center"/>
        <w:rPr>
          <w:rFonts w:ascii="Times New Roman" w:hAnsi="Times New Roman" w:cs="Times New Roman"/>
          <w:sz w:val="32"/>
        </w:rPr>
      </w:pPr>
      <w:r w:rsidRPr="008F523B">
        <w:rPr>
          <w:rFonts w:ascii="Times New Roman" w:hAnsi="Times New Roman" w:cs="Times New Roman"/>
          <w:sz w:val="32"/>
        </w:rPr>
        <w:t>Licenciatura en Educación Preescolar</w:t>
      </w:r>
    </w:p>
    <w:p w:rsidR="00480AE9" w:rsidRDefault="00480AE9" w:rsidP="00480AE9">
      <w:pPr>
        <w:spacing w:line="360" w:lineRule="auto"/>
        <w:jc w:val="center"/>
        <w:rPr>
          <w:rFonts w:ascii="Times New Roman" w:hAnsi="Times New Roman" w:cs="Times New Roman"/>
          <w:sz w:val="32"/>
        </w:rPr>
      </w:pPr>
      <w:r w:rsidRPr="008F523B">
        <w:rPr>
          <w:rFonts w:ascii="Times New Roman" w:hAnsi="Times New Roman" w:cs="Times New Roman"/>
          <w:sz w:val="32"/>
        </w:rPr>
        <w:t>Ciclo Escolar 2020 – 2021</w:t>
      </w:r>
    </w:p>
    <w:p w:rsidR="00480AE9" w:rsidRDefault="00480AE9" w:rsidP="00480AE9">
      <w:pPr>
        <w:spacing w:line="360" w:lineRule="auto"/>
        <w:jc w:val="center"/>
        <w:rPr>
          <w:rFonts w:ascii="Times New Roman" w:hAnsi="Times New Roman" w:cs="Times New Roman"/>
          <w:sz w:val="32"/>
        </w:rPr>
      </w:pPr>
      <w:r>
        <w:rPr>
          <w:rFonts w:ascii="Times New Roman" w:hAnsi="Times New Roman" w:cs="Times New Roman"/>
          <w:b/>
          <w:sz w:val="32"/>
        </w:rPr>
        <w:t xml:space="preserve">Evidencia de unidad III: </w:t>
      </w:r>
      <w:r w:rsidRPr="00883416">
        <w:rPr>
          <w:rFonts w:ascii="Times New Roman" w:hAnsi="Times New Roman" w:cs="Times New Roman"/>
          <w:sz w:val="32"/>
        </w:rPr>
        <w:t>Producción y difusión de escritos académicos – científicos.</w:t>
      </w:r>
    </w:p>
    <w:p w:rsidR="00480AE9" w:rsidRPr="00883416" w:rsidRDefault="00480AE9" w:rsidP="00480AE9">
      <w:pPr>
        <w:spacing w:line="360" w:lineRule="auto"/>
        <w:jc w:val="center"/>
        <w:rPr>
          <w:rFonts w:ascii="Times New Roman" w:hAnsi="Times New Roman" w:cs="Times New Roman"/>
          <w:sz w:val="32"/>
        </w:rPr>
      </w:pPr>
      <w:r w:rsidRPr="00883416">
        <w:rPr>
          <w:rFonts w:ascii="Times New Roman" w:hAnsi="Times New Roman" w:cs="Times New Roman"/>
          <w:b/>
          <w:sz w:val="32"/>
        </w:rPr>
        <w:t>DUA:</w:t>
      </w:r>
      <w:r>
        <w:rPr>
          <w:rFonts w:ascii="Times New Roman" w:hAnsi="Times New Roman" w:cs="Times New Roman"/>
          <w:sz w:val="32"/>
        </w:rPr>
        <w:t xml:space="preserve"> desarrollo universal para el aprendizaje </w:t>
      </w:r>
    </w:p>
    <w:p w:rsidR="00480AE9" w:rsidRPr="008F523B" w:rsidRDefault="00480AE9" w:rsidP="00480AE9">
      <w:pPr>
        <w:spacing w:line="360" w:lineRule="auto"/>
        <w:jc w:val="both"/>
        <w:rPr>
          <w:rFonts w:ascii="Times New Roman" w:hAnsi="Times New Roman" w:cs="Times New Roman"/>
          <w:b/>
          <w:sz w:val="32"/>
        </w:rPr>
      </w:pPr>
      <w:r w:rsidRPr="008F523B">
        <w:rPr>
          <w:rFonts w:ascii="Times New Roman" w:hAnsi="Times New Roman" w:cs="Times New Roman"/>
          <w:b/>
          <w:sz w:val="32"/>
        </w:rPr>
        <w:t>Competencias</w:t>
      </w:r>
      <w:r>
        <w:rPr>
          <w:rFonts w:ascii="Times New Roman" w:hAnsi="Times New Roman" w:cs="Times New Roman"/>
          <w:b/>
          <w:sz w:val="32"/>
        </w:rPr>
        <w:t xml:space="preserve"> del curso</w:t>
      </w:r>
      <w:r w:rsidRPr="008F523B">
        <w:rPr>
          <w:rFonts w:ascii="Times New Roman" w:hAnsi="Times New Roman" w:cs="Times New Roman"/>
          <w:b/>
          <w:sz w:val="32"/>
        </w:rPr>
        <w:t>:</w:t>
      </w:r>
    </w:p>
    <w:p w:rsidR="00480AE9" w:rsidRDefault="00480AE9" w:rsidP="00480AE9">
      <w:pPr>
        <w:pStyle w:val="Prrafodelista"/>
        <w:numPr>
          <w:ilvl w:val="0"/>
          <w:numId w:val="1"/>
        </w:numPr>
        <w:spacing w:line="360" w:lineRule="auto"/>
        <w:jc w:val="both"/>
        <w:rPr>
          <w:rFonts w:ascii="Times New Roman" w:hAnsi="Times New Roman" w:cs="Times New Roman"/>
          <w:sz w:val="32"/>
        </w:rPr>
      </w:pPr>
      <w:r>
        <w:rPr>
          <w:rFonts w:ascii="Times New Roman" w:hAnsi="Times New Roman" w:cs="Times New Roman"/>
          <w:sz w:val="32"/>
        </w:rPr>
        <w:t xml:space="preserve">Aplica sistemáticamente las etapas del proceso de escritura de textos narrativos y/o académicos, así como las estrategias discursivas y las herramientas metodológicas de cada tipo de documento. </w:t>
      </w:r>
    </w:p>
    <w:p w:rsidR="00480AE9" w:rsidRDefault="00480AE9" w:rsidP="00480AE9">
      <w:pPr>
        <w:pStyle w:val="Prrafodelista"/>
        <w:numPr>
          <w:ilvl w:val="0"/>
          <w:numId w:val="1"/>
        </w:numPr>
        <w:spacing w:line="360" w:lineRule="auto"/>
        <w:jc w:val="both"/>
        <w:rPr>
          <w:rFonts w:ascii="Times New Roman" w:hAnsi="Times New Roman" w:cs="Times New Roman"/>
          <w:sz w:val="32"/>
        </w:rPr>
      </w:pPr>
      <w:r>
        <w:rPr>
          <w:rFonts w:ascii="Times New Roman" w:hAnsi="Times New Roman" w:cs="Times New Roman"/>
          <w:sz w:val="32"/>
        </w:rPr>
        <w:t xml:space="preserve">Elabora escritos con apego a los géneros y recomendaciones técnicas para difundirlos en las comunidades académicas. </w:t>
      </w:r>
    </w:p>
    <w:p w:rsidR="00480AE9" w:rsidRPr="00273EC1" w:rsidRDefault="00480AE9" w:rsidP="00480AE9">
      <w:pPr>
        <w:pStyle w:val="Prrafodelista"/>
        <w:spacing w:line="360" w:lineRule="auto"/>
        <w:jc w:val="both"/>
        <w:rPr>
          <w:rFonts w:ascii="Times New Roman" w:hAnsi="Times New Roman" w:cs="Times New Roman"/>
          <w:sz w:val="32"/>
        </w:rPr>
      </w:pPr>
    </w:p>
    <w:p w:rsidR="00480AE9" w:rsidRPr="008F523B" w:rsidRDefault="00480AE9" w:rsidP="00480AE9">
      <w:pPr>
        <w:spacing w:line="360" w:lineRule="auto"/>
        <w:jc w:val="center"/>
        <w:rPr>
          <w:rFonts w:ascii="Times New Roman" w:hAnsi="Times New Roman" w:cs="Times New Roman"/>
          <w:sz w:val="32"/>
        </w:rPr>
      </w:pPr>
      <w:r w:rsidRPr="008F523B">
        <w:rPr>
          <w:rFonts w:ascii="Times New Roman" w:hAnsi="Times New Roman" w:cs="Times New Roman"/>
          <w:b/>
          <w:sz w:val="32"/>
        </w:rPr>
        <w:t>Curso:</w:t>
      </w:r>
      <w:r w:rsidRPr="008F523B">
        <w:rPr>
          <w:rFonts w:ascii="Times New Roman" w:hAnsi="Times New Roman" w:cs="Times New Roman"/>
          <w:sz w:val="32"/>
        </w:rPr>
        <w:t xml:space="preserve"> </w:t>
      </w:r>
      <w:r>
        <w:rPr>
          <w:rFonts w:ascii="Times New Roman" w:hAnsi="Times New Roman" w:cs="Times New Roman"/>
          <w:sz w:val="32"/>
        </w:rPr>
        <w:t xml:space="preserve">Optativa: Producción de textos narrativos y académicos </w:t>
      </w:r>
    </w:p>
    <w:p w:rsidR="00480AE9" w:rsidRPr="008F523B" w:rsidRDefault="00480AE9" w:rsidP="00480AE9">
      <w:pPr>
        <w:spacing w:line="360" w:lineRule="auto"/>
        <w:jc w:val="center"/>
        <w:rPr>
          <w:rFonts w:ascii="Times New Roman" w:hAnsi="Times New Roman" w:cs="Times New Roman"/>
          <w:sz w:val="32"/>
        </w:rPr>
      </w:pPr>
      <w:r w:rsidRPr="008F523B">
        <w:rPr>
          <w:rFonts w:ascii="Times New Roman" w:hAnsi="Times New Roman" w:cs="Times New Roman"/>
          <w:b/>
          <w:sz w:val="32"/>
        </w:rPr>
        <w:t>Maestro:</w:t>
      </w:r>
      <w:r w:rsidRPr="008F523B">
        <w:rPr>
          <w:rFonts w:ascii="Times New Roman" w:hAnsi="Times New Roman" w:cs="Times New Roman"/>
          <w:sz w:val="32"/>
        </w:rPr>
        <w:t xml:space="preserve"> </w:t>
      </w:r>
      <w:r>
        <w:rPr>
          <w:rFonts w:ascii="Times New Roman" w:hAnsi="Times New Roman" w:cs="Times New Roman"/>
          <w:sz w:val="32"/>
        </w:rPr>
        <w:t>Marlene Múzquiz Flores</w:t>
      </w:r>
    </w:p>
    <w:p w:rsidR="00480AE9" w:rsidRPr="008F523B" w:rsidRDefault="00480AE9" w:rsidP="00480AE9">
      <w:pPr>
        <w:spacing w:line="360" w:lineRule="auto"/>
        <w:jc w:val="center"/>
        <w:rPr>
          <w:rFonts w:ascii="Times New Roman" w:hAnsi="Times New Roman" w:cs="Times New Roman"/>
          <w:sz w:val="32"/>
        </w:rPr>
      </w:pPr>
      <w:r w:rsidRPr="008F523B">
        <w:rPr>
          <w:rFonts w:ascii="Times New Roman" w:hAnsi="Times New Roman" w:cs="Times New Roman"/>
          <w:b/>
          <w:sz w:val="32"/>
        </w:rPr>
        <w:t>Alumna:</w:t>
      </w:r>
      <w:r w:rsidRPr="008F523B">
        <w:rPr>
          <w:rFonts w:ascii="Times New Roman" w:hAnsi="Times New Roman" w:cs="Times New Roman"/>
          <w:sz w:val="32"/>
        </w:rPr>
        <w:t xml:space="preserve"> Argelia Azucena Esquivel Castillo</w:t>
      </w:r>
    </w:p>
    <w:p w:rsidR="00480AE9" w:rsidRPr="008F523B" w:rsidRDefault="00480AE9" w:rsidP="00480AE9">
      <w:pPr>
        <w:spacing w:line="360" w:lineRule="auto"/>
        <w:jc w:val="center"/>
        <w:rPr>
          <w:rFonts w:ascii="Times New Roman" w:hAnsi="Times New Roman" w:cs="Times New Roman"/>
          <w:sz w:val="32"/>
        </w:rPr>
      </w:pPr>
      <w:r w:rsidRPr="008F523B">
        <w:rPr>
          <w:rFonts w:ascii="Times New Roman" w:hAnsi="Times New Roman" w:cs="Times New Roman"/>
          <w:b/>
          <w:sz w:val="32"/>
        </w:rPr>
        <w:t>Numero de Lista</w:t>
      </w:r>
      <w:r w:rsidRPr="008F523B">
        <w:rPr>
          <w:rFonts w:ascii="Times New Roman" w:hAnsi="Times New Roman" w:cs="Times New Roman"/>
          <w:sz w:val="32"/>
        </w:rPr>
        <w:t>: # 3</w:t>
      </w:r>
    </w:p>
    <w:p w:rsidR="00480AE9" w:rsidRPr="008F523B" w:rsidRDefault="00480AE9" w:rsidP="00480AE9">
      <w:pPr>
        <w:spacing w:line="360" w:lineRule="auto"/>
        <w:jc w:val="center"/>
        <w:rPr>
          <w:rFonts w:ascii="Times New Roman" w:hAnsi="Times New Roman" w:cs="Times New Roman"/>
          <w:sz w:val="32"/>
        </w:rPr>
      </w:pPr>
      <w:r w:rsidRPr="008F523B">
        <w:rPr>
          <w:rFonts w:ascii="Times New Roman" w:hAnsi="Times New Roman" w:cs="Times New Roman"/>
          <w:sz w:val="32"/>
        </w:rPr>
        <w:t>Sexto Semestre Sección A</w:t>
      </w:r>
    </w:p>
    <w:p w:rsidR="00480AE9" w:rsidRDefault="00480AE9" w:rsidP="00480AE9">
      <w:pPr>
        <w:spacing w:line="360" w:lineRule="auto"/>
        <w:jc w:val="right"/>
        <w:rPr>
          <w:rFonts w:ascii="Times New Roman" w:hAnsi="Times New Roman" w:cs="Times New Roman"/>
          <w:sz w:val="32"/>
        </w:rPr>
      </w:pPr>
    </w:p>
    <w:p w:rsidR="00480AE9" w:rsidRDefault="00480AE9" w:rsidP="00480AE9">
      <w:pPr>
        <w:spacing w:line="360" w:lineRule="auto"/>
        <w:jc w:val="right"/>
        <w:rPr>
          <w:rFonts w:ascii="Times New Roman" w:hAnsi="Times New Roman" w:cs="Times New Roman"/>
          <w:sz w:val="32"/>
        </w:rPr>
      </w:pPr>
      <w:r>
        <w:rPr>
          <w:rFonts w:ascii="Times New Roman" w:hAnsi="Times New Roman" w:cs="Times New Roman"/>
          <w:sz w:val="32"/>
        </w:rPr>
        <w:t>Saltillo Coahuila a, 27 de junio</w:t>
      </w:r>
      <w:r w:rsidRPr="008F523B">
        <w:rPr>
          <w:rFonts w:ascii="Times New Roman" w:hAnsi="Times New Roman" w:cs="Times New Roman"/>
          <w:sz w:val="32"/>
        </w:rPr>
        <w:t xml:space="preserve"> del 2021</w:t>
      </w:r>
    </w:p>
    <w:p w:rsidR="006C4BF1" w:rsidRPr="006C4BF1" w:rsidRDefault="006C4BF1" w:rsidP="00480AE9">
      <w:pPr>
        <w:spacing w:line="360" w:lineRule="auto"/>
        <w:jc w:val="center"/>
        <w:rPr>
          <w:rFonts w:ascii="Times New Roman" w:hAnsi="Times New Roman" w:cs="Times New Roman"/>
          <w:b/>
          <w:sz w:val="28"/>
          <w:szCs w:val="24"/>
        </w:rPr>
      </w:pPr>
      <w:r w:rsidRPr="006C4BF1">
        <w:rPr>
          <w:rFonts w:ascii="Times New Roman" w:hAnsi="Times New Roman" w:cs="Times New Roman"/>
          <w:b/>
          <w:sz w:val="28"/>
          <w:szCs w:val="24"/>
        </w:rPr>
        <w:lastRenderedPageBreak/>
        <w:t>“</w:t>
      </w:r>
      <w:r w:rsidR="006373E0" w:rsidRPr="006C4BF1">
        <w:rPr>
          <w:rFonts w:ascii="Times New Roman" w:hAnsi="Times New Roman" w:cs="Times New Roman"/>
          <w:b/>
          <w:sz w:val="28"/>
          <w:szCs w:val="24"/>
        </w:rPr>
        <w:t>DESARROLLO UNIVERSAL PARA EL APRENDIZAJE EN PREESCOLAR</w:t>
      </w:r>
      <w:r w:rsidRPr="006C4BF1">
        <w:rPr>
          <w:rFonts w:ascii="Times New Roman" w:hAnsi="Times New Roman" w:cs="Times New Roman"/>
          <w:b/>
          <w:sz w:val="28"/>
          <w:szCs w:val="24"/>
        </w:rPr>
        <w:t>”</w:t>
      </w:r>
    </w:p>
    <w:p w:rsidR="006373E0" w:rsidRDefault="006373E0" w:rsidP="006C4BF1">
      <w:pPr>
        <w:spacing w:line="360" w:lineRule="auto"/>
        <w:rPr>
          <w:rFonts w:ascii="Times New Roman" w:hAnsi="Times New Roman" w:cs="Times New Roman"/>
          <w:b/>
          <w:sz w:val="24"/>
          <w:szCs w:val="24"/>
        </w:rPr>
      </w:pPr>
      <w:r w:rsidRPr="006C4BF1">
        <w:rPr>
          <w:rFonts w:ascii="Times New Roman" w:hAnsi="Times New Roman" w:cs="Times New Roman"/>
          <w:b/>
          <w:sz w:val="24"/>
          <w:szCs w:val="24"/>
        </w:rPr>
        <w:t xml:space="preserve"> RESUMEN</w:t>
      </w:r>
    </w:p>
    <w:p w:rsidR="006C4BF1" w:rsidRPr="006C4BF1" w:rsidRDefault="006C4BF1" w:rsidP="001D368B">
      <w:pPr>
        <w:spacing w:line="360" w:lineRule="auto"/>
        <w:jc w:val="both"/>
        <w:rPr>
          <w:rFonts w:ascii="Times New Roman" w:hAnsi="Times New Roman" w:cs="Times New Roman"/>
          <w:sz w:val="24"/>
          <w:szCs w:val="24"/>
        </w:rPr>
      </w:pPr>
      <w:r w:rsidRPr="006C4BF1">
        <w:rPr>
          <w:rFonts w:ascii="Times New Roman" w:hAnsi="Times New Roman" w:cs="Times New Roman"/>
          <w:sz w:val="24"/>
          <w:szCs w:val="24"/>
        </w:rPr>
        <w:t xml:space="preserve">Esta investigación tiene como objetivo principal </w:t>
      </w:r>
      <w:r>
        <w:rPr>
          <w:rFonts w:ascii="Times New Roman" w:hAnsi="Times New Roman" w:cs="Times New Roman"/>
          <w:sz w:val="24"/>
          <w:szCs w:val="24"/>
        </w:rPr>
        <w:t xml:space="preserve">investigar y analizar el desarrollo de aprendizaje universal y su aplicación en el área de </w:t>
      </w:r>
      <w:r w:rsidR="001D368B">
        <w:rPr>
          <w:rFonts w:ascii="Times New Roman" w:hAnsi="Times New Roman" w:cs="Times New Roman"/>
          <w:sz w:val="24"/>
          <w:szCs w:val="24"/>
        </w:rPr>
        <w:t>educación</w:t>
      </w:r>
      <w:r>
        <w:rPr>
          <w:rFonts w:ascii="Times New Roman" w:hAnsi="Times New Roman" w:cs="Times New Roman"/>
          <w:sz w:val="24"/>
          <w:szCs w:val="24"/>
        </w:rPr>
        <w:t xml:space="preserve"> preescolar, además de aplicar </w:t>
      </w:r>
      <w:r w:rsidR="001D368B">
        <w:rPr>
          <w:rFonts w:ascii="Times New Roman" w:hAnsi="Times New Roman" w:cs="Times New Roman"/>
          <w:sz w:val="24"/>
          <w:szCs w:val="24"/>
        </w:rPr>
        <w:t>estrategias</w:t>
      </w:r>
      <w:r>
        <w:rPr>
          <w:rFonts w:ascii="Times New Roman" w:hAnsi="Times New Roman" w:cs="Times New Roman"/>
          <w:sz w:val="24"/>
          <w:szCs w:val="24"/>
        </w:rPr>
        <w:t xml:space="preserve"> inclusivas que den respuesta a la diversidad que </w:t>
      </w:r>
      <w:r w:rsidR="001D368B">
        <w:rPr>
          <w:rFonts w:ascii="Times New Roman" w:hAnsi="Times New Roman" w:cs="Times New Roman"/>
          <w:sz w:val="24"/>
          <w:szCs w:val="24"/>
        </w:rPr>
        <w:t xml:space="preserve">existe dentro de las aulas. En primer lugar, se tendrán que investigar las diversas aplicaciones de este método y su funcionalidad dentro del ámbito educativo y en segundo lugar se procederá al diseño de situaciones de aprendizaje para trabajarlas durante las jornadas de prácticas que se realizan durante el séptimo y octavo semestres de la licenciatura en educación preescolar, para finalmente analizar los resultados positivos o negativos que se hayan obtenido a partir de la aplicación de estas estrategias.  </w:t>
      </w:r>
    </w:p>
    <w:p w:rsidR="006373E0" w:rsidRDefault="006373E0" w:rsidP="001D368B">
      <w:pPr>
        <w:spacing w:line="360" w:lineRule="auto"/>
        <w:rPr>
          <w:rFonts w:ascii="Times New Roman" w:hAnsi="Times New Roman" w:cs="Times New Roman"/>
          <w:b/>
          <w:sz w:val="24"/>
        </w:rPr>
      </w:pPr>
      <w:r>
        <w:rPr>
          <w:rFonts w:ascii="Times New Roman" w:hAnsi="Times New Roman" w:cs="Times New Roman"/>
          <w:b/>
          <w:sz w:val="24"/>
        </w:rPr>
        <w:t>ABSTRACT</w:t>
      </w:r>
    </w:p>
    <w:p w:rsidR="001D368B" w:rsidRPr="006400E8" w:rsidRDefault="001D368B" w:rsidP="001D368B">
      <w:pPr>
        <w:spacing w:line="360" w:lineRule="auto"/>
        <w:jc w:val="both"/>
        <w:rPr>
          <w:rFonts w:ascii="Times New Roman" w:hAnsi="Times New Roman" w:cs="Times New Roman"/>
          <w:sz w:val="24"/>
          <w:lang w:val="en-US"/>
        </w:rPr>
      </w:pPr>
      <w:r w:rsidRPr="006400E8">
        <w:rPr>
          <w:rFonts w:ascii="Times New Roman" w:hAnsi="Times New Roman" w:cs="Times New Roman"/>
          <w:sz w:val="24"/>
          <w:lang w:val="en-US"/>
        </w:rPr>
        <w:t xml:space="preserve">The main objective of this research is to investigate and analyze the development of universal learning and its application in the area of ​​preschool education, in addition to applying inclusive strategies that respond to the diversity that exists within the classroom. </w:t>
      </w:r>
      <w:proofErr w:type="gramStart"/>
      <w:r w:rsidRPr="006400E8">
        <w:rPr>
          <w:rFonts w:ascii="Times New Roman" w:hAnsi="Times New Roman" w:cs="Times New Roman"/>
          <w:sz w:val="24"/>
          <w:lang w:val="en-US"/>
        </w:rPr>
        <w:t>In the first place, the various applications of this method and its functionality within the educational field will have to be investigated and secondly, the design of learning situations will be carried out to work on them during the practical sessions that take place during the seventh and eighth semesters of the degree in preschool education, to finally analyze the positive or negative results that have been obtained from the application of these strategies</w:t>
      </w:r>
      <w:proofErr w:type="gramEnd"/>
    </w:p>
    <w:p w:rsidR="006373E0" w:rsidRDefault="006373E0" w:rsidP="001D368B">
      <w:pPr>
        <w:spacing w:line="360" w:lineRule="auto"/>
        <w:rPr>
          <w:rFonts w:ascii="Times New Roman" w:hAnsi="Times New Roman" w:cs="Times New Roman"/>
          <w:b/>
          <w:sz w:val="24"/>
        </w:rPr>
      </w:pPr>
      <w:r>
        <w:rPr>
          <w:rFonts w:ascii="Times New Roman" w:hAnsi="Times New Roman" w:cs="Times New Roman"/>
          <w:b/>
          <w:sz w:val="24"/>
        </w:rPr>
        <w:t>PALABRAS CLAVE</w:t>
      </w:r>
    </w:p>
    <w:p w:rsidR="001D368B" w:rsidRDefault="001D368B" w:rsidP="001D368B">
      <w:pPr>
        <w:spacing w:line="360" w:lineRule="auto"/>
        <w:rPr>
          <w:rFonts w:ascii="Times New Roman" w:hAnsi="Times New Roman" w:cs="Times New Roman"/>
          <w:sz w:val="24"/>
        </w:rPr>
      </w:pPr>
      <w:r w:rsidRPr="001D368B">
        <w:rPr>
          <w:rFonts w:ascii="Times New Roman" w:hAnsi="Times New Roman" w:cs="Times New Roman"/>
          <w:sz w:val="24"/>
        </w:rPr>
        <w:t>Diseño universal, inclusivo, diversidad, aprendizaje, metodología</w:t>
      </w:r>
    </w:p>
    <w:p w:rsidR="001D368B" w:rsidRDefault="001D368B" w:rsidP="001D368B">
      <w:pPr>
        <w:spacing w:line="360" w:lineRule="auto"/>
        <w:rPr>
          <w:rFonts w:ascii="Times New Roman" w:hAnsi="Times New Roman" w:cs="Times New Roman"/>
          <w:sz w:val="24"/>
        </w:rPr>
      </w:pPr>
      <w:r>
        <w:rPr>
          <w:rFonts w:ascii="Times New Roman" w:hAnsi="Times New Roman" w:cs="Times New Roman"/>
          <w:sz w:val="24"/>
        </w:rPr>
        <w:t>(</w:t>
      </w:r>
      <w:r w:rsidRPr="001D368B">
        <w:rPr>
          <w:rFonts w:ascii="Times New Roman" w:hAnsi="Times New Roman" w:cs="Times New Roman"/>
          <w:sz w:val="24"/>
        </w:rPr>
        <w:t xml:space="preserve">Universal </w:t>
      </w:r>
      <w:proofErr w:type="spellStart"/>
      <w:r w:rsidRPr="001D368B">
        <w:rPr>
          <w:rFonts w:ascii="Times New Roman" w:hAnsi="Times New Roman" w:cs="Times New Roman"/>
          <w:sz w:val="24"/>
        </w:rPr>
        <w:t>de</w:t>
      </w:r>
      <w:r>
        <w:rPr>
          <w:rFonts w:ascii="Times New Roman" w:hAnsi="Times New Roman" w:cs="Times New Roman"/>
          <w:sz w:val="24"/>
        </w:rPr>
        <w:t>sign</w:t>
      </w:r>
      <w:proofErr w:type="spellEnd"/>
      <w:r>
        <w:rPr>
          <w:rFonts w:ascii="Times New Roman" w:hAnsi="Times New Roman" w:cs="Times New Roman"/>
          <w:sz w:val="24"/>
        </w:rPr>
        <w:t>,</w:t>
      </w:r>
      <w:r w:rsidRPr="001D368B">
        <w:rPr>
          <w:rFonts w:ascii="Times New Roman" w:hAnsi="Times New Roman" w:cs="Times New Roman"/>
          <w:sz w:val="24"/>
        </w:rPr>
        <w:t xml:space="preserve"> inclusive, </w:t>
      </w:r>
      <w:proofErr w:type="spellStart"/>
      <w:r w:rsidRPr="001D368B">
        <w:rPr>
          <w:rFonts w:ascii="Times New Roman" w:hAnsi="Times New Roman" w:cs="Times New Roman"/>
          <w:sz w:val="24"/>
        </w:rPr>
        <w:t>diversity</w:t>
      </w:r>
      <w:proofErr w:type="spellEnd"/>
      <w:r w:rsidRPr="001D368B">
        <w:rPr>
          <w:rFonts w:ascii="Times New Roman" w:hAnsi="Times New Roman" w:cs="Times New Roman"/>
          <w:sz w:val="24"/>
        </w:rPr>
        <w:t xml:space="preserve">, </w:t>
      </w:r>
      <w:proofErr w:type="spellStart"/>
      <w:r w:rsidRPr="001D368B">
        <w:rPr>
          <w:rFonts w:ascii="Times New Roman" w:hAnsi="Times New Roman" w:cs="Times New Roman"/>
          <w:sz w:val="24"/>
        </w:rPr>
        <w:t>learning</w:t>
      </w:r>
      <w:proofErr w:type="spellEnd"/>
      <w:r w:rsidRPr="001D368B">
        <w:rPr>
          <w:rFonts w:ascii="Times New Roman" w:hAnsi="Times New Roman" w:cs="Times New Roman"/>
          <w:sz w:val="24"/>
        </w:rPr>
        <w:t xml:space="preserve">, </w:t>
      </w:r>
      <w:proofErr w:type="spellStart"/>
      <w:r w:rsidRPr="001D368B">
        <w:rPr>
          <w:rFonts w:ascii="Times New Roman" w:hAnsi="Times New Roman" w:cs="Times New Roman"/>
          <w:sz w:val="24"/>
        </w:rPr>
        <w:t>methodology</w:t>
      </w:r>
      <w:proofErr w:type="spellEnd"/>
      <w:r>
        <w:rPr>
          <w:rFonts w:ascii="Times New Roman" w:hAnsi="Times New Roman" w:cs="Times New Roman"/>
          <w:sz w:val="24"/>
        </w:rPr>
        <w:t>)</w:t>
      </w:r>
    </w:p>
    <w:p w:rsidR="002F6461" w:rsidRDefault="002F6461" w:rsidP="001D368B">
      <w:pPr>
        <w:spacing w:line="360" w:lineRule="auto"/>
        <w:rPr>
          <w:rFonts w:ascii="Times New Roman" w:hAnsi="Times New Roman" w:cs="Times New Roman"/>
          <w:b/>
          <w:sz w:val="24"/>
        </w:rPr>
      </w:pPr>
    </w:p>
    <w:p w:rsidR="002F6461" w:rsidRDefault="002F6461" w:rsidP="001D368B">
      <w:pPr>
        <w:spacing w:line="360" w:lineRule="auto"/>
        <w:rPr>
          <w:rFonts w:ascii="Times New Roman" w:hAnsi="Times New Roman" w:cs="Times New Roman"/>
          <w:b/>
          <w:sz w:val="24"/>
        </w:rPr>
      </w:pPr>
    </w:p>
    <w:p w:rsidR="002F6461" w:rsidRDefault="002F6461" w:rsidP="001D368B">
      <w:pPr>
        <w:spacing w:line="360" w:lineRule="auto"/>
        <w:rPr>
          <w:rFonts w:ascii="Times New Roman" w:hAnsi="Times New Roman" w:cs="Times New Roman"/>
          <w:b/>
          <w:sz w:val="24"/>
        </w:rPr>
      </w:pPr>
    </w:p>
    <w:p w:rsidR="002F6461" w:rsidRDefault="002F6461" w:rsidP="001D368B">
      <w:pPr>
        <w:spacing w:line="360" w:lineRule="auto"/>
        <w:rPr>
          <w:rFonts w:ascii="Times New Roman" w:hAnsi="Times New Roman" w:cs="Times New Roman"/>
          <w:b/>
          <w:sz w:val="24"/>
        </w:rPr>
      </w:pPr>
    </w:p>
    <w:p w:rsidR="00480AE9" w:rsidRDefault="00480AE9" w:rsidP="001D368B">
      <w:pPr>
        <w:spacing w:line="360" w:lineRule="auto"/>
        <w:rPr>
          <w:rFonts w:ascii="Times New Roman" w:hAnsi="Times New Roman" w:cs="Times New Roman"/>
          <w:b/>
          <w:sz w:val="24"/>
        </w:rPr>
      </w:pPr>
      <w:r w:rsidRPr="00480AE9">
        <w:rPr>
          <w:rFonts w:ascii="Times New Roman" w:hAnsi="Times New Roman" w:cs="Times New Roman"/>
          <w:b/>
          <w:sz w:val="24"/>
        </w:rPr>
        <w:lastRenderedPageBreak/>
        <w:t>INTRODUCCION</w:t>
      </w:r>
    </w:p>
    <w:p w:rsidR="004E75CD" w:rsidRDefault="006E0E88" w:rsidP="004E75CD">
      <w:pPr>
        <w:spacing w:line="360" w:lineRule="auto"/>
        <w:jc w:val="both"/>
        <w:rPr>
          <w:rFonts w:ascii="Times New Roman" w:hAnsi="Times New Roman" w:cs="Times New Roman"/>
          <w:sz w:val="24"/>
        </w:rPr>
      </w:pPr>
      <w:r w:rsidRPr="006E0E88">
        <w:rPr>
          <w:rFonts w:ascii="Times New Roman" w:hAnsi="Times New Roman" w:cs="Times New Roman"/>
          <w:sz w:val="24"/>
        </w:rPr>
        <w:t>Dentro del artículo tercero constitucional se</w:t>
      </w:r>
      <w:r>
        <w:rPr>
          <w:rFonts w:ascii="Times New Roman" w:hAnsi="Times New Roman" w:cs="Times New Roman"/>
          <w:sz w:val="24"/>
        </w:rPr>
        <w:t xml:space="preserve"> </w:t>
      </w:r>
      <w:r w:rsidRPr="006E0E88">
        <w:rPr>
          <w:rFonts w:ascii="Times New Roman" w:hAnsi="Times New Roman" w:cs="Times New Roman"/>
          <w:sz w:val="24"/>
        </w:rPr>
        <w:t xml:space="preserve">establece que la educación debe ser gratuita y que además de eso también deberá </w:t>
      </w:r>
      <w:r>
        <w:rPr>
          <w:rFonts w:ascii="Times New Roman" w:hAnsi="Times New Roman" w:cs="Times New Roman"/>
          <w:sz w:val="24"/>
        </w:rPr>
        <w:t>ser</w:t>
      </w:r>
      <w:r w:rsidRPr="006E0E88">
        <w:rPr>
          <w:rFonts w:ascii="Times New Roman" w:hAnsi="Times New Roman" w:cs="Times New Roman"/>
          <w:sz w:val="24"/>
        </w:rPr>
        <w:t xml:space="preserve"> laica, inclusiva y universal</w:t>
      </w:r>
      <w:r w:rsidR="00665F5F">
        <w:rPr>
          <w:rFonts w:ascii="Times New Roman" w:hAnsi="Times New Roman" w:cs="Times New Roman"/>
          <w:sz w:val="24"/>
        </w:rPr>
        <w:t>.</w:t>
      </w:r>
      <w:r w:rsidR="004E75CD" w:rsidRPr="004E75CD">
        <w:rPr>
          <w:rFonts w:ascii="Times New Roman" w:hAnsi="Times New Roman" w:cs="Times New Roman"/>
          <w:i/>
          <w:sz w:val="24"/>
          <w:szCs w:val="24"/>
        </w:rPr>
        <w:t xml:space="preserve"> </w:t>
      </w:r>
      <w:r w:rsidR="004E75CD" w:rsidRPr="00AC07F0">
        <w:rPr>
          <w:rFonts w:ascii="Times New Roman" w:hAnsi="Times New Roman" w:cs="Times New Roman"/>
          <w:i/>
          <w:sz w:val="24"/>
          <w:szCs w:val="24"/>
        </w:rPr>
        <w:t>constitución política de los estados unidos mexicanos</w:t>
      </w:r>
      <w:r w:rsidR="004E75CD">
        <w:rPr>
          <w:rFonts w:ascii="Times New Roman" w:hAnsi="Times New Roman" w:cs="Times New Roman"/>
          <w:sz w:val="24"/>
          <w:szCs w:val="24"/>
        </w:rPr>
        <w:t xml:space="preserve"> [const]art. 3. 11 de marzo de 2021 (México)</w:t>
      </w:r>
      <w:r>
        <w:rPr>
          <w:rFonts w:ascii="Times New Roman" w:hAnsi="Times New Roman" w:cs="Times New Roman"/>
          <w:sz w:val="24"/>
        </w:rPr>
        <w:t>; pero como</w:t>
      </w:r>
      <w:r w:rsidR="004E75CD">
        <w:rPr>
          <w:rFonts w:ascii="Times New Roman" w:hAnsi="Times New Roman" w:cs="Times New Roman"/>
          <w:sz w:val="24"/>
        </w:rPr>
        <w:t>,</w:t>
      </w:r>
      <w:r>
        <w:rPr>
          <w:rFonts w:ascii="Times New Roman" w:hAnsi="Times New Roman" w:cs="Times New Roman"/>
          <w:sz w:val="24"/>
        </w:rPr>
        <w:t xml:space="preserve"> es que la educación puede ser universal si en México</w:t>
      </w:r>
      <w:r w:rsidR="004E75CD">
        <w:rPr>
          <w:rFonts w:ascii="Times New Roman" w:hAnsi="Times New Roman" w:cs="Times New Roman"/>
          <w:sz w:val="24"/>
        </w:rPr>
        <w:t xml:space="preserve"> existe una gran diversidad y al parecer no puede diseñarse un solo método que ayude a que todos los niños y niñas adquieran y desarrollen su aprendizaje, de hecho, por esta razón la</w:t>
      </w:r>
      <w:r>
        <w:rPr>
          <w:rFonts w:ascii="Times New Roman" w:hAnsi="Times New Roman" w:cs="Times New Roman"/>
          <w:sz w:val="24"/>
        </w:rPr>
        <w:t xml:space="preserve"> nueva escuela mex</w:t>
      </w:r>
      <w:r w:rsidR="004E75CD">
        <w:rPr>
          <w:rFonts w:ascii="Times New Roman" w:hAnsi="Times New Roman" w:cs="Times New Roman"/>
          <w:sz w:val="24"/>
        </w:rPr>
        <w:t>icana tiene como objetivo llevar</w:t>
      </w:r>
      <w:r>
        <w:rPr>
          <w:rFonts w:ascii="Times New Roman" w:hAnsi="Times New Roman" w:cs="Times New Roman"/>
          <w:sz w:val="24"/>
        </w:rPr>
        <w:t xml:space="preserve"> a cada rincón de</w:t>
      </w:r>
      <w:r w:rsidR="004E75CD">
        <w:rPr>
          <w:rFonts w:ascii="Times New Roman" w:hAnsi="Times New Roman" w:cs="Times New Roman"/>
          <w:sz w:val="24"/>
        </w:rPr>
        <w:t xml:space="preserve">l país una educación de calidad y que </w:t>
      </w:r>
      <w:r w:rsidR="00665F5F">
        <w:rPr>
          <w:rFonts w:ascii="Times New Roman" w:hAnsi="Times New Roman" w:cs="Times New Roman"/>
          <w:sz w:val="24"/>
        </w:rPr>
        <w:t xml:space="preserve">sobre todo </w:t>
      </w:r>
      <w:r w:rsidR="004E75CD">
        <w:rPr>
          <w:rFonts w:ascii="Times New Roman" w:hAnsi="Times New Roman" w:cs="Times New Roman"/>
          <w:sz w:val="24"/>
        </w:rPr>
        <w:t>se adapte a los contextos de cada región.</w:t>
      </w:r>
    </w:p>
    <w:p w:rsidR="00665F5F" w:rsidRDefault="00665F5F" w:rsidP="004E75CD">
      <w:pPr>
        <w:spacing w:line="360" w:lineRule="auto"/>
        <w:jc w:val="both"/>
        <w:rPr>
          <w:rFonts w:ascii="Times New Roman" w:hAnsi="Times New Roman" w:cs="Times New Roman"/>
          <w:sz w:val="24"/>
        </w:rPr>
      </w:pPr>
      <w:r>
        <w:rPr>
          <w:rFonts w:ascii="Times New Roman" w:hAnsi="Times New Roman" w:cs="Times New Roman"/>
          <w:sz w:val="24"/>
        </w:rPr>
        <w:t>Actualmente se habla mucho sobre la educación inclusiva, y al escuchar este término lo primero que se nos viene a la mente son aquellas personas que tienen alguna necesidad cognitiva especial, o aquellas personas de bajos recursos, sin embargo, esto no es a lo que se refiere, más bien al hablar de una escuela inclusiva, nos referimos también a la diversidad de estilos de aprendizaje de los niños y niñas, es decir, que se debe diseñar un sistema educativo en el que todos ellos puedan desarrollar plenamente todas sus capacidades. Como sabemos todos y cada uno delos niños vive y experimenta en contextos y situaciones completamente diferentes, y estos son la influencia más grande en el proceso de enseñanza – aprendizaje.</w:t>
      </w:r>
    </w:p>
    <w:p w:rsidR="00023381" w:rsidRDefault="00665F5F" w:rsidP="0063650E">
      <w:pPr>
        <w:spacing w:line="360" w:lineRule="auto"/>
        <w:jc w:val="both"/>
        <w:rPr>
          <w:rFonts w:ascii="Times New Roman" w:hAnsi="Times New Roman" w:cs="Times New Roman"/>
          <w:sz w:val="24"/>
        </w:rPr>
      </w:pPr>
      <w:r>
        <w:rPr>
          <w:rFonts w:ascii="Times New Roman" w:hAnsi="Times New Roman" w:cs="Times New Roman"/>
          <w:sz w:val="24"/>
        </w:rPr>
        <w:t>Por esta razón es que decidimos realizar una investigación sobre el desarrollo universal del aprendizaje el cual pretende ser un modelo de enseñanza que toma en cuenta la diversidad que existe entre el alumnado y tiene como finalidad el logro de un tipo de educación que</w:t>
      </w:r>
      <w:r w:rsidR="0063650E">
        <w:rPr>
          <w:rFonts w:ascii="Times New Roman" w:hAnsi="Times New Roman" w:cs="Times New Roman"/>
          <w:sz w:val="24"/>
        </w:rPr>
        <w:t xml:space="preserve"> sea realmente inclusivo, en el que se dé respuesta a todas las diferencias individuales que presentes que se hagan presentes dentro de las aulas de clase, teniendo como herramientas las nuevas tecnologías</w:t>
      </w:r>
      <w:r w:rsidR="00722894">
        <w:rPr>
          <w:rFonts w:ascii="Times New Roman" w:hAnsi="Times New Roman" w:cs="Times New Roman"/>
          <w:sz w:val="24"/>
        </w:rPr>
        <w:t>.</w:t>
      </w:r>
      <w:r w:rsidR="007B7FB7">
        <w:rPr>
          <w:rFonts w:ascii="Times New Roman" w:hAnsi="Times New Roman" w:cs="Times New Roman"/>
          <w:sz w:val="24"/>
        </w:rPr>
        <w:t xml:space="preserve"> Fuentes Sánchez S, Diez Vallaría E, Martin Almaraz R. (2016) </w:t>
      </w:r>
      <w:r w:rsidR="007B7FB7" w:rsidRPr="007B7FB7">
        <w:rPr>
          <w:rFonts w:ascii="Times New Roman" w:hAnsi="Times New Roman" w:cs="Times New Roman"/>
          <w:i/>
          <w:sz w:val="24"/>
        </w:rPr>
        <w:t>El diseño universal como medio para atender a la diversidad en la educación</w:t>
      </w:r>
      <w:r w:rsidR="007B7FB7">
        <w:rPr>
          <w:rFonts w:ascii="Times New Roman" w:hAnsi="Times New Roman" w:cs="Times New Roman"/>
          <w:sz w:val="24"/>
        </w:rPr>
        <w:t>. Academia, contextos educativos.doi:10.18172/con.2752</w:t>
      </w:r>
    </w:p>
    <w:p w:rsidR="00722894" w:rsidRDefault="00722894" w:rsidP="0063650E">
      <w:pPr>
        <w:spacing w:line="360" w:lineRule="auto"/>
        <w:jc w:val="both"/>
        <w:rPr>
          <w:rFonts w:ascii="Times New Roman" w:hAnsi="Times New Roman" w:cs="Times New Roman"/>
          <w:sz w:val="24"/>
        </w:rPr>
      </w:pPr>
      <w:r>
        <w:rPr>
          <w:rFonts w:ascii="Times New Roman" w:hAnsi="Times New Roman" w:cs="Times New Roman"/>
          <w:sz w:val="24"/>
        </w:rPr>
        <w:t xml:space="preserve">Es importante que se trabaje desde este enfoque para que </w:t>
      </w:r>
      <w:r w:rsidR="009D0526">
        <w:rPr>
          <w:rFonts w:ascii="Times New Roman" w:hAnsi="Times New Roman" w:cs="Times New Roman"/>
          <w:sz w:val="24"/>
        </w:rPr>
        <w:t xml:space="preserve">podamos ofrecer una educación integral para todos, entendiendo por integral el desarrollo de todas las capacidades de los niños y niñas con los que trabajamos, y de esta manera cumplir al cien por ciento el objetivo y los fines de la nueva escuela mexicana, pero sobre todo para formar personas capaces de resolver problemas, que sean resilientes y que tengan las competencias </w:t>
      </w:r>
      <w:r w:rsidR="009D0526">
        <w:rPr>
          <w:rFonts w:ascii="Times New Roman" w:hAnsi="Times New Roman" w:cs="Times New Roman"/>
          <w:sz w:val="24"/>
        </w:rPr>
        <w:lastRenderedPageBreak/>
        <w:t xml:space="preserve">necesarias para salir adelante y adaptarse a los cambios que surgirán a lo largo de sus vidas. </w:t>
      </w:r>
      <w:r>
        <w:rPr>
          <w:rFonts w:ascii="Times New Roman" w:hAnsi="Times New Roman" w:cs="Times New Roman"/>
          <w:sz w:val="24"/>
        </w:rPr>
        <w:t xml:space="preserve"> </w:t>
      </w:r>
    </w:p>
    <w:p w:rsidR="006400E8" w:rsidRDefault="006373E0" w:rsidP="001D368B">
      <w:pPr>
        <w:spacing w:line="360" w:lineRule="auto"/>
        <w:rPr>
          <w:rFonts w:ascii="Times New Roman" w:hAnsi="Times New Roman" w:cs="Times New Roman"/>
          <w:b/>
          <w:sz w:val="24"/>
        </w:rPr>
      </w:pPr>
      <w:r w:rsidRPr="006373E0">
        <w:rPr>
          <w:rFonts w:ascii="Times New Roman" w:hAnsi="Times New Roman" w:cs="Times New Roman"/>
          <w:b/>
          <w:sz w:val="24"/>
        </w:rPr>
        <w:t>METODOLOGIA</w:t>
      </w:r>
    </w:p>
    <w:p w:rsidR="006400E8" w:rsidRPr="006400E8" w:rsidRDefault="006400E8" w:rsidP="006400E8">
      <w:pPr>
        <w:spacing w:before="240" w:after="240" w:line="360" w:lineRule="auto"/>
        <w:jc w:val="both"/>
        <w:rPr>
          <w:rFonts w:ascii="Times New Roman" w:hAnsi="Times New Roman" w:cs="Times New Roman"/>
          <w:sz w:val="24"/>
          <w:szCs w:val="24"/>
        </w:rPr>
      </w:pPr>
      <w:r w:rsidRPr="006400E8">
        <w:rPr>
          <w:rFonts w:ascii="Times New Roman" w:hAnsi="Times New Roman" w:cs="Times New Roman"/>
          <w:sz w:val="24"/>
          <w:szCs w:val="24"/>
        </w:rPr>
        <w:t xml:space="preserve">Esta investigación </w:t>
      </w:r>
      <w:r>
        <w:rPr>
          <w:rFonts w:ascii="Times New Roman" w:hAnsi="Times New Roman" w:cs="Times New Roman"/>
          <w:sz w:val="24"/>
          <w:szCs w:val="24"/>
        </w:rPr>
        <w:t>es de tipo mixta</w:t>
      </w:r>
      <w:r w:rsidRPr="006400E8">
        <w:rPr>
          <w:rFonts w:ascii="Times New Roman" w:hAnsi="Times New Roman" w:cs="Times New Roman"/>
          <w:sz w:val="24"/>
          <w:szCs w:val="24"/>
        </w:rPr>
        <w:t xml:space="preserve"> pues pretende estudiar la importancia y el impacto que tiene </w:t>
      </w:r>
      <w:r>
        <w:rPr>
          <w:rFonts w:ascii="Times New Roman" w:hAnsi="Times New Roman" w:cs="Times New Roman"/>
          <w:sz w:val="24"/>
          <w:szCs w:val="24"/>
        </w:rPr>
        <w:t xml:space="preserve">el </w:t>
      </w:r>
      <w:r w:rsidRPr="006400E8">
        <w:rPr>
          <w:rFonts w:ascii="Times New Roman" w:hAnsi="Times New Roman" w:cs="Times New Roman"/>
          <w:sz w:val="24"/>
          <w:szCs w:val="24"/>
        </w:rPr>
        <w:t xml:space="preserve">brindar igualdad de oportunidades de aprendizaje para que todos los alumnos logren desarrollar su máximo potencial, eliminando las barreras en el aprendizaje. Además, se pretende conocer el punto de vista de los docentes que actualmente están frente a grupo acerca de la estrategia DUA y saber que estrategias o materiales son los que les funcionan mejor para lograr el objetivo y que las actividades o situaciones de aprendizaje verdaderamente estén verdaderamente dirigidas a un aprendizaje universal.  </w:t>
      </w:r>
      <w:r w:rsidR="002F6461">
        <w:rPr>
          <w:rFonts w:ascii="Times New Roman" w:hAnsi="Times New Roman" w:cs="Times New Roman"/>
          <w:sz w:val="24"/>
        </w:rPr>
        <w:t xml:space="preserve">Fuentes Sánchez S, Diez Vallaría E, Martin Almaraz R. (2016) </w:t>
      </w:r>
      <w:r w:rsidR="002F6461" w:rsidRPr="007B7FB7">
        <w:rPr>
          <w:rFonts w:ascii="Times New Roman" w:hAnsi="Times New Roman" w:cs="Times New Roman"/>
          <w:i/>
          <w:sz w:val="24"/>
        </w:rPr>
        <w:t>El diseño universal como medio para atender a la diversidad en la educación</w:t>
      </w:r>
      <w:r w:rsidR="002F6461">
        <w:rPr>
          <w:rFonts w:ascii="Times New Roman" w:hAnsi="Times New Roman" w:cs="Times New Roman"/>
          <w:sz w:val="24"/>
        </w:rPr>
        <w:t xml:space="preserve">. Academia, contextos educativos.doi:10.18172/con.2752 </w:t>
      </w:r>
    </w:p>
    <w:p w:rsidR="006400E8" w:rsidRPr="006400E8" w:rsidRDefault="006400E8" w:rsidP="006400E8">
      <w:pPr>
        <w:spacing w:before="240" w:after="240" w:line="360" w:lineRule="auto"/>
        <w:jc w:val="both"/>
        <w:textAlignment w:val="baseline"/>
        <w:rPr>
          <w:rFonts w:ascii="Times New Roman" w:eastAsia="Times New Roman" w:hAnsi="Times New Roman" w:cs="Times New Roman"/>
          <w:color w:val="000000"/>
          <w:sz w:val="24"/>
          <w:szCs w:val="24"/>
          <w:lang w:eastAsia="es-MX"/>
        </w:rPr>
      </w:pPr>
      <w:r w:rsidRPr="006400E8">
        <w:rPr>
          <w:rFonts w:ascii="Times New Roman" w:eastAsia="Times New Roman" w:hAnsi="Times New Roman" w:cs="Times New Roman"/>
          <w:color w:val="000000"/>
          <w:sz w:val="24"/>
          <w:szCs w:val="24"/>
          <w:lang w:eastAsia="es-MX"/>
        </w:rPr>
        <w:t xml:space="preserve">El paradigma que se sigue con esta investigación es naturalista, pues solo buscamos comprender e interpretar la forma de trabajar con estrategias universales para que el aprendizaje se desarrolle y se adapte a la forma de interpretar, a las características y a las necesidades de cada uno de los niños y conocer si realmente este sistema de trabajo es inclusivo y logra el objetivo planteado de desarrollar los aprendizajes esperados y las competencias para la vida que cada uno de los alumnos necesita desarrollar para su pleno desenvolvimiento en todas las áreas de su vida, tanto personales como profesionales. Por esta razón hemos decidido recolectar información a través de entrevistas abiertas a personas que actualmente estén trabajando con grupos de educación básica o que ya han implementado algún tipo de estrategia de este tipo, es decir, a docentes que actualmente ejercen su profesión.  </w:t>
      </w:r>
    </w:p>
    <w:p w:rsidR="006400E8" w:rsidRPr="006400E8" w:rsidRDefault="006400E8" w:rsidP="006400E8">
      <w:pPr>
        <w:spacing w:before="240" w:after="240" w:line="360" w:lineRule="auto"/>
        <w:jc w:val="both"/>
        <w:textAlignment w:val="baseline"/>
        <w:rPr>
          <w:rFonts w:ascii="Times New Roman" w:eastAsia="Times New Roman" w:hAnsi="Times New Roman" w:cs="Times New Roman"/>
          <w:color w:val="000000"/>
          <w:sz w:val="24"/>
          <w:szCs w:val="24"/>
          <w:lang w:eastAsia="es-MX"/>
        </w:rPr>
      </w:pPr>
      <w:r w:rsidRPr="006400E8">
        <w:rPr>
          <w:rFonts w:ascii="Times New Roman" w:eastAsia="Times New Roman" w:hAnsi="Times New Roman" w:cs="Times New Roman"/>
          <w:color w:val="000000"/>
          <w:sz w:val="24"/>
          <w:szCs w:val="24"/>
          <w:lang w:eastAsia="es-MX"/>
        </w:rPr>
        <w:t xml:space="preserve">Finalmente, para conocer un poco más acerca del diseño universal para el aprendizaje es necesario entender sus principios y como estos favorecen el desarrollo del aprendizaje de los niños, por esta razón los mencionamos a continuación en conjunto con algunas sugerencias de actividades que pueden favorecer el desarrollo del objetivo planteado. </w:t>
      </w:r>
    </w:p>
    <w:p w:rsidR="006400E8" w:rsidRPr="006400E8" w:rsidRDefault="006400E8" w:rsidP="006400E8">
      <w:pPr>
        <w:pStyle w:val="Prrafodelista"/>
        <w:numPr>
          <w:ilvl w:val="0"/>
          <w:numId w:val="2"/>
        </w:numPr>
        <w:spacing w:before="240" w:after="240" w:line="360" w:lineRule="auto"/>
        <w:jc w:val="both"/>
        <w:textAlignment w:val="baseline"/>
        <w:rPr>
          <w:rFonts w:ascii="Times New Roman" w:eastAsia="Times New Roman" w:hAnsi="Times New Roman" w:cs="Times New Roman"/>
          <w:color w:val="000000"/>
          <w:sz w:val="24"/>
          <w:szCs w:val="24"/>
          <w:lang w:eastAsia="es-MX"/>
        </w:rPr>
      </w:pPr>
      <w:r w:rsidRPr="006400E8">
        <w:rPr>
          <w:rFonts w:ascii="Times New Roman" w:eastAsia="Times New Roman" w:hAnsi="Times New Roman" w:cs="Times New Roman"/>
          <w:color w:val="000000"/>
          <w:sz w:val="24"/>
          <w:szCs w:val="24"/>
          <w:lang w:eastAsia="es-MX"/>
        </w:rPr>
        <w:t xml:space="preserve">Principio 1 Proporcionar múltiples formas de representación </w:t>
      </w:r>
    </w:p>
    <w:p w:rsidR="006400E8" w:rsidRPr="006400E8" w:rsidRDefault="006400E8" w:rsidP="006400E8">
      <w:pPr>
        <w:pStyle w:val="Prrafodelista"/>
        <w:spacing w:before="240" w:after="240" w:line="360" w:lineRule="auto"/>
        <w:jc w:val="both"/>
        <w:textAlignment w:val="baseline"/>
        <w:rPr>
          <w:rFonts w:ascii="Times New Roman" w:eastAsia="Times New Roman" w:hAnsi="Times New Roman" w:cs="Times New Roman"/>
          <w:color w:val="000000"/>
          <w:sz w:val="24"/>
          <w:szCs w:val="24"/>
          <w:lang w:eastAsia="es-MX"/>
        </w:rPr>
      </w:pPr>
      <w:r w:rsidRPr="006400E8">
        <w:rPr>
          <w:rFonts w:ascii="Times New Roman" w:eastAsia="Times New Roman" w:hAnsi="Times New Roman" w:cs="Times New Roman"/>
          <w:color w:val="000000"/>
          <w:sz w:val="24"/>
          <w:szCs w:val="24"/>
          <w:lang w:eastAsia="es-MX"/>
        </w:rPr>
        <w:t xml:space="preserve">Este principio hace referencia a que todos los alumnos son diferentes, por lo tanto, la manera en cómo perciben, comprenden e interpretan la información es </w:t>
      </w:r>
      <w:r w:rsidRPr="006400E8">
        <w:rPr>
          <w:rFonts w:ascii="Times New Roman" w:eastAsia="Times New Roman" w:hAnsi="Times New Roman" w:cs="Times New Roman"/>
          <w:color w:val="000000"/>
          <w:sz w:val="24"/>
          <w:szCs w:val="24"/>
          <w:lang w:eastAsia="es-MX"/>
        </w:rPr>
        <w:lastRenderedPageBreak/>
        <w:t xml:space="preserve">completamente distinta. Las estrategias que se deben trabajar es presentar diversas formas de explicación de contenidos, utilizar distintos lenguajes siempre y cuando sea adecuado para los niños, utilizar símbolos o imágenes como apoyo a la explicación, retomar saberes para activar sus ideas previas y destacar información importante y significativa para que la comprendan fácilmente </w:t>
      </w:r>
    </w:p>
    <w:p w:rsidR="006400E8" w:rsidRPr="006400E8" w:rsidRDefault="006400E8" w:rsidP="006400E8">
      <w:pPr>
        <w:pStyle w:val="Prrafodelista"/>
        <w:numPr>
          <w:ilvl w:val="0"/>
          <w:numId w:val="2"/>
        </w:numPr>
        <w:spacing w:before="240" w:after="240" w:line="360" w:lineRule="auto"/>
        <w:jc w:val="both"/>
        <w:textAlignment w:val="baseline"/>
        <w:rPr>
          <w:rFonts w:ascii="Times New Roman" w:eastAsia="Times New Roman" w:hAnsi="Times New Roman" w:cs="Times New Roman"/>
          <w:color w:val="000000"/>
          <w:sz w:val="24"/>
          <w:szCs w:val="24"/>
          <w:lang w:eastAsia="es-MX"/>
        </w:rPr>
      </w:pPr>
      <w:r w:rsidRPr="006400E8">
        <w:rPr>
          <w:rFonts w:ascii="Times New Roman" w:eastAsia="Times New Roman" w:hAnsi="Times New Roman" w:cs="Times New Roman"/>
          <w:color w:val="000000"/>
          <w:sz w:val="24"/>
          <w:szCs w:val="24"/>
          <w:lang w:eastAsia="es-MX"/>
        </w:rPr>
        <w:t xml:space="preserve">Principio 2 Proporcionar múltiples formas de acción y expresión  </w:t>
      </w:r>
    </w:p>
    <w:p w:rsidR="006400E8" w:rsidRPr="006400E8" w:rsidRDefault="006400E8" w:rsidP="006400E8">
      <w:pPr>
        <w:pStyle w:val="Prrafodelista"/>
        <w:spacing w:before="240" w:after="240" w:line="360" w:lineRule="auto"/>
        <w:jc w:val="both"/>
        <w:textAlignment w:val="baseline"/>
        <w:rPr>
          <w:rFonts w:ascii="Times New Roman" w:eastAsia="Times New Roman" w:hAnsi="Times New Roman" w:cs="Times New Roman"/>
          <w:color w:val="000000"/>
          <w:sz w:val="24"/>
          <w:szCs w:val="24"/>
          <w:lang w:eastAsia="es-MX"/>
        </w:rPr>
      </w:pPr>
      <w:r w:rsidRPr="006400E8">
        <w:rPr>
          <w:rFonts w:ascii="Times New Roman" w:eastAsia="Times New Roman" w:hAnsi="Times New Roman" w:cs="Times New Roman"/>
          <w:color w:val="000000"/>
          <w:sz w:val="24"/>
          <w:szCs w:val="24"/>
          <w:lang w:eastAsia="es-MX"/>
        </w:rPr>
        <w:t xml:space="preserve">En este principio lo que se busca es proporcionar diferentes opciones para llevar a cabo las tareas de aprendizaje y la forma de expresar que se han alcanzado, a través de situaciones donde se permitan ambiente de confianza para que puedan expresarse por medio de una comunicación fluida </w:t>
      </w:r>
    </w:p>
    <w:p w:rsidR="006400E8" w:rsidRPr="006400E8" w:rsidRDefault="006400E8" w:rsidP="006400E8">
      <w:pPr>
        <w:pStyle w:val="Prrafodelista"/>
        <w:numPr>
          <w:ilvl w:val="0"/>
          <w:numId w:val="2"/>
        </w:numPr>
        <w:spacing w:before="240" w:after="240" w:line="360" w:lineRule="auto"/>
        <w:jc w:val="both"/>
        <w:textAlignment w:val="baseline"/>
        <w:rPr>
          <w:rFonts w:ascii="Times New Roman" w:eastAsia="Times New Roman" w:hAnsi="Times New Roman" w:cs="Times New Roman"/>
          <w:color w:val="000000"/>
          <w:sz w:val="24"/>
          <w:szCs w:val="24"/>
          <w:lang w:eastAsia="es-MX"/>
        </w:rPr>
      </w:pPr>
      <w:r w:rsidRPr="006400E8">
        <w:rPr>
          <w:rFonts w:ascii="Times New Roman" w:eastAsia="Times New Roman" w:hAnsi="Times New Roman" w:cs="Times New Roman"/>
          <w:color w:val="000000"/>
          <w:sz w:val="24"/>
          <w:szCs w:val="24"/>
          <w:lang w:eastAsia="es-MX"/>
        </w:rPr>
        <w:t xml:space="preserve">Principio 3 Proporcionar múltiples formas de implicación </w:t>
      </w:r>
    </w:p>
    <w:p w:rsidR="006373E0" w:rsidRPr="006400E8" w:rsidRDefault="006400E8" w:rsidP="006400E8">
      <w:pPr>
        <w:pStyle w:val="Prrafodelista"/>
        <w:spacing w:before="240" w:after="240" w:line="360" w:lineRule="auto"/>
        <w:jc w:val="both"/>
        <w:textAlignment w:val="baseline"/>
        <w:rPr>
          <w:rFonts w:ascii="Times New Roman" w:eastAsia="Times New Roman" w:hAnsi="Times New Roman" w:cs="Times New Roman"/>
          <w:color w:val="000000"/>
          <w:sz w:val="24"/>
          <w:szCs w:val="24"/>
          <w:lang w:eastAsia="es-MX"/>
        </w:rPr>
      </w:pPr>
      <w:r w:rsidRPr="006400E8">
        <w:rPr>
          <w:rFonts w:ascii="Times New Roman" w:eastAsia="Times New Roman" w:hAnsi="Times New Roman" w:cs="Times New Roman"/>
          <w:color w:val="000000"/>
          <w:sz w:val="24"/>
          <w:szCs w:val="24"/>
          <w:lang w:eastAsia="es-MX"/>
        </w:rPr>
        <w:t>Este principio se enfoca en el componente emocional como elemento crucial del aprendizaje, con este se pretende conocer la motivación interna de cada uno de los alumnos por aprender, esto se logrará a través de situaciones en donde los alumnos trabajen de manera autónoma brindando seguridad y apoyo a la hora de trabajar o expresarse.</w:t>
      </w:r>
    </w:p>
    <w:p w:rsidR="002F6461" w:rsidRDefault="002F6461" w:rsidP="001D368B">
      <w:pPr>
        <w:spacing w:line="360" w:lineRule="auto"/>
        <w:rPr>
          <w:rFonts w:ascii="Times New Roman" w:hAnsi="Times New Roman" w:cs="Times New Roman"/>
          <w:b/>
          <w:sz w:val="24"/>
        </w:rPr>
      </w:pPr>
    </w:p>
    <w:p w:rsidR="002F6461" w:rsidRDefault="002F6461" w:rsidP="001D368B">
      <w:pPr>
        <w:spacing w:line="360" w:lineRule="auto"/>
        <w:rPr>
          <w:rFonts w:ascii="Times New Roman" w:hAnsi="Times New Roman" w:cs="Times New Roman"/>
          <w:b/>
          <w:sz w:val="24"/>
        </w:rPr>
      </w:pPr>
    </w:p>
    <w:p w:rsidR="002F6461" w:rsidRDefault="002F6461" w:rsidP="001D368B">
      <w:pPr>
        <w:spacing w:line="360" w:lineRule="auto"/>
        <w:rPr>
          <w:rFonts w:ascii="Times New Roman" w:hAnsi="Times New Roman" w:cs="Times New Roman"/>
          <w:b/>
          <w:sz w:val="24"/>
        </w:rPr>
      </w:pPr>
    </w:p>
    <w:p w:rsidR="002F6461" w:rsidRDefault="002F6461" w:rsidP="001D368B">
      <w:pPr>
        <w:spacing w:line="360" w:lineRule="auto"/>
        <w:rPr>
          <w:rFonts w:ascii="Times New Roman" w:hAnsi="Times New Roman" w:cs="Times New Roman"/>
          <w:b/>
          <w:sz w:val="24"/>
        </w:rPr>
      </w:pPr>
    </w:p>
    <w:p w:rsidR="002F6461" w:rsidRDefault="002F6461" w:rsidP="001D368B">
      <w:pPr>
        <w:spacing w:line="360" w:lineRule="auto"/>
        <w:rPr>
          <w:rFonts w:ascii="Times New Roman" w:hAnsi="Times New Roman" w:cs="Times New Roman"/>
          <w:b/>
          <w:sz w:val="24"/>
        </w:rPr>
      </w:pPr>
    </w:p>
    <w:p w:rsidR="002F6461" w:rsidRDefault="002F6461" w:rsidP="001D368B">
      <w:pPr>
        <w:spacing w:line="360" w:lineRule="auto"/>
        <w:rPr>
          <w:rFonts w:ascii="Times New Roman" w:hAnsi="Times New Roman" w:cs="Times New Roman"/>
          <w:b/>
          <w:sz w:val="24"/>
        </w:rPr>
      </w:pPr>
    </w:p>
    <w:p w:rsidR="002F6461" w:rsidRDefault="002F6461" w:rsidP="001D368B">
      <w:pPr>
        <w:spacing w:line="360" w:lineRule="auto"/>
        <w:rPr>
          <w:rFonts w:ascii="Times New Roman" w:hAnsi="Times New Roman" w:cs="Times New Roman"/>
          <w:b/>
          <w:sz w:val="24"/>
        </w:rPr>
      </w:pPr>
    </w:p>
    <w:p w:rsidR="002F6461" w:rsidRDefault="002F6461" w:rsidP="001D368B">
      <w:pPr>
        <w:spacing w:line="360" w:lineRule="auto"/>
        <w:rPr>
          <w:rFonts w:ascii="Times New Roman" w:hAnsi="Times New Roman" w:cs="Times New Roman"/>
          <w:b/>
          <w:sz w:val="24"/>
        </w:rPr>
      </w:pPr>
    </w:p>
    <w:p w:rsidR="002F6461" w:rsidRDefault="002F6461" w:rsidP="001D368B">
      <w:pPr>
        <w:spacing w:line="360" w:lineRule="auto"/>
        <w:rPr>
          <w:rFonts w:ascii="Times New Roman" w:hAnsi="Times New Roman" w:cs="Times New Roman"/>
          <w:b/>
          <w:sz w:val="24"/>
        </w:rPr>
      </w:pPr>
    </w:p>
    <w:p w:rsidR="002F6461" w:rsidRDefault="002F6461" w:rsidP="001D368B">
      <w:pPr>
        <w:spacing w:line="360" w:lineRule="auto"/>
        <w:rPr>
          <w:rFonts w:ascii="Times New Roman" w:hAnsi="Times New Roman" w:cs="Times New Roman"/>
          <w:b/>
          <w:sz w:val="24"/>
        </w:rPr>
      </w:pPr>
    </w:p>
    <w:p w:rsidR="002F6461" w:rsidRDefault="002F6461" w:rsidP="001D368B">
      <w:pPr>
        <w:spacing w:line="360" w:lineRule="auto"/>
        <w:rPr>
          <w:rFonts w:ascii="Times New Roman" w:hAnsi="Times New Roman" w:cs="Times New Roman"/>
          <w:b/>
          <w:sz w:val="24"/>
        </w:rPr>
      </w:pPr>
    </w:p>
    <w:p w:rsidR="002F6461" w:rsidRDefault="002F6461" w:rsidP="001D368B">
      <w:pPr>
        <w:spacing w:line="360" w:lineRule="auto"/>
        <w:rPr>
          <w:rFonts w:ascii="Times New Roman" w:hAnsi="Times New Roman" w:cs="Times New Roman"/>
          <w:b/>
          <w:sz w:val="24"/>
        </w:rPr>
      </w:pPr>
    </w:p>
    <w:p w:rsidR="006373E0" w:rsidRDefault="006373E0" w:rsidP="001D368B">
      <w:pPr>
        <w:spacing w:line="360" w:lineRule="auto"/>
        <w:rPr>
          <w:rFonts w:ascii="Times New Roman" w:hAnsi="Times New Roman" w:cs="Times New Roman"/>
          <w:b/>
          <w:sz w:val="24"/>
        </w:rPr>
      </w:pPr>
      <w:r w:rsidRPr="006373E0">
        <w:rPr>
          <w:rFonts w:ascii="Times New Roman" w:hAnsi="Times New Roman" w:cs="Times New Roman"/>
          <w:b/>
          <w:sz w:val="24"/>
        </w:rPr>
        <w:lastRenderedPageBreak/>
        <w:t>CONCLUSIONES</w:t>
      </w:r>
    </w:p>
    <w:p w:rsidR="00AA1837" w:rsidRDefault="00397644" w:rsidP="00AA1837">
      <w:pPr>
        <w:spacing w:line="360" w:lineRule="auto"/>
        <w:jc w:val="both"/>
        <w:rPr>
          <w:rFonts w:ascii="Times New Roman" w:hAnsi="Times New Roman" w:cs="Times New Roman"/>
          <w:sz w:val="24"/>
        </w:rPr>
      </w:pPr>
      <w:r>
        <w:rPr>
          <w:rFonts w:ascii="Times New Roman" w:hAnsi="Times New Roman" w:cs="Times New Roman"/>
          <w:sz w:val="24"/>
        </w:rPr>
        <w:t xml:space="preserve">Esta investigación fue diseñada para ponerla a prueba durante el séptimo y el octavo semestre de la licenciatura en educación preescolar, sin embargo, </w:t>
      </w:r>
      <w:r w:rsidR="00AA1837">
        <w:rPr>
          <w:rFonts w:ascii="Times New Roman" w:hAnsi="Times New Roman" w:cs="Times New Roman"/>
          <w:sz w:val="24"/>
        </w:rPr>
        <w:t xml:space="preserve">decidimos realiza </w:t>
      </w:r>
      <w:r>
        <w:rPr>
          <w:rFonts w:ascii="Times New Roman" w:hAnsi="Times New Roman" w:cs="Times New Roman"/>
          <w:sz w:val="24"/>
        </w:rPr>
        <w:t xml:space="preserve">algunas pruebas </w:t>
      </w:r>
      <w:r w:rsidR="00AA1837">
        <w:rPr>
          <w:rFonts w:ascii="Times New Roman" w:hAnsi="Times New Roman" w:cs="Times New Roman"/>
          <w:sz w:val="24"/>
        </w:rPr>
        <w:t xml:space="preserve">aplicando actividades que abarcaran los estilos de aprendizaje </w:t>
      </w:r>
      <w:r w:rsidR="0052775A">
        <w:rPr>
          <w:rFonts w:ascii="Times New Roman" w:hAnsi="Times New Roman" w:cs="Times New Roman"/>
          <w:sz w:val="24"/>
        </w:rPr>
        <w:t xml:space="preserve">dentro de las planeaciones trabajadas durante las cuatro semanas de las dos jornadas de practica que se realizaron </w:t>
      </w:r>
      <w:r w:rsidR="00AA1837">
        <w:rPr>
          <w:rFonts w:ascii="Times New Roman" w:hAnsi="Times New Roman" w:cs="Times New Roman"/>
          <w:sz w:val="24"/>
        </w:rPr>
        <w:t>en</w:t>
      </w:r>
      <w:r w:rsidR="0052775A">
        <w:rPr>
          <w:rFonts w:ascii="Times New Roman" w:hAnsi="Times New Roman" w:cs="Times New Roman"/>
          <w:sz w:val="24"/>
        </w:rPr>
        <w:t xml:space="preserve"> sexto semestre, para registrar y obtener algunos resultados en esta investigación, y aunque por la situación </w:t>
      </w:r>
      <w:r w:rsidR="00AA1837">
        <w:rPr>
          <w:rFonts w:ascii="Times New Roman" w:hAnsi="Times New Roman" w:cs="Times New Roman"/>
          <w:sz w:val="24"/>
        </w:rPr>
        <w:t>actual que atravesamos, el</w:t>
      </w:r>
      <w:r w:rsidR="0052775A">
        <w:rPr>
          <w:rFonts w:ascii="Times New Roman" w:hAnsi="Times New Roman" w:cs="Times New Roman"/>
          <w:sz w:val="24"/>
        </w:rPr>
        <w:t xml:space="preserve"> estar en </w:t>
      </w:r>
      <w:r w:rsidR="00AA1837">
        <w:rPr>
          <w:rFonts w:ascii="Times New Roman" w:hAnsi="Times New Roman" w:cs="Times New Roman"/>
          <w:sz w:val="24"/>
        </w:rPr>
        <w:t>confinamiento</w:t>
      </w:r>
      <w:r w:rsidR="0052775A">
        <w:rPr>
          <w:rFonts w:ascii="Times New Roman" w:hAnsi="Times New Roman" w:cs="Times New Roman"/>
          <w:sz w:val="24"/>
        </w:rPr>
        <w:t xml:space="preserve"> debido a la pandemia por COVID –</w:t>
      </w:r>
      <w:r w:rsidR="00AA1837">
        <w:rPr>
          <w:rFonts w:ascii="Times New Roman" w:hAnsi="Times New Roman" w:cs="Times New Roman"/>
          <w:sz w:val="24"/>
        </w:rPr>
        <w:t xml:space="preserve"> 19, no se obtiene la misma respuesta por parte de los padres de familia quienes en este momento son nuestro puente para llegar a los niños</w:t>
      </w:r>
      <w:r w:rsidR="00AA1837" w:rsidRPr="00AA1837">
        <w:rPr>
          <w:rFonts w:ascii="Times New Roman" w:hAnsi="Times New Roman" w:cs="Times New Roman"/>
          <w:sz w:val="24"/>
        </w:rPr>
        <w:t>.</w:t>
      </w:r>
      <w:r w:rsidR="00AA1837">
        <w:rPr>
          <w:rFonts w:ascii="Times New Roman" w:hAnsi="Times New Roman" w:cs="Times New Roman"/>
          <w:sz w:val="24"/>
        </w:rPr>
        <w:t xml:space="preserve"> </w:t>
      </w:r>
    </w:p>
    <w:p w:rsidR="00397644" w:rsidRPr="00970E60" w:rsidRDefault="00AA1837" w:rsidP="00970E60">
      <w:pPr>
        <w:spacing w:line="360" w:lineRule="auto"/>
        <w:jc w:val="both"/>
        <w:rPr>
          <w:rFonts w:ascii="Times New Roman" w:hAnsi="Times New Roman" w:cs="Times New Roman"/>
          <w:sz w:val="24"/>
        </w:rPr>
      </w:pPr>
      <w:r w:rsidRPr="00970E60">
        <w:rPr>
          <w:rFonts w:ascii="Times New Roman" w:hAnsi="Times New Roman" w:cs="Times New Roman"/>
          <w:sz w:val="24"/>
        </w:rPr>
        <w:t xml:space="preserve">El enfoque de analizar los diferentes estilos de aprendizaje es porque dentro de este grupo </w:t>
      </w:r>
      <w:r w:rsidR="00970E60" w:rsidRPr="00970E60">
        <w:rPr>
          <w:rFonts w:ascii="Times New Roman" w:hAnsi="Times New Roman" w:cs="Times New Roman"/>
          <w:sz w:val="24"/>
        </w:rPr>
        <w:t xml:space="preserve">ninguno de los alumnos presentaba alguna necesidad especial, y como la finalidad de esta investigación, la cual ya fue mencionada esta metodología atiende la diversidad de características cognitivas, físicas, sociales, económicas entre otras se decidió por tomar como punto de partida para analizar y obtener los resultados en los que se pudo observar que al integrar actividades diferentes en los tres momentos de la planeación se puede dar respuesta a los estilos de aprendizaje de los alumnos y que al trabajar de esta manera el aprendizaje se ve mayormente enriquecido. </w:t>
      </w:r>
      <w:r w:rsidRPr="00970E60">
        <w:rPr>
          <w:rFonts w:ascii="Times New Roman" w:hAnsi="Times New Roman" w:cs="Times New Roman"/>
          <w:sz w:val="24"/>
        </w:rPr>
        <w:t xml:space="preserve">  La jornada de practica se llevó a cabo en un grupo de primer grado con un total de 32 niños solo se obtuvo respuesta en s totalidad de 4 niños, en los que pudo observarse que al diseñar situaciones en donde se abarcara tanto el aprendizaje visual, el kinestésico y el auditivo los niños podían completar su aprendizaje, esto podía observarse durante las clases virtuales en las que se abordaban los temas y aprendizajes vistos durante la semana</w:t>
      </w:r>
      <w:r w:rsidR="00970E60" w:rsidRPr="00970E60">
        <w:rPr>
          <w:rFonts w:ascii="Times New Roman" w:hAnsi="Times New Roman" w:cs="Times New Roman"/>
          <w:sz w:val="24"/>
        </w:rPr>
        <w:t xml:space="preserve">. Estos resultados fueron los esperados ya que lo que se pretendía era que las actividades diseñadas para los alumnos fueran completamente inclusivas y que atendieran a las necesidades de cada uno de los alumnos, al término de la primera semana de trabajo, pudimos observar que solo se tenía la respuesta de 4 niños así que nos enfocamos al trabajo realizado por ellos, optamos por agregar videos llamativos que explicaran el tema a trabajar, después reflexionarían y a través de preguntas detonadoras ellos llegarían a su s conclusiones, para continuar con actividades donde tuvieran que recortar, pegar o jugar para reforzar el tema y dar cierre con una explicación de lo que realmente </w:t>
      </w:r>
      <w:r w:rsidR="00970E60">
        <w:rPr>
          <w:rFonts w:ascii="Times New Roman" w:hAnsi="Times New Roman" w:cs="Times New Roman"/>
          <w:sz w:val="24"/>
        </w:rPr>
        <w:t xml:space="preserve">aprendieron al trabajar el tema. Al terminar las dos jornadas de practica se pudo contrastar el avance de estos cuatro niños, al inicio ellos aun necesitaban mucho la guía y ayuda de los padres de familia, o bien eran ellos quien no permitían el aprendizaje autónomo y se veía mucha dependencia por parte de los niños, </w:t>
      </w:r>
      <w:r w:rsidR="00970E60">
        <w:rPr>
          <w:rFonts w:ascii="Times New Roman" w:hAnsi="Times New Roman" w:cs="Times New Roman"/>
          <w:sz w:val="24"/>
        </w:rPr>
        <w:lastRenderedPageBreak/>
        <w:t xml:space="preserve">pues cuando se les cuestionaba ellos esperaban a que les dijeran la respuesta, al solicitar </w:t>
      </w:r>
      <w:r w:rsidR="002F6461">
        <w:rPr>
          <w:rFonts w:ascii="Times New Roman" w:hAnsi="Times New Roman" w:cs="Times New Roman"/>
          <w:sz w:val="24"/>
        </w:rPr>
        <w:t xml:space="preserve">que les permitieran trabajar de manera independiente se pudo lograr que comprendieran mejor los temas, que tuvieran mayor soltura y que su aprendizaje fuera lo más enriquecedor posible, así que para concluir los resultados arrojaron que al diseñar situaciones en las que se trabajen las diversas necesidades de nuestros alumnos, estos pueden desarrollar su aprendizaje de manera más espontánea y natural, además de que el rezago es menor ya que todos logran comprender los temas y desarrollar el aprendizaje esperado que se </w:t>
      </w:r>
      <w:proofErr w:type="spellStart"/>
      <w:r w:rsidR="002F6461">
        <w:rPr>
          <w:rFonts w:ascii="Times New Roman" w:hAnsi="Times New Roman" w:cs="Times New Roman"/>
          <w:sz w:val="24"/>
        </w:rPr>
        <w:t>esta</w:t>
      </w:r>
      <w:proofErr w:type="spellEnd"/>
      <w:r w:rsidR="002F6461">
        <w:rPr>
          <w:rFonts w:ascii="Times New Roman" w:hAnsi="Times New Roman" w:cs="Times New Roman"/>
          <w:sz w:val="24"/>
        </w:rPr>
        <w:t xml:space="preserve"> trabajando. </w:t>
      </w:r>
      <w:r w:rsidR="00970E60">
        <w:rPr>
          <w:rFonts w:ascii="Times New Roman" w:hAnsi="Times New Roman" w:cs="Times New Roman"/>
          <w:sz w:val="24"/>
        </w:rPr>
        <w:t xml:space="preserve"> </w:t>
      </w:r>
    </w:p>
    <w:p w:rsidR="002F6461" w:rsidRDefault="002F6461" w:rsidP="001D368B">
      <w:pPr>
        <w:spacing w:line="360" w:lineRule="auto"/>
        <w:rPr>
          <w:rFonts w:ascii="Times New Roman" w:hAnsi="Times New Roman" w:cs="Times New Roman"/>
          <w:b/>
          <w:sz w:val="24"/>
        </w:rPr>
      </w:pPr>
    </w:p>
    <w:p w:rsidR="002F6461" w:rsidRDefault="002F6461" w:rsidP="001D368B">
      <w:pPr>
        <w:spacing w:line="360" w:lineRule="auto"/>
        <w:rPr>
          <w:rFonts w:ascii="Times New Roman" w:hAnsi="Times New Roman" w:cs="Times New Roman"/>
          <w:b/>
          <w:sz w:val="24"/>
        </w:rPr>
      </w:pPr>
    </w:p>
    <w:p w:rsidR="002F6461" w:rsidRDefault="002F6461" w:rsidP="001D368B">
      <w:pPr>
        <w:spacing w:line="360" w:lineRule="auto"/>
        <w:rPr>
          <w:rFonts w:ascii="Times New Roman" w:hAnsi="Times New Roman" w:cs="Times New Roman"/>
          <w:b/>
          <w:sz w:val="24"/>
        </w:rPr>
      </w:pPr>
    </w:p>
    <w:p w:rsidR="002F6461" w:rsidRDefault="002F6461" w:rsidP="001D368B">
      <w:pPr>
        <w:spacing w:line="360" w:lineRule="auto"/>
        <w:rPr>
          <w:rFonts w:ascii="Times New Roman" w:hAnsi="Times New Roman" w:cs="Times New Roman"/>
          <w:b/>
          <w:sz w:val="24"/>
        </w:rPr>
      </w:pPr>
    </w:p>
    <w:p w:rsidR="002F6461" w:rsidRDefault="002F6461" w:rsidP="001D368B">
      <w:pPr>
        <w:spacing w:line="360" w:lineRule="auto"/>
        <w:rPr>
          <w:rFonts w:ascii="Times New Roman" w:hAnsi="Times New Roman" w:cs="Times New Roman"/>
          <w:b/>
          <w:sz w:val="24"/>
        </w:rPr>
      </w:pPr>
    </w:p>
    <w:p w:rsidR="002F6461" w:rsidRDefault="002F6461" w:rsidP="001D368B">
      <w:pPr>
        <w:spacing w:line="360" w:lineRule="auto"/>
        <w:rPr>
          <w:rFonts w:ascii="Times New Roman" w:hAnsi="Times New Roman" w:cs="Times New Roman"/>
          <w:b/>
          <w:sz w:val="24"/>
        </w:rPr>
      </w:pPr>
    </w:p>
    <w:p w:rsidR="002F6461" w:rsidRDefault="002F6461" w:rsidP="001D368B">
      <w:pPr>
        <w:spacing w:line="360" w:lineRule="auto"/>
        <w:rPr>
          <w:rFonts w:ascii="Times New Roman" w:hAnsi="Times New Roman" w:cs="Times New Roman"/>
          <w:b/>
          <w:sz w:val="24"/>
        </w:rPr>
      </w:pPr>
    </w:p>
    <w:p w:rsidR="002F6461" w:rsidRDefault="002F6461" w:rsidP="001D368B">
      <w:pPr>
        <w:spacing w:line="360" w:lineRule="auto"/>
        <w:rPr>
          <w:rFonts w:ascii="Times New Roman" w:hAnsi="Times New Roman" w:cs="Times New Roman"/>
          <w:b/>
          <w:sz w:val="24"/>
        </w:rPr>
      </w:pPr>
    </w:p>
    <w:p w:rsidR="002F6461" w:rsidRDefault="002F6461" w:rsidP="001D368B">
      <w:pPr>
        <w:spacing w:line="360" w:lineRule="auto"/>
        <w:rPr>
          <w:rFonts w:ascii="Times New Roman" w:hAnsi="Times New Roman" w:cs="Times New Roman"/>
          <w:b/>
          <w:sz w:val="24"/>
        </w:rPr>
      </w:pPr>
    </w:p>
    <w:p w:rsidR="002F6461" w:rsidRDefault="002F6461" w:rsidP="001D368B">
      <w:pPr>
        <w:spacing w:line="360" w:lineRule="auto"/>
        <w:rPr>
          <w:rFonts w:ascii="Times New Roman" w:hAnsi="Times New Roman" w:cs="Times New Roman"/>
          <w:b/>
          <w:sz w:val="24"/>
        </w:rPr>
      </w:pPr>
    </w:p>
    <w:p w:rsidR="002F6461" w:rsidRDefault="002F6461" w:rsidP="001D368B">
      <w:pPr>
        <w:spacing w:line="360" w:lineRule="auto"/>
        <w:rPr>
          <w:rFonts w:ascii="Times New Roman" w:hAnsi="Times New Roman" w:cs="Times New Roman"/>
          <w:b/>
          <w:sz w:val="24"/>
        </w:rPr>
      </w:pPr>
    </w:p>
    <w:p w:rsidR="002F6461" w:rsidRDefault="002F6461" w:rsidP="001D368B">
      <w:pPr>
        <w:spacing w:line="360" w:lineRule="auto"/>
        <w:rPr>
          <w:rFonts w:ascii="Times New Roman" w:hAnsi="Times New Roman" w:cs="Times New Roman"/>
          <w:b/>
          <w:sz w:val="24"/>
        </w:rPr>
      </w:pPr>
    </w:p>
    <w:p w:rsidR="002F6461" w:rsidRDefault="002F6461" w:rsidP="001D368B">
      <w:pPr>
        <w:spacing w:line="360" w:lineRule="auto"/>
        <w:rPr>
          <w:rFonts w:ascii="Times New Roman" w:hAnsi="Times New Roman" w:cs="Times New Roman"/>
          <w:b/>
          <w:sz w:val="24"/>
        </w:rPr>
      </w:pPr>
    </w:p>
    <w:p w:rsidR="002F6461" w:rsidRDefault="002F6461" w:rsidP="001D368B">
      <w:pPr>
        <w:spacing w:line="360" w:lineRule="auto"/>
        <w:rPr>
          <w:rFonts w:ascii="Times New Roman" w:hAnsi="Times New Roman" w:cs="Times New Roman"/>
          <w:b/>
          <w:sz w:val="24"/>
        </w:rPr>
      </w:pPr>
    </w:p>
    <w:p w:rsidR="002F6461" w:rsidRDefault="002F6461" w:rsidP="001D368B">
      <w:pPr>
        <w:spacing w:line="360" w:lineRule="auto"/>
        <w:rPr>
          <w:rFonts w:ascii="Times New Roman" w:hAnsi="Times New Roman" w:cs="Times New Roman"/>
          <w:b/>
          <w:sz w:val="24"/>
        </w:rPr>
      </w:pPr>
    </w:p>
    <w:p w:rsidR="002F6461" w:rsidRDefault="002F6461" w:rsidP="001D368B">
      <w:pPr>
        <w:spacing w:line="360" w:lineRule="auto"/>
        <w:rPr>
          <w:rFonts w:ascii="Times New Roman" w:hAnsi="Times New Roman" w:cs="Times New Roman"/>
          <w:b/>
          <w:sz w:val="24"/>
        </w:rPr>
      </w:pPr>
    </w:p>
    <w:p w:rsidR="002F6461" w:rsidRDefault="002F6461" w:rsidP="001D368B">
      <w:pPr>
        <w:spacing w:line="360" w:lineRule="auto"/>
        <w:rPr>
          <w:rFonts w:ascii="Times New Roman" w:hAnsi="Times New Roman" w:cs="Times New Roman"/>
          <w:b/>
          <w:sz w:val="24"/>
        </w:rPr>
      </w:pPr>
    </w:p>
    <w:p w:rsidR="002F6461" w:rsidRDefault="002F6461" w:rsidP="001D368B">
      <w:pPr>
        <w:spacing w:line="360" w:lineRule="auto"/>
        <w:rPr>
          <w:rFonts w:ascii="Times New Roman" w:hAnsi="Times New Roman" w:cs="Times New Roman"/>
          <w:b/>
          <w:sz w:val="24"/>
        </w:rPr>
      </w:pPr>
    </w:p>
    <w:p w:rsidR="00397644" w:rsidRDefault="002F6461" w:rsidP="001D368B">
      <w:pPr>
        <w:spacing w:line="360" w:lineRule="auto"/>
        <w:rPr>
          <w:rFonts w:ascii="Times New Roman" w:hAnsi="Times New Roman" w:cs="Times New Roman"/>
          <w:b/>
          <w:sz w:val="24"/>
        </w:rPr>
      </w:pPr>
      <w:r>
        <w:rPr>
          <w:rFonts w:ascii="Times New Roman" w:hAnsi="Times New Roman" w:cs="Times New Roman"/>
          <w:b/>
          <w:sz w:val="24"/>
        </w:rPr>
        <w:lastRenderedPageBreak/>
        <w:t xml:space="preserve">REFERENCIAS BIBLIOGRAFICAS. </w:t>
      </w:r>
    </w:p>
    <w:p w:rsidR="002F6461" w:rsidRPr="000A09CA" w:rsidRDefault="002F6461" w:rsidP="002F6461">
      <w:pPr>
        <w:pStyle w:val="Prrafodelista"/>
        <w:numPr>
          <w:ilvl w:val="0"/>
          <w:numId w:val="4"/>
        </w:numPr>
        <w:spacing w:line="360" w:lineRule="auto"/>
        <w:rPr>
          <w:rFonts w:ascii="Times New Roman" w:hAnsi="Times New Roman" w:cs="Times New Roman"/>
          <w:sz w:val="24"/>
          <w:szCs w:val="24"/>
        </w:rPr>
      </w:pPr>
      <w:r w:rsidRPr="000A09CA">
        <w:rPr>
          <w:rFonts w:ascii="Times New Roman" w:hAnsi="Times New Roman" w:cs="Times New Roman"/>
          <w:sz w:val="24"/>
          <w:szCs w:val="24"/>
        </w:rPr>
        <w:t xml:space="preserve">Diseño universal para el aprendizaje </w:t>
      </w:r>
      <w:hyperlink r:id="rId6" w:history="1">
        <w:r w:rsidRPr="000A09CA">
          <w:rPr>
            <w:rStyle w:val="Hipervnculo"/>
            <w:rFonts w:ascii="Times New Roman" w:hAnsi="Times New Roman" w:cs="Times New Roman"/>
            <w:sz w:val="24"/>
            <w:szCs w:val="24"/>
          </w:rPr>
          <w:t>https://www.academia.edu/40178630/Dise%C3%B1o_Universal_para_el_Aprendizaje_DUA_Pautas_para_su_introducci%C3%B3n_en_el_curr%C3%ADculo_Autores?from=cover_page</w:t>
        </w:r>
      </w:hyperlink>
      <w:r w:rsidRPr="000A09CA">
        <w:rPr>
          <w:rFonts w:ascii="Times New Roman" w:hAnsi="Times New Roman" w:cs="Times New Roman"/>
          <w:sz w:val="24"/>
          <w:szCs w:val="24"/>
        </w:rPr>
        <w:t xml:space="preserve"> </w:t>
      </w:r>
    </w:p>
    <w:p w:rsidR="002F6461" w:rsidRPr="000A09CA" w:rsidRDefault="002F6461" w:rsidP="002F6461">
      <w:pPr>
        <w:pStyle w:val="Prrafodelista"/>
        <w:numPr>
          <w:ilvl w:val="0"/>
          <w:numId w:val="4"/>
        </w:numPr>
        <w:spacing w:before="240" w:after="240" w:line="360" w:lineRule="auto"/>
        <w:jc w:val="both"/>
        <w:rPr>
          <w:rFonts w:ascii="Times New Roman" w:hAnsi="Times New Roman" w:cs="Times New Roman"/>
          <w:bCs/>
          <w:sz w:val="24"/>
          <w:szCs w:val="24"/>
        </w:rPr>
      </w:pPr>
      <w:r w:rsidRPr="000A09CA">
        <w:rPr>
          <w:rFonts w:ascii="Times New Roman" w:hAnsi="Times New Roman" w:cs="Times New Roman"/>
          <w:bCs/>
          <w:sz w:val="24"/>
          <w:szCs w:val="24"/>
        </w:rPr>
        <w:t xml:space="preserve">Diseño universal para el aprendizaje (DUA) pautas para su introducción en el currículo. </w:t>
      </w:r>
      <w:hyperlink r:id="rId7" w:history="1">
        <w:r w:rsidRPr="000A09CA">
          <w:rPr>
            <w:rStyle w:val="Hipervnculo"/>
            <w:rFonts w:ascii="Times New Roman" w:hAnsi="Times New Roman" w:cs="Times New Roman"/>
            <w:bCs/>
            <w:sz w:val="24"/>
            <w:szCs w:val="24"/>
          </w:rPr>
          <w:t>https://www.educadua.es/doc/dua/dua_pautas_intro_cv.pdf</w:t>
        </w:r>
      </w:hyperlink>
      <w:r w:rsidRPr="000A09CA">
        <w:rPr>
          <w:rFonts w:ascii="Times New Roman" w:hAnsi="Times New Roman" w:cs="Times New Roman"/>
          <w:bCs/>
          <w:sz w:val="24"/>
          <w:szCs w:val="24"/>
        </w:rPr>
        <w:t xml:space="preserve">  </w:t>
      </w:r>
    </w:p>
    <w:p w:rsidR="002F6461" w:rsidRPr="000A09CA" w:rsidRDefault="002F6461" w:rsidP="002F6461">
      <w:pPr>
        <w:pStyle w:val="Prrafodelista"/>
        <w:numPr>
          <w:ilvl w:val="0"/>
          <w:numId w:val="4"/>
        </w:numPr>
        <w:spacing w:before="240" w:after="240" w:line="360" w:lineRule="auto"/>
        <w:jc w:val="both"/>
        <w:rPr>
          <w:rFonts w:ascii="Times New Roman" w:hAnsi="Times New Roman" w:cs="Times New Roman"/>
          <w:bCs/>
          <w:sz w:val="24"/>
          <w:szCs w:val="24"/>
        </w:rPr>
      </w:pPr>
      <w:r w:rsidRPr="000A09CA">
        <w:rPr>
          <w:rFonts w:ascii="Times New Roman" w:hAnsi="Times New Roman" w:cs="Times New Roman"/>
          <w:bCs/>
          <w:sz w:val="24"/>
          <w:szCs w:val="24"/>
        </w:rPr>
        <w:t xml:space="preserve">Diseño universal para el aprendizaje (DUA) </w:t>
      </w:r>
      <w:proofErr w:type="spellStart"/>
      <w:r w:rsidRPr="000A09CA">
        <w:rPr>
          <w:rFonts w:ascii="Times New Roman" w:hAnsi="Times New Roman" w:cs="Times New Roman"/>
          <w:bCs/>
          <w:sz w:val="24"/>
          <w:szCs w:val="24"/>
        </w:rPr>
        <w:t>federation</w:t>
      </w:r>
      <w:proofErr w:type="spellEnd"/>
      <w:r w:rsidRPr="000A09CA">
        <w:rPr>
          <w:rFonts w:ascii="Times New Roman" w:hAnsi="Times New Roman" w:cs="Times New Roman"/>
          <w:bCs/>
          <w:sz w:val="24"/>
          <w:szCs w:val="24"/>
        </w:rPr>
        <w:t xml:space="preserve"> </w:t>
      </w:r>
      <w:proofErr w:type="spellStart"/>
      <w:r w:rsidRPr="000A09CA">
        <w:rPr>
          <w:rFonts w:ascii="Times New Roman" w:hAnsi="Times New Roman" w:cs="Times New Roman"/>
          <w:bCs/>
          <w:sz w:val="24"/>
          <w:szCs w:val="24"/>
        </w:rPr>
        <w:t>for</w:t>
      </w:r>
      <w:proofErr w:type="spellEnd"/>
      <w:r w:rsidRPr="000A09CA">
        <w:rPr>
          <w:rFonts w:ascii="Times New Roman" w:hAnsi="Times New Roman" w:cs="Times New Roman"/>
          <w:bCs/>
          <w:sz w:val="24"/>
          <w:szCs w:val="24"/>
        </w:rPr>
        <w:t xml:space="preserve"> </w:t>
      </w:r>
      <w:proofErr w:type="spellStart"/>
      <w:r w:rsidRPr="000A09CA">
        <w:rPr>
          <w:rFonts w:ascii="Times New Roman" w:hAnsi="Times New Roman" w:cs="Times New Roman"/>
          <w:bCs/>
          <w:sz w:val="24"/>
          <w:szCs w:val="24"/>
        </w:rPr>
        <w:t>children</w:t>
      </w:r>
      <w:proofErr w:type="spellEnd"/>
      <w:r w:rsidRPr="000A09CA">
        <w:rPr>
          <w:rFonts w:ascii="Times New Roman" w:hAnsi="Times New Roman" w:cs="Times New Roman"/>
          <w:bCs/>
          <w:sz w:val="24"/>
          <w:szCs w:val="24"/>
        </w:rPr>
        <w:t xml:space="preserve"> </w:t>
      </w:r>
      <w:proofErr w:type="spellStart"/>
      <w:r w:rsidRPr="000A09CA">
        <w:rPr>
          <w:rFonts w:ascii="Times New Roman" w:hAnsi="Times New Roman" w:cs="Times New Roman"/>
          <w:bCs/>
          <w:sz w:val="24"/>
          <w:szCs w:val="24"/>
        </w:rPr>
        <w:t>with</w:t>
      </w:r>
      <w:proofErr w:type="spellEnd"/>
      <w:r w:rsidRPr="000A09CA">
        <w:rPr>
          <w:rFonts w:ascii="Times New Roman" w:hAnsi="Times New Roman" w:cs="Times New Roman"/>
          <w:bCs/>
          <w:sz w:val="24"/>
          <w:szCs w:val="24"/>
        </w:rPr>
        <w:t xml:space="preserve"> </w:t>
      </w:r>
      <w:proofErr w:type="spellStart"/>
      <w:r w:rsidRPr="000A09CA">
        <w:rPr>
          <w:rFonts w:ascii="Times New Roman" w:hAnsi="Times New Roman" w:cs="Times New Roman"/>
          <w:bCs/>
          <w:sz w:val="24"/>
          <w:szCs w:val="24"/>
        </w:rPr>
        <w:t>special</w:t>
      </w:r>
      <w:proofErr w:type="spellEnd"/>
      <w:r w:rsidRPr="000A09CA">
        <w:rPr>
          <w:rFonts w:ascii="Times New Roman" w:hAnsi="Times New Roman" w:cs="Times New Roman"/>
          <w:bCs/>
          <w:sz w:val="24"/>
          <w:szCs w:val="24"/>
        </w:rPr>
        <w:t xml:space="preserve"> </w:t>
      </w:r>
      <w:proofErr w:type="spellStart"/>
      <w:r w:rsidRPr="000A09CA">
        <w:rPr>
          <w:rFonts w:ascii="Times New Roman" w:hAnsi="Times New Roman" w:cs="Times New Roman"/>
          <w:bCs/>
          <w:sz w:val="24"/>
          <w:szCs w:val="24"/>
        </w:rPr>
        <w:t>needs</w:t>
      </w:r>
      <w:proofErr w:type="spellEnd"/>
      <w:r w:rsidRPr="000A09CA">
        <w:rPr>
          <w:rFonts w:ascii="Times New Roman" w:hAnsi="Times New Roman" w:cs="Times New Roman"/>
          <w:bCs/>
          <w:sz w:val="24"/>
          <w:szCs w:val="24"/>
        </w:rPr>
        <w:t xml:space="preserve"> </w:t>
      </w:r>
      <w:hyperlink r:id="rId8" w:anchor=":~:text=El%20DUA%2C%20un%20concepto%20creado,aprendizaje%20flexibles%20e%20inclusivos1" w:history="1">
        <w:r w:rsidRPr="000A09CA">
          <w:rPr>
            <w:rStyle w:val="Hipervnculo"/>
            <w:rFonts w:ascii="Times New Roman" w:hAnsi="Times New Roman" w:cs="Times New Roman"/>
            <w:bCs/>
            <w:sz w:val="24"/>
            <w:szCs w:val="24"/>
          </w:rPr>
          <w:t>https://fcsn.org/2016/fall-2016/UDL-spanish#:~:text=El%20DUA%2C%20un%20concepto%20creado,aprendizaje%20flexibles%20e%20inclusivos1</w:t>
        </w:r>
      </w:hyperlink>
      <w:r w:rsidRPr="000A09CA">
        <w:rPr>
          <w:rFonts w:ascii="Times New Roman" w:hAnsi="Times New Roman" w:cs="Times New Roman"/>
          <w:bCs/>
          <w:sz w:val="24"/>
          <w:szCs w:val="24"/>
        </w:rPr>
        <w:t xml:space="preserve">. </w:t>
      </w:r>
    </w:p>
    <w:p w:rsidR="002F6461" w:rsidRPr="000A09CA" w:rsidRDefault="002F6461" w:rsidP="002F6461">
      <w:pPr>
        <w:pStyle w:val="Prrafodelista"/>
        <w:numPr>
          <w:ilvl w:val="0"/>
          <w:numId w:val="4"/>
        </w:numPr>
        <w:spacing w:before="240" w:after="240" w:line="360" w:lineRule="auto"/>
        <w:jc w:val="both"/>
        <w:rPr>
          <w:rFonts w:ascii="Times New Roman" w:hAnsi="Times New Roman" w:cs="Times New Roman"/>
          <w:bCs/>
          <w:sz w:val="24"/>
          <w:szCs w:val="24"/>
        </w:rPr>
      </w:pPr>
      <w:r w:rsidRPr="000A09CA">
        <w:rPr>
          <w:rFonts w:ascii="Times New Roman" w:hAnsi="Times New Roman" w:cs="Times New Roman"/>
          <w:bCs/>
          <w:sz w:val="24"/>
          <w:szCs w:val="24"/>
        </w:rPr>
        <w:t xml:space="preserve">Diseño universal para el aprendizaje ¿de qué se trata esta nueva tendencia educativa? Revista de educación </w:t>
      </w:r>
      <w:hyperlink r:id="rId9" w:anchor=":~:text=Jennifer%20Levine%20conoce%20de%20primera,del%20equipo%20directivo%20y%20directora" w:history="1">
        <w:r w:rsidRPr="000A09CA">
          <w:rPr>
            <w:rStyle w:val="Hipervnculo"/>
            <w:rFonts w:ascii="Times New Roman" w:hAnsi="Times New Roman" w:cs="Times New Roman"/>
            <w:bCs/>
            <w:sz w:val="24"/>
            <w:szCs w:val="24"/>
          </w:rPr>
          <w:t>http://www.revistadeeducacion.cl/diseno-universal-para-el-aprendizaje-de-que-se-trata-esta-nueva-tendencia-educativa/#:~:text=Jennifer%20Levine%20conoce%20de%20primera,del%20equipo%20directivo%20y%20directora</w:t>
        </w:r>
      </w:hyperlink>
      <w:r w:rsidRPr="000A09CA">
        <w:rPr>
          <w:rFonts w:ascii="Times New Roman" w:hAnsi="Times New Roman" w:cs="Times New Roman"/>
          <w:bCs/>
          <w:sz w:val="24"/>
          <w:szCs w:val="24"/>
        </w:rPr>
        <w:t xml:space="preserve">. </w:t>
      </w:r>
    </w:p>
    <w:p w:rsidR="002F6461" w:rsidRPr="000A09CA" w:rsidRDefault="002F6461" w:rsidP="002F6461">
      <w:pPr>
        <w:pStyle w:val="Prrafodelista"/>
        <w:numPr>
          <w:ilvl w:val="0"/>
          <w:numId w:val="4"/>
        </w:numPr>
        <w:spacing w:before="240" w:after="240" w:line="360" w:lineRule="auto"/>
        <w:jc w:val="both"/>
        <w:rPr>
          <w:rFonts w:ascii="Times New Roman" w:hAnsi="Times New Roman" w:cs="Times New Roman"/>
          <w:bCs/>
          <w:sz w:val="24"/>
          <w:szCs w:val="24"/>
        </w:rPr>
      </w:pPr>
      <w:r w:rsidRPr="000A09CA">
        <w:rPr>
          <w:rFonts w:ascii="Times New Roman" w:hAnsi="Times New Roman" w:cs="Times New Roman"/>
          <w:bCs/>
          <w:sz w:val="24"/>
          <w:szCs w:val="24"/>
        </w:rPr>
        <w:t xml:space="preserve">Constitución Política de los Estados Unidos de México </w:t>
      </w:r>
      <w:hyperlink r:id="rId10" w:history="1">
        <w:r w:rsidRPr="000A09CA">
          <w:rPr>
            <w:rStyle w:val="Hipervnculo"/>
            <w:rFonts w:ascii="Times New Roman" w:hAnsi="Times New Roman" w:cs="Times New Roman"/>
            <w:bCs/>
            <w:sz w:val="24"/>
            <w:szCs w:val="24"/>
          </w:rPr>
          <w:t>http://www.diputados.gob.mx/LeyesBiblio/pdf/1_110321.pdf</w:t>
        </w:r>
      </w:hyperlink>
      <w:r w:rsidRPr="000A09CA">
        <w:rPr>
          <w:rFonts w:ascii="Times New Roman" w:hAnsi="Times New Roman" w:cs="Times New Roman"/>
          <w:bCs/>
          <w:sz w:val="24"/>
          <w:szCs w:val="24"/>
        </w:rPr>
        <w:t xml:space="preserve"> </w:t>
      </w:r>
    </w:p>
    <w:p w:rsidR="002F6461" w:rsidRPr="000A09CA" w:rsidRDefault="002F6461" w:rsidP="002F6461">
      <w:pPr>
        <w:pStyle w:val="Prrafodelista"/>
        <w:numPr>
          <w:ilvl w:val="0"/>
          <w:numId w:val="4"/>
        </w:numPr>
        <w:spacing w:before="240" w:after="240" w:line="360" w:lineRule="auto"/>
        <w:jc w:val="both"/>
        <w:rPr>
          <w:rFonts w:ascii="Times New Roman" w:hAnsi="Times New Roman" w:cs="Times New Roman"/>
          <w:bCs/>
          <w:sz w:val="24"/>
          <w:szCs w:val="24"/>
        </w:rPr>
      </w:pPr>
      <w:r w:rsidRPr="000A09CA">
        <w:rPr>
          <w:rFonts w:ascii="Times New Roman" w:hAnsi="Times New Roman" w:cs="Times New Roman"/>
          <w:bCs/>
          <w:sz w:val="24"/>
          <w:szCs w:val="24"/>
        </w:rPr>
        <w:t xml:space="preserve">Diseño universal para el aprendizaje: educación para todos y practica de enseñanza inclusivas </w:t>
      </w:r>
      <w:hyperlink r:id="rId11" w:anchor="v=onepage&amp;q&amp;f=false" w:history="1">
        <w:r w:rsidRPr="000A09CA">
          <w:rPr>
            <w:rStyle w:val="Hipervnculo"/>
            <w:rFonts w:ascii="Times New Roman" w:hAnsi="Times New Roman" w:cs="Times New Roman"/>
            <w:bCs/>
            <w:sz w:val="24"/>
            <w:szCs w:val="24"/>
          </w:rPr>
          <w:t>https://books.google.es/books?hl=es&amp;lr=&amp;id=fZojEAAAQBAJ&amp;oi=fnd&amp;pg=PT2&amp;dq=desarrollo+universal+para+el+aprendizaje&amp;ots=syB1Az943d&amp;sig=e-B6WBtx6owOf-gK1AUvp1TUDNA#v=onepage&amp;q&amp;f=false</w:t>
        </w:r>
      </w:hyperlink>
      <w:r w:rsidRPr="000A09CA">
        <w:rPr>
          <w:rFonts w:ascii="Times New Roman" w:hAnsi="Times New Roman" w:cs="Times New Roman"/>
          <w:bCs/>
          <w:sz w:val="24"/>
          <w:szCs w:val="24"/>
        </w:rPr>
        <w:t xml:space="preserve"> </w:t>
      </w:r>
    </w:p>
    <w:p w:rsidR="002F6461" w:rsidRPr="000A09CA" w:rsidRDefault="002F6461" w:rsidP="002F6461">
      <w:pPr>
        <w:pStyle w:val="Prrafodelista"/>
        <w:numPr>
          <w:ilvl w:val="0"/>
          <w:numId w:val="4"/>
        </w:numPr>
        <w:spacing w:before="240" w:after="240" w:line="360" w:lineRule="auto"/>
        <w:jc w:val="both"/>
        <w:rPr>
          <w:rFonts w:ascii="Times New Roman" w:hAnsi="Times New Roman" w:cs="Times New Roman"/>
          <w:bCs/>
          <w:sz w:val="24"/>
          <w:szCs w:val="24"/>
        </w:rPr>
      </w:pPr>
      <w:r w:rsidRPr="000A09CA">
        <w:rPr>
          <w:rFonts w:ascii="Times New Roman" w:hAnsi="Times New Roman" w:cs="Times New Roman"/>
          <w:bCs/>
          <w:sz w:val="24"/>
          <w:szCs w:val="24"/>
        </w:rPr>
        <w:t xml:space="preserve">Aprendizajes clave. Secretaria de educación publica </w:t>
      </w:r>
      <w:hyperlink r:id="rId12" w:history="1">
        <w:r w:rsidRPr="000A09CA">
          <w:rPr>
            <w:rStyle w:val="Hipervnculo"/>
            <w:rFonts w:ascii="Times New Roman" w:hAnsi="Times New Roman" w:cs="Times New Roman"/>
            <w:bCs/>
            <w:sz w:val="24"/>
            <w:szCs w:val="24"/>
          </w:rPr>
          <w:t>https://www.planyprogramasdestudio.sep.gob.mx/descargables/biblioteca/preescolar/1LpM-Preescolar-DIGITAL.pdf</w:t>
        </w:r>
      </w:hyperlink>
      <w:r w:rsidRPr="000A09CA">
        <w:rPr>
          <w:rFonts w:ascii="Times New Roman" w:hAnsi="Times New Roman" w:cs="Times New Roman"/>
          <w:bCs/>
          <w:sz w:val="24"/>
          <w:szCs w:val="24"/>
        </w:rPr>
        <w:t xml:space="preserve"> </w:t>
      </w:r>
    </w:p>
    <w:p w:rsidR="002F6461" w:rsidRPr="000A09CA" w:rsidRDefault="002F6461" w:rsidP="002F6461">
      <w:pPr>
        <w:pStyle w:val="Prrafodelista"/>
        <w:numPr>
          <w:ilvl w:val="0"/>
          <w:numId w:val="4"/>
        </w:numPr>
        <w:spacing w:before="240" w:after="240" w:line="360" w:lineRule="auto"/>
        <w:jc w:val="both"/>
        <w:rPr>
          <w:rFonts w:ascii="Times New Roman" w:hAnsi="Times New Roman" w:cs="Times New Roman"/>
          <w:bCs/>
          <w:sz w:val="24"/>
          <w:szCs w:val="24"/>
        </w:rPr>
      </w:pPr>
      <w:r w:rsidRPr="000A09CA">
        <w:rPr>
          <w:rFonts w:ascii="Times New Roman" w:hAnsi="Times New Roman" w:cs="Times New Roman"/>
          <w:bCs/>
          <w:sz w:val="24"/>
          <w:szCs w:val="24"/>
        </w:rPr>
        <w:t xml:space="preserve">Aprendizajes clave. Estrategia de equidad e inclusión. Secretaria de educación publica </w:t>
      </w:r>
      <w:hyperlink r:id="rId13" w:history="1">
        <w:r w:rsidRPr="000A09CA">
          <w:rPr>
            <w:rStyle w:val="Hipervnculo"/>
            <w:rFonts w:ascii="Times New Roman" w:hAnsi="Times New Roman" w:cs="Times New Roman"/>
            <w:bCs/>
            <w:sz w:val="24"/>
            <w:szCs w:val="24"/>
          </w:rPr>
          <w:t>https://www.planyprogramasdestudio.sep.gob.mx/descargables/biblioteca/basica-equidad/1LpM_Equidad-e-Inclusion_digital.pdf</w:t>
        </w:r>
      </w:hyperlink>
      <w:r w:rsidRPr="000A09CA">
        <w:rPr>
          <w:rFonts w:ascii="Times New Roman" w:hAnsi="Times New Roman" w:cs="Times New Roman"/>
          <w:bCs/>
          <w:sz w:val="24"/>
          <w:szCs w:val="24"/>
        </w:rPr>
        <w:t xml:space="preserve"> </w:t>
      </w:r>
    </w:p>
    <w:p w:rsidR="002F6461" w:rsidRPr="000A09CA" w:rsidRDefault="002F6461" w:rsidP="002F6461">
      <w:pPr>
        <w:pStyle w:val="Prrafodelista"/>
        <w:numPr>
          <w:ilvl w:val="0"/>
          <w:numId w:val="4"/>
        </w:numPr>
        <w:spacing w:before="240" w:after="240" w:line="360" w:lineRule="auto"/>
        <w:jc w:val="both"/>
        <w:rPr>
          <w:rFonts w:ascii="Times New Roman" w:hAnsi="Times New Roman" w:cs="Times New Roman"/>
          <w:bCs/>
          <w:sz w:val="24"/>
          <w:szCs w:val="24"/>
        </w:rPr>
      </w:pPr>
      <w:r w:rsidRPr="000A09CA">
        <w:rPr>
          <w:rFonts w:ascii="Times New Roman" w:hAnsi="Times New Roman" w:cs="Times New Roman"/>
          <w:bCs/>
          <w:sz w:val="24"/>
          <w:szCs w:val="24"/>
        </w:rPr>
        <w:t xml:space="preserve">Concepto de inclusión educativa: definición y redefiniciones  </w:t>
      </w:r>
      <w:hyperlink r:id="rId14" w:history="1">
        <w:r w:rsidRPr="000A09CA">
          <w:rPr>
            <w:rStyle w:val="Hipervnculo"/>
            <w:rFonts w:ascii="Times New Roman" w:hAnsi="Times New Roman" w:cs="Times New Roman"/>
            <w:bCs/>
            <w:sz w:val="24"/>
            <w:szCs w:val="24"/>
          </w:rPr>
          <w:t>https://www.seer.ufrgs.br/Poled/article/viewFile/18347/10802</w:t>
        </w:r>
      </w:hyperlink>
      <w:r w:rsidRPr="000A09CA">
        <w:rPr>
          <w:rFonts w:ascii="Times New Roman" w:hAnsi="Times New Roman" w:cs="Times New Roman"/>
          <w:bCs/>
          <w:sz w:val="24"/>
          <w:szCs w:val="24"/>
        </w:rPr>
        <w:t xml:space="preserve"> </w:t>
      </w:r>
    </w:p>
    <w:p w:rsidR="002F6461" w:rsidRPr="000A09CA" w:rsidRDefault="002F6461" w:rsidP="002F6461">
      <w:pPr>
        <w:pStyle w:val="Prrafodelista"/>
        <w:numPr>
          <w:ilvl w:val="0"/>
          <w:numId w:val="4"/>
        </w:numPr>
        <w:spacing w:before="240" w:after="240" w:line="360" w:lineRule="auto"/>
        <w:jc w:val="both"/>
        <w:rPr>
          <w:rFonts w:ascii="Times New Roman" w:hAnsi="Times New Roman" w:cs="Times New Roman"/>
          <w:bCs/>
          <w:sz w:val="24"/>
          <w:szCs w:val="24"/>
        </w:rPr>
      </w:pPr>
      <w:r w:rsidRPr="000A09CA">
        <w:rPr>
          <w:rFonts w:ascii="Times New Roman" w:hAnsi="Times New Roman" w:cs="Times New Roman"/>
          <w:bCs/>
          <w:sz w:val="24"/>
          <w:szCs w:val="24"/>
        </w:rPr>
        <w:lastRenderedPageBreak/>
        <w:t xml:space="preserve">Inclusión educativa </w:t>
      </w:r>
      <w:hyperlink r:id="rId15" w:history="1">
        <w:r w:rsidRPr="000A09CA">
          <w:rPr>
            <w:rStyle w:val="Hipervnculo"/>
            <w:rFonts w:ascii="Times New Roman" w:hAnsi="Times New Roman" w:cs="Times New Roman"/>
            <w:bCs/>
            <w:sz w:val="24"/>
            <w:szCs w:val="24"/>
          </w:rPr>
          <w:t>https://repositorio.uam.es/bitstream/handle/10486/661079/REICE_6_2_1.pdf?sequence</w:t>
        </w:r>
      </w:hyperlink>
      <w:r w:rsidRPr="000A09CA">
        <w:rPr>
          <w:rFonts w:ascii="Times New Roman" w:hAnsi="Times New Roman" w:cs="Times New Roman"/>
          <w:bCs/>
          <w:sz w:val="24"/>
          <w:szCs w:val="24"/>
        </w:rPr>
        <w:t xml:space="preserve"> </w:t>
      </w:r>
    </w:p>
    <w:p w:rsidR="002F6461" w:rsidRPr="000A09CA" w:rsidRDefault="002F6461" w:rsidP="002F6461">
      <w:pPr>
        <w:pStyle w:val="Prrafodelista"/>
        <w:numPr>
          <w:ilvl w:val="0"/>
          <w:numId w:val="4"/>
        </w:numPr>
        <w:spacing w:before="240" w:after="240" w:line="360" w:lineRule="auto"/>
        <w:jc w:val="both"/>
        <w:rPr>
          <w:rFonts w:ascii="Times New Roman" w:hAnsi="Times New Roman" w:cs="Times New Roman"/>
          <w:bCs/>
          <w:sz w:val="24"/>
          <w:szCs w:val="24"/>
        </w:rPr>
      </w:pPr>
      <w:r w:rsidRPr="000A09CA">
        <w:rPr>
          <w:rFonts w:ascii="Times New Roman" w:hAnsi="Times New Roman" w:cs="Times New Roman"/>
          <w:bCs/>
          <w:sz w:val="24"/>
          <w:szCs w:val="24"/>
        </w:rPr>
        <w:t xml:space="preserve">Desde el diseño universal para el aprendizaje: el estudiantado al aprender se evalúa y al evaluarle aprende. </w:t>
      </w:r>
      <w:hyperlink r:id="rId16" w:history="1">
        <w:r w:rsidRPr="000A09CA">
          <w:rPr>
            <w:rStyle w:val="Hipervnculo"/>
            <w:rFonts w:ascii="Times New Roman" w:hAnsi="Times New Roman" w:cs="Times New Roman"/>
            <w:bCs/>
            <w:sz w:val="24"/>
            <w:szCs w:val="24"/>
          </w:rPr>
          <w:t>https://www.redalyc.org/jatsRepo/440/44057415032/44057415032.pdf</w:t>
        </w:r>
      </w:hyperlink>
      <w:r w:rsidRPr="000A09CA">
        <w:rPr>
          <w:rFonts w:ascii="Times New Roman" w:hAnsi="Times New Roman" w:cs="Times New Roman"/>
          <w:bCs/>
          <w:sz w:val="24"/>
          <w:szCs w:val="24"/>
        </w:rPr>
        <w:t xml:space="preserve"> </w:t>
      </w:r>
    </w:p>
    <w:p w:rsidR="000A09CA" w:rsidRDefault="000A09CA" w:rsidP="000A09CA">
      <w:pPr>
        <w:spacing w:before="240" w:after="240" w:line="360" w:lineRule="auto"/>
        <w:jc w:val="both"/>
        <w:rPr>
          <w:rFonts w:ascii="Times New Roman" w:hAnsi="Times New Roman" w:cs="Times New Roman"/>
          <w:b/>
          <w:bCs/>
          <w:sz w:val="24"/>
          <w:szCs w:val="24"/>
        </w:rPr>
      </w:pPr>
    </w:p>
    <w:p w:rsidR="000A09CA" w:rsidRPr="000A09CA" w:rsidRDefault="000A09CA" w:rsidP="000A09CA">
      <w:pPr>
        <w:spacing w:before="240" w:after="240" w:line="360" w:lineRule="auto"/>
        <w:jc w:val="both"/>
        <w:rPr>
          <w:rFonts w:ascii="Times New Roman" w:hAnsi="Times New Roman" w:cs="Times New Roman"/>
          <w:b/>
          <w:bCs/>
          <w:sz w:val="24"/>
          <w:szCs w:val="24"/>
        </w:rPr>
      </w:pPr>
      <w:r w:rsidRPr="000A09CA">
        <w:rPr>
          <w:rFonts w:ascii="Times New Roman" w:hAnsi="Times New Roman" w:cs="Times New Roman"/>
          <w:b/>
          <w:bCs/>
          <w:sz w:val="24"/>
          <w:szCs w:val="24"/>
        </w:rPr>
        <w:t xml:space="preserve">RUBRICA </w:t>
      </w:r>
    </w:p>
    <w:tbl>
      <w:tblPr>
        <w:tblStyle w:val="Tablaconcuadrcula"/>
        <w:tblW w:w="10774" w:type="dxa"/>
        <w:tblInd w:w="-998" w:type="dxa"/>
        <w:tblLayout w:type="fixed"/>
        <w:tblLook w:val="04A0" w:firstRow="1" w:lastRow="0" w:firstColumn="1" w:lastColumn="0" w:noHBand="0" w:noVBand="1"/>
      </w:tblPr>
      <w:tblGrid>
        <w:gridCol w:w="1277"/>
        <w:gridCol w:w="1417"/>
        <w:gridCol w:w="1276"/>
        <w:gridCol w:w="1418"/>
        <w:gridCol w:w="1417"/>
        <w:gridCol w:w="1559"/>
        <w:gridCol w:w="1560"/>
        <w:gridCol w:w="850"/>
      </w:tblGrid>
      <w:tr w:rsidR="000A09CA" w:rsidRPr="000A09CA" w:rsidTr="000A09CA">
        <w:tc>
          <w:tcPr>
            <w:tcW w:w="10774" w:type="dxa"/>
            <w:gridSpan w:val="8"/>
          </w:tcPr>
          <w:p w:rsidR="000A09CA" w:rsidRPr="000A09CA" w:rsidRDefault="000A09CA" w:rsidP="008F7FB6">
            <w:pPr>
              <w:jc w:val="center"/>
              <w:rPr>
                <w:rFonts w:ascii="Times New Roman" w:hAnsi="Times New Roman" w:cs="Times New Roman"/>
                <w:lang w:val="es-ES"/>
              </w:rPr>
            </w:pPr>
            <w:r w:rsidRPr="000A09CA">
              <w:rPr>
                <w:rFonts w:ascii="Times New Roman" w:hAnsi="Times New Roman" w:cs="Times New Roman"/>
                <w:lang w:val="es-ES"/>
              </w:rPr>
              <w:t>Trabajos escritos /evidencias</w:t>
            </w:r>
          </w:p>
        </w:tc>
      </w:tr>
      <w:tr w:rsidR="000A09CA" w:rsidRPr="000A09CA" w:rsidTr="000A09CA">
        <w:trPr>
          <w:trHeight w:val="390"/>
        </w:trPr>
        <w:tc>
          <w:tcPr>
            <w:tcW w:w="1277" w:type="dxa"/>
            <w:vMerge w:val="restart"/>
          </w:tcPr>
          <w:p w:rsidR="000A09CA" w:rsidRPr="000A09CA" w:rsidRDefault="000A09CA" w:rsidP="000A09CA">
            <w:pPr>
              <w:jc w:val="center"/>
              <w:rPr>
                <w:rFonts w:ascii="Times New Roman" w:hAnsi="Times New Roman" w:cs="Times New Roman"/>
                <w:lang w:val="es-ES"/>
              </w:rPr>
            </w:pPr>
            <w:r w:rsidRPr="000A09CA">
              <w:rPr>
                <w:rFonts w:ascii="Times New Roman" w:hAnsi="Times New Roman" w:cs="Times New Roman"/>
                <w:lang w:val="es-ES"/>
              </w:rPr>
              <w:t>Competencia</w:t>
            </w:r>
          </w:p>
        </w:tc>
        <w:tc>
          <w:tcPr>
            <w:tcW w:w="1417" w:type="dxa"/>
            <w:vMerge w:val="restart"/>
          </w:tcPr>
          <w:p w:rsidR="000A09CA" w:rsidRPr="000A09CA" w:rsidRDefault="000A09CA" w:rsidP="008F7FB6">
            <w:pPr>
              <w:jc w:val="center"/>
              <w:rPr>
                <w:rFonts w:ascii="Times New Roman" w:hAnsi="Times New Roman" w:cs="Times New Roman"/>
                <w:lang w:val="es-ES"/>
              </w:rPr>
            </w:pPr>
            <w:r w:rsidRPr="000A09CA">
              <w:rPr>
                <w:rFonts w:ascii="Times New Roman" w:hAnsi="Times New Roman" w:cs="Times New Roman"/>
                <w:lang w:val="es-ES"/>
              </w:rPr>
              <w:t>Unidad</w:t>
            </w:r>
          </w:p>
          <w:p w:rsidR="000A09CA" w:rsidRPr="000A09CA" w:rsidRDefault="000A09CA" w:rsidP="008F7FB6">
            <w:pPr>
              <w:jc w:val="center"/>
              <w:rPr>
                <w:rFonts w:ascii="Times New Roman" w:hAnsi="Times New Roman" w:cs="Times New Roman"/>
                <w:lang w:val="es-ES"/>
              </w:rPr>
            </w:pPr>
            <w:r w:rsidRPr="000A09CA">
              <w:rPr>
                <w:rFonts w:ascii="Times New Roman" w:hAnsi="Times New Roman" w:cs="Times New Roman"/>
                <w:lang w:val="es-ES"/>
              </w:rPr>
              <w:t xml:space="preserve">de </w:t>
            </w:r>
            <w:r w:rsidRPr="000A09CA">
              <w:rPr>
                <w:rFonts w:ascii="Times New Roman" w:hAnsi="Times New Roman" w:cs="Times New Roman"/>
                <w:lang w:val="es-ES"/>
              </w:rPr>
              <w:t>compe</w:t>
            </w:r>
            <w:r w:rsidRPr="000A09CA">
              <w:rPr>
                <w:rFonts w:ascii="Times New Roman" w:hAnsi="Times New Roman" w:cs="Times New Roman"/>
                <w:lang w:val="es-ES"/>
              </w:rPr>
              <w:t>tencia</w:t>
            </w:r>
          </w:p>
        </w:tc>
        <w:tc>
          <w:tcPr>
            <w:tcW w:w="1276" w:type="dxa"/>
            <w:vMerge w:val="restart"/>
          </w:tcPr>
          <w:p w:rsidR="000A09CA" w:rsidRPr="000A09CA" w:rsidRDefault="000A09CA" w:rsidP="008F7FB6">
            <w:pPr>
              <w:jc w:val="center"/>
              <w:rPr>
                <w:rFonts w:ascii="Times New Roman" w:hAnsi="Times New Roman" w:cs="Times New Roman"/>
                <w:lang w:val="es-ES"/>
              </w:rPr>
            </w:pPr>
            <w:r w:rsidRPr="000A09CA">
              <w:rPr>
                <w:rFonts w:ascii="Times New Roman" w:hAnsi="Times New Roman" w:cs="Times New Roman"/>
                <w:lang w:val="es-ES"/>
              </w:rPr>
              <w:t>Criterios de calidad</w:t>
            </w:r>
          </w:p>
        </w:tc>
        <w:tc>
          <w:tcPr>
            <w:tcW w:w="6804" w:type="dxa"/>
            <w:gridSpan w:val="5"/>
          </w:tcPr>
          <w:p w:rsidR="000A09CA" w:rsidRPr="000A09CA" w:rsidRDefault="000A09CA" w:rsidP="008F7FB6">
            <w:pPr>
              <w:jc w:val="center"/>
              <w:rPr>
                <w:rFonts w:ascii="Times New Roman" w:hAnsi="Times New Roman" w:cs="Times New Roman"/>
                <w:lang w:val="es-ES"/>
              </w:rPr>
            </w:pPr>
            <w:r w:rsidRPr="000A09CA">
              <w:rPr>
                <w:rFonts w:ascii="Times New Roman" w:hAnsi="Times New Roman" w:cs="Times New Roman"/>
                <w:lang w:val="es-ES"/>
              </w:rPr>
              <w:t>Nivel de logro</w:t>
            </w:r>
          </w:p>
        </w:tc>
      </w:tr>
      <w:tr w:rsidR="000A09CA" w:rsidRPr="000A09CA" w:rsidTr="000A09CA">
        <w:trPr>
          <w:trHeight w:val="390"/>
        </w:trPr>
        <w:tc>
          <w:tcPr>
            <w:tcW w:w="1277" w:type="dxa"/>
            <w:vMerge/>
          </w:tcPr>
          <w:p w:rsidR="000A09CA" w:rsidRPr="000A09CA" w:rsidRDefault="000A09CA" w:rsidP="008F7FB6">
            <w:pPr>
              <w:jc w:val="center"/>
              <w:rPr>
                <w:rFonts w:ascii="Times New Roman" w:hAnsi="Times New Roman" w:cs="Times New Roman"/>
                <w:lang w:val="es-ES"/>
              </w:rPr>
            </w:pPr>
          </w:p>
        </w:tc>
        <w:tc>
          <w:tcPr>
            <w:tcW w:w="1417" w:type="dxa"/>
            <w:vMerge/>
          </w:tcPr>
          <w:p w:rsidR="000A09CA" w:rsidRPr="000A09CA" w:rsidRDefault="000A09CA" w:rsidP="008F7FB6">
            <w:pPr>
              <w:jc w:val="center"/>
              <w:rPr>
                <w:rFonts w:ascii="Times New Roman" w:hAnsi="Times New Roman" w:cs="Times New Roman"/>
                <w:lang w:val="es-ES"/>
              </w:rPr>
            </w:pPr>
          </w:p>
        </w:tc>
        <w:tc>
          <w:tcPr>
            <w:tcW w:w="1276" w:type="dxa"/>
            <w:vMerge/>
          </w:tcPr>
          <w:p w:rsidR="000A09CA" w:rsidRPr="000A09CA" w:rsidRDefault="000A09CA" w:rsidP="008F7FB6">
            <w:pPr>
              <w:jc w:val="center"/>
              <w:rPr>
                <w:rFonts w:ascii="Times New Roman" w:hAnsi="Times New Roman" w:cs="Times New Roman"/>
                <w:lang w:val="es-ES"/>
              </w:rPr>
            </w:pPr>
          </w:p>
        </w:tc>
        <w:tc>
          <w:tcPr>
            <w:tcW w:w="1418" w:type="dxa"/>
          </w:tcPr>
          <w:p w:rsidR="000A09CA" w:rsidRPr="000A09CA" w:rsidRDefault="000A09CA" w:rsidP="008F7FB6">
            <w:pPr>
              <w:jc w:val="both"/>
              <w:rPr>
                <w:rFonts w:ascii="Times New Roman" w:hAnsi="Times New Roman" w:cs="Times New Roman"/>
                <w:b/>
                <w:lang w:val="es-ES"/>
              </w:rPr>
            </w:pPr>
            <w:r w:rsidRPr="000A09CA">
              <w:rPr>
                <w:rFonts w:ascii="Times New Roman" w:hAnsi="Times New Roman" w:cs="Times New Roman"/>
                <w:b/>
                <w:lang w:val="es-ES"/>
              </w:rPr>
              <w:t>Estratégico/ Competente</w:t>
            </w:r>
          </w:p>
          <w:p w:rsidR="000A09CA" w:rsidRPr="000A09CA" w:rsidRDefault="000A09CA" w:rsidP="008F7FB6">
            <w:pPr>
              <w:jc w:val="center"/>
              <w:rPr>
                <w:rFonts w:ascii="Times New Roman" w:hAnsi="Times New Roman" w:cs="Times New Roman"/>
                <w:lang w:val="es-ES"/>
              </w:rPr>
            </w:pPr>
          </w:p>
        </w:tc>
        <w:tc>
          <w:tcPr>
            <w:tcW w:w="1417" w:type="dxa"/>
          </w:tcPr>
          <w:p w:rsidR="000A09CA" w:rsidRPr="000A09CA" w:rsidRDefault="000A09CA" w:rsidP="008F7FB6">
            <w:pPr>
              <w:jc w:val="both"/>
              <w:rPr>
                <w:rFonts w:ascii="Times New Roman" w:hAnsi="Times New Roman" w:cs="Times New Roman"/>
                <w:b/>
                <w:lang w:val="es-ES"/>
              </w:rPr>
            </w:pPr>
            <w:r w:rsidRPr="000A09CA">
              <w:rPr>
                <w:rFonts w:ascii="Times New Roman" w:hAnsi="Times New Roman" w:cs="Times New Roman"/>
                <w:b/>
                <w:lang w:val="es-ES"/>
              </w:rPr>
              <w:t>Autónomo/ Satisfactorio</w:t>
            </w:r>
          </w:p>
          <w:p w:rsidR="000A09CA" w:rsidRPr="000A09CA" w:rsidRDefault="000A09CA" w:rsidP="008F7FB6">
            <w:pPr>
              <w:jc w:val="center"/>
              <w:rPr>
                <w:rFonts w:ascii="Times New Roman" w:hAnsi="Times New Roman" w:cs="Times New Roman"/>
                <w:lang w:val="es-ES"/>
              </w:rPr>
            </w:pPr>
          </w:p>
        </w:tc>
        <w:tc>
          <w:tcPr>
            <w:tcW w:w="1559" w:type="dxa"/>
          </w:tcPr>
          <w:p w:rsidR="000A09CA" w:rsidRPr="000A09CA" w:rsidRDefault="000A09CA" w:rsidP="008F7FB6">
            <w:pPr>
              <w:jc w:val="both"/>
              <w:rPr>
                <w:rFonts w:ascii="Times New Roman" w:hAnsi="Times New Roman" w:cs="Times New Roman"/>
                <w:b/>
                <w:lang w:val="es-ES"/>
              </w:rPr>
            </w:pPr>
            <w:r w:rsidRPr="000A09CA">
              <w:rPr>
                <w:rFonts w:ascii="Times New Roman" w:hAnsi="Times New Roman" w:cs="Times New Roman"/>
                <w:b/>
                <w:lang w:val="es-ES"/>
              </w:rPr>
              <w:t>Resolutivo/</w:t>
            </w:r>
          </w:p>
          <w:p w:rsidR="000A09CA" w:rsidRPr="000A09CA" w:rsidRDefault="000A09CA" w:rsidP="008F7FB6">
            <w:pPr>
              <w:jc w:val="both"/>
              <w:rPr>
                <w:rFonts w:ascii="Times New Roman" w:hAnsi="Times New Roman" w:cs="Times New Roman"/>
                <w:b/>
                <w:lang w:val="es-ES"/>
              </w:rPr>
            </w:pPr>
            <w:r w:rsidRPr="000A09CA">
              <w:rPr>
                <w:rFonts w:ascii="Times New Roman" w:hAnsi="Times New Roman" w:cs="Times New Roman"/>
                <w:b/>
                <w:lang w:val="es-ES"/>
              </w:rPr>
              <w:t>suficiente</w:t>
            </w:r>
          </w:p>
          <w:p w:rsidR="000A09CA" w:rsidRPr="000A09CA" w:rsidRDefault="000A09CA" w:rsidP="008F7FB6">
            <w:pPr>
              <w:jc w:val="center"/>
              <w:rPr>
                <w:rFonts w:ascii="Times New Roman" w:hAnsi="Times New Roman" w:cs="Times New Roman"/>
                <w:lang w:val="es-ES"/>
              </w:rPr>
            </w:pPr>
          </w:p>
        </w:tc>
        <w:tc>
          <w:tcPr>
            <w:tcW w:w="1560" w:type="dxa"/>
          </w:tcPr>
          <w:p w:rsidR="000A09CA" w:rsidRPr="000A09CA" w:rsidRDefault="000A09CA" w:rsidP="008F7FB6">
            <w:pPr>
              <w:jc w:val="both"/>
              <w:rPr>
                <w:rFonts w:ascii="Times New Roman" w:hAnsi="Times New Roman" w:cs="Times New Roman"/>
                <w:b/>
                <w:lang w:val="es-ES"/>
              </w:rPr>
            </w:pPr>
            <w:r w:rsidRPr="000A09CA">
              <w:rPr>
                <w:rFonts w:ascii="Times New Roman" w:hAnsi="Times New Roman" w:cs="Times New Roman"/>
                <w:b/>
                <w:lang w:val="es-ES"/>
              </w:rPr>
              <w:t>Receptivo/</w:t>
            </w:r>
          </w:p>
          <w:p w:rsidR="000A09CA" w:rsidRPr="000A09CA" w:rsidRDefault="000A09CA" w:rsidP="008F7FB6">
            <w:pPr>
              <w:jc w:val="both"/>
              <w:rPr>
                <w:rFonts w:ascii="Times New Roman" w:hAnsi="Times New Roman" w:cs="Times New Roman"/>
                <w:b/>
                <w:lang w:val="es-ES"/>
              </w:rPr>
            </w:pPr>
            <w:r w:rsidRPr="000A09CA">
              <w:rPr>
                <w:rFonts w:ascii="Times New Roman" w:hAnsi="Times New Roman" w:cs="Times New Roman"/>
                <w:b/>
                <w:lang w:val="es-ES"/>
              </w:rPr>
              <w:t>regular</w:t>
            </w:r>
          </w:p>
        </w:tc>
        <w:tc>
          <w:tcPr>
            <w:tcW w:w="850" w:type="dxa"/>
          </w:tcPr>
          <w:p w:rsidR="000A09CA" w:rsidRPr="000A09CA" w:rsidRDefault="000A09CA" w:rsidP="008F7FB6">
            <w:pPr>
              <w:jc w:val="center"/>
              <w:rPr>
                <w:rFonts w:ascii="Times New Roman" w:hAnsi="Times New Roman" w:cs="Times New Roman"/>
                <w:lang w:val="es-ES"/>
              </w:rPr>
            </w:pPr>
            <w:r w:rsidRPr="000A09CA">
              <w:rPr>
                <w:rFonts w:ascii="Times New Roman" w:hAnsi="Times New Roman" w:cs="Times New Roman"/>
                <w:lang w:val="es-ES"/>
              </w:rPr>
              <w:t>Puntos</w:t>
            </w:r>
          </w:p>
        </w:tc>
      </w:tr>
      <w:tr w:rsidR="000A09CA" w:rsidRPr="000A09CA" w:rsidTr="000A09CA">
        <w:trPr>
          <w:trHeight w:val="1883"/>
        </w:trPr>
        <w:tc>
          <w:tcPr>
            <w:tcW w:w="1277" w:type="dxa"/>
            <w:vMerge w:val="restart"/>
          </w:tcPr>
          <w:p w:rsidR="000A09CA" w:rsidRPr="000A09CA" w:rsidRDefault="000A09CA" w:rsidP="008F7FB6">
            <w:pPr>
              <w:jc w:val="both"/>
              <w:rPr>
                <w:rFonts w:ascii="Times New Roman" w:hAnsi="Times New Roman" w:cs="Times New Roman"/>
                <w:lang w:val="es-ES"/>
              </w:rPr>
            </w:pPr>
          </w:p>
        </w:tc>
        <w:tc>
          <w:tcPr>
            <w:tcW w:w="1417" w:type="dxa"/>
            <w:vMerge w:val="restart"/>
          </w:tcPr>
          <w:p w:rsidR="000A09CA" w:rsidRPr="000A09CA" w:rsidRDefault="000A09CA" w:rsidP="008F7FB6">
            <w:pPr>
              <w:jc w:val="both"/>
              <w:rPr>
                <w:rFonts w:ascii="Times New Roman" w:hAnsi="Times New Roman" w:cs="Times New Roman"/>
                <w:lang w:val="es-ES"/>
              </w:rPr>
            </w:pPr>
          </w:p>
        </w:tc>
        <w:tc>
          <w:tcPr>
            <w:tcW w:w="1276" w:type="dxa"/>
          </w:tcPr>
          <w:p w:rsidR="000A09CA" w:rsidRPr="000A09CA" w:rsidRDefault="000A09CA" w:rsidP="008F7FB6">
            <w:pPr>
              <w:jc w:val="both"/>
              <w:rPr>
                <w:rFonts w:ascii="Times New Roman" w:hAnsi="Times New Roman" w:cs="Times New Roman"/>
                <w:lang w:val="es-ES"/>
              </w:rPr>
            </w:pPr>
          </w:p>
          <w:p w:rsidR="000A09CA" w:rsidRPr="000A09CA" w:rsidRDefault="000A09CA" w:rsidP="008F7FB6">
            <w:pPr>
              <w:jc w:val="both"/>
              <w:rPr>
                <w:rFonts w:ascii="Times New Roman" w:hAnsi="Times New Roman" w:cs="Times New Roman"/>
                <w:lang w:val="es-ES"/>
              </w:rPr>
            </w:pPr>
          </w:p>
          <w:p w:rsidR="000A09CA" w:rsidRPr="000A09CA" w:rsidRDefault="000A09CA" w:rsidP="008F7FB6">
            <w:pPr>
              <w:jc w:val="both"/>
              <w:rPr>
                <w:rFonts w:ascii="Times New Roman" w:hAnsi="Times New Roman" w:cs="Times New Roman"/>
                <w:lang w:val="es-ES"/>
              </w:rPr>
            </w:pPr>
            <w:r w:rsidRPr="000A09CA">
              <w:rPr>
                <w:rFonts w:ascii="Times New Roman" w:hAnsi="Times New Roman" w:cs="Times New Roman"/>
                <w:lang w:val="es-ES"/>
              </w:rPr>
              <w:t>1.Presentación</w:t>
            </w:r>
          </w:p>
          <w:p w:rsidR="000A09CA" w:rsidRPr="000A09CA" w:rsidRDefault="000A09CA" w:rsidP="008F7FB6">
            <w:pPr>
              <w:jc w:val="both"/>
              <w:rPr>
                <w:rFonts w:ascii="Times New Roman" w:hAnsi="Times New Roman" w:cs="Times New Roman"/>
                <w:lang w:val="es-ES"/>
              </w:rPr>
            </w:pPr>
          </w:p>
          <w:p w:rsidR="000A09CA" w:rsidRPr="000A09CA" w:rsidRDefault="000A09CA" w:rsidP="008F7FB6">
            <w:pPr>
              <w:jc w:val="both"/>
              <w:rPr>
                <w:rFonts w:ascii="Times New Roman" w:hAnsi="Times New Roman" w:cs="Times New Roman"/>
                <w:lang w:val="es-ES"/>
              </w:rPr>
            </w:pPr>
          </w:p>
          <w:p w:rsidR="000A09CA" w:rsidRPr="000A09CA" w:rsidRDefault="000A09CA" w:rsidP="008F7FB6">
            <w:pPr>
              <w:jc w:val="both"/>
              <w:rPr>
                <w:rFonts w:ascii="Times New Roman" w:hAnsi="Times New Roman" w:cs="Times New Roman"/>
                <w:lang w:val="es-ES"/>
              </w:rPr>
            </w:pPr>
          </w:p>
          <w:p w:rsidR="000A09CA" w:rsidRPr="000A09CA" w:rsidRDefault="000A09CA" w:rsidP="008F7FB6">
            <w:pPr>
              <w:jc w:val="both"/>
              <w:rPr>
                <w:rFonts w:ascii="Times New Roman" w:hAnsi="Times New Roman" w:cs="Times New Roman"/>
                <w:lang w:val="es-ES"/>
              </w:rPr>
            </w:pPr>
          </w:p>
          <w:p w:rsidR="000A09CA" w:rsidRPr="000A09CA" w:rsidRDefault="000A09CA" w:rsidP="008F7FB6">
            <w:pPr>
              <w:jc w:val="both"/>
              <w:rPr>
                <w:rFonts w:ascii="Times New Roman" w:hAnsi="Times New Roman" w:cs="Times New Roman"/>
                <w:lang w:val="es-ES"/>
              </w:rPr>
            </w:pPr>
          </w:p>
          <w:p w:rsidR="000A09CA" w:rsidRPr="000A09CA" w:rsidRDefault="000A09CA" w:rsidP="008F7FB6">
            <w:pPr>
              <w:jc w:val="both"/>
              <w:rPr>
                <w:rFonts w:ascii="Times New Roman" w:hAnsi="Times New Roman" w:cs="Times New Roman"/>
                <w:lang w:val="es-ES"/>
              </w:rPr>
            </w:pPr>
          </w:p>
          <w:p w:rsidR="000A09CA" w:rsidRPr="000A09CA" w:rsidRDefault="000A09CA" w:rsidP="008F7FB6">
            <w:pPr>
              <w:jc w:val="both"/>
              <w:rPr>
                <w:rFonts w:ascii="Times New Roman" w:hAnsi="Times New Roman" w:cs="Times New Roman"/>
                <w:lang w:val="es-ES"/>
              </w:rPr>
            </w:pPr>
          </w:p>
          <w:p w:rsidR="000A09CA" w:rsidRPr="000A09CA" w:rsidRDefault="000A09CA" w:rsidP="008F7FB6">
            <w:pPr>
              <w:jc w:val="both"/>
              <w:rPr>
                <w:rFonts w:ascii="Times New Roman" w:hAnsi="Times New Roman" w:cs="Times New Roman"/>
                <w:lang w:val="es-ES"/>
              </w:rPr>
            </w:pPr>
          </w:p>
          <w:p w:rsidR="000A09CA" w:rsidRPr="000A09CA" w:rsidRDefault="000A09CA" w:rsidP="008F7FB6">
            <w:pPr>
              <w:jc w:val="both"/>
              <w:rPr>
                <w:rFonts w:ascii="Times New Roman" w:hAnsi="Times New Roman" w:cs="Times New Roman"/>
                <w:lang w:val="es-ES"/>
              </w:rPr>
            </w:pPr>
          </w:p>
          <w:p w:rsidR="000A09CA" w:rsidRPr="000A09CA" w:rsidRDefault="000A09CA" w:rsidP="008F7FB6">
            <w:pPr>
              <w:jc w:val="both"/>
              <w:rPr>
                <w:rFonts w:ascii="Times New Roman" w:hAnsi="Times New Roman" w:cs="Times New Roman"/>
                <w:lang w:val="es-ES"/>
              </w:rPr>
            </w:pPr>
          </w:p>
          <w:p w:rsidR="000A09CA" w:rsidRPr="000A09CA" w:rsidRDefault="000A09CA" w:rsidP="008F7FB6">
            <w:pPr>
              <w:jc w:val="both"/>
              <w:rPr>
                <w:rFonts w:ascii="Times New Roman" w:hAnsi="Times New Roman" w:cs="Times New Roman"/>
                <w:lang w:val="es-ES"/>
              </w:rPr>
            </w:pPr>
          </w:p>
          <w:p w:rsidR="000A09CA" w:rsidRPr="000A09CA" w:rsidRDefault="000A09CA" w:rsidP="008F7FB6">
            <w:pPr>
              <w:jc w:val="both"/>
              <w:rPr>
                <w:rFonts w:ascii="Times New Roman" w:hAnsi="Times New Roman" w:cs="Times New Roman"/>
                <w:lang w:val="es-ES"/>
              </w:rPr>
            </w:pPr>
          </w:p>
          <w:p w:rsidR="000A09CA" w:rsidRPr="000A09CA" w:rsidRDefault="000A09CA" w:rsidP="008F7FB6">
            <w:pPr>
              <w:jc w:val="both"/>
              <w:rPr>
                <w:rFonts w:ascii="Times New Roman" w:hAnsi="Times New Roman" w:cs="Times New Roman"/>
                <w:lang w:val="es-ES"/>
              </w:rPr>
            </w:pPr>
          </w:p>
          <w:p w:rsidR="000A09CA" w:rsidRPr="000A09CA" w:rsidRDefault="000A09CA" w:rsidP="008F7FB6">
            <w:pPr>
              <w:jc w:val="both"/>
              <w:rPr>
                <w:rFonts w:ascii="Times New Roman" w:hAnsi="Times New Roman" w:cs="Times New Roman"/>
                <w:lang w:val="es-ES"/>
              </w:rPr>
            </w:pPr>
          </w:p>
          <w:p w:rsidR="000A09CA" w:rsidRPr="000A09CA" w:rsidRDefault="000A09CA" w:rsidP="008F7FB6">
            <w:pPr>
              <w:jc w:val="both"/>
              <w:rPr>
                <w:rFonts w:ascii="Times New Roman" w:hAnsi="Times New Roman" w:cs="Times New Roman"/>
                <w:lang w:val="es-ES"/>
              </w:rPr>
            </w:pPr>
          </w:p>
          <w:p w:rsidR="000A09CA" w:rsidRPr="000A09CA" w:rsidRDefault="000A09CA" w:rsidP="008F7FB6">
            <w:pPr>
              <w:jc w:val="both"/>
              <w:rPr>
                <w:rFonts w:ascii="Times New Roman" w:hAnsi="Times New Roman" w:cs="Times New Roman"/>
                <w:lang w:val="es-ES"/>
              </w:rPr>
            </w:pPr>
          </w:p>
          <w:p w:rsidR="000A09CA" w:rsidRPr="000A09CA" w:rsidRDefault="000A09CA" w:rsidP="008F7FB6">
            <w:pPr>
              <w:jc w:val="both"/>
              <w:rPr>
                <w:rFonts w:ascii="Times New Roman" w:hAnsi="Times New Roman" w:cs="Times New Roman"/>
                <w:lang w:val="es-ES"/>
              </w:rPr>
            </w:pPr>
          </w:p>
          <w:p w:rsidR="000A09CA" w:rsidRPr="000A09CA" w:rsidRDefault="000A09CA" w:rsidP="008F7FB6">
            <w:pPr>
              <w:jc w:val="both"/>
              <w:rPr>
                <w:rFonts w:ascii="Times New Roman" w:hAnsi="Times New Roman" w:cs="Times New Roman"/>
                <w:lang w:val="es-ES"/>
              </w:rPr>
            </w:pPr>
          </w:p>
          <w:p w:rsidR="000A09CA" w:rsidRPr="000A09CA" w:rsidRDefault="000A09CA" w:rsidP="008F7FB6">
            <w:pPr>
              <w:jc w:val="both"/>
              <w:rPr>
                <w:rFonts w:ascii="Times New Roman" w:hAnsi="Times New Roman" w:cs="Times New Roman"/>
                <w:lang w:val="es-ES"/>
              </w:rPr>
            </w:pPr>
          </w:p>
          <w:p w:rsidR="000A09CA" w:rsidRPr="000A09CA" w:rsidRDefault="000A09CA" w:rsidP="008F7FB6">
            <w:pPr>
              <w:jc w:val="both"/>
              <w:rPr>
                <w:rFonts w:ascii="Times New Roman" w:hAnsi="Times New Roman" w:cs="Times New Roman"/>
                <w:lang w:val="es-ES"/>
              </w:rPr>
            </w:pPr>
          </w:p>
          <w:p w:rsidR="000A09CA" w:rsidRPr="000A09CA" w:rsidRDefault="000A09CA" w:rsidP="008F7FB6">
            <w:pPr>
              <w:jc w:val="both"/>
              <w:rPr>
                <w:rFonts w:ascii="Times New Roman" w:hAnsi="Times New Roman" w:cs="Times New Roman"/>
                <w:lang w:val="es-ES"/>
              </w:rPr>
            </w:pPr>
          </w:p>
        </w:tc>
        <w:tc>
          <w:tcPr>
            <w:tcW w:w="1418" w:type="dxa"/>
          </w:tcPr>
          <w:p w:rsidR="000A09CA" w:rsidRPr="000A09CA" w:rsidRDefault="000A09CA" w:rsidP="008F7FB6">
            <w:pPr>
              <w:shd w:val="clear" w:color="auto" w:fill="FFFFFF"/>
              <w:rPr>
                <w:rFonts w:ascii="Times New Roman" w:eastAsia="Times New Roman" w:hAnsi="Times New Roman" w:cs="Times New Roman"/>
                <w:lang w:val="es-ES"/>
              </w:rPr>
            </w:pPr>
            <w:r>
              <w:rPr>
                <w:rFonts w:ascii="Times New Roman" w:eastAsia="Times New Roman" w:hAnsi="Times New Roman" w:cs="Times New Roman"/>
                <w:lang w:val="es-ES"/>
              </w:rPr>
              <w:t xml:space="preserve">Las evidencias </w:t>
            </w:r>
            <w:r w:rsidRPr="000A09CA">
              <w:rPr>
                <w:rFonts w:ascii="Times New Roman" w:eastAsia="Times New Roman" w:hAnsi="Times New Roman" w:cs="Times New Roman"/>
                <w:lang w:val="es-ES"/>
              </w:rPr>
              <w:t>escritas</w:t>
            </w:r>
            <w:r>
              <w:rPr>
                <w:rFonts w:ascii="Times New Roman" w:eastAsia="Times New Roman" w:hAnsi="Times New Roman" w:cs="Times New Roman"/>
                <w:lang w:val="es-ES"/>
              </w:rPr>
              <w:t xml:space="preserve"> se    presentan </w:t>
            </w:r>
            <w:r w:rsidRPr="000A09CA">
              <w:rPr>
                <w:rFonts w:ascii="Times New Roman" w:eastAsia="Times New Roman" w:hAnsi="Times New Roman" w:cs="Times New Roman"/>
                <w:lang w:val="es-ES"/>
              </w:rPr>
              <w:t>muy    bien</w:t>
            </w:r>
            <w:r>
              <w:rPr>
                <w:rFonts w:ascii="Times New Roman" w:eastAsia="Times New Roman" w:hAnsi="Times New Roman" w:cs="Times New Roman"/>
                <w:lang w:val="es-ES"/>
              </w:rPr>
              <w:t xml:space="preserve"> estructuradas, con    alta claridad expositiva, gran dominio del lenguaje y utilización de vocabulario técnico y </w:t>
            </w:r>
            <w:r w:rsidRPr="000A09CA">
              <w:rPr>
                <w:rFonts w:ascii="Times New Roman" w:eastAsia="Times New Roman" w:hAnsi="Times New Roman" w:cs="Times New Roman"/>
                <w:lang w:val="es-ES"/>
              </w:rPr>
              <w:t xml:space="preserve">preciso.    </w:t>
            </w:r>
          </w:p>
          <w:p w:rsidR="000A09CA" w:rsidRPr="000A09CA" w:rsidRDefault="000A09CA" w:rsidP="008F7FB6">
            <w:pPr>
              <w:shd w:val="clear" w:color="auto" w:fill="FFFFFF"/>
              <w:rPr>
                <w:rFonts w:ascii="Times New Roman" w:eastAsia="Times New Roman" w:hAnsi="Times New Roman" w:cs="Times New Roman"/>
                <w:lang w:val="es-ES"/>
              </w:rPr>
            </w:pPr>
            <w:r w:rsidRPr="000A09CA">
              <w:rPr>
                <w:rFonts w:ascii="Times New Roman" w:eastAsia="Times New Roman" w:hAnsi="Times New Roman" w:cs="Times New Roman"/>
                <w:lang w:val="es-ES"/>
              </w:rPr>
              <w:t>Existe</w:t>
            </w:r>
            <w:r>
              <w:rPr>
                <w:rFonts w:ascii="Times New Roman" w:eastAsia="Times New Roman" w:hAnsi="Times New Roman" w:cs="Times New Roman"/>
                <w:lang w:val="es-ES"/>
              </w:rPr>
              <w:t xml:space="preserve"> elevada capacidad de análisis y </w:t>
            </w:r>
            <w:r w:rsidRPr="000A09CA">
              <w:rPr>
                <w:rFonts w:ascii="Times New Roman" w:eastAsia="Times New Roman" w:hAnsi="Times New Roman" w:cs="Times New Roman"/>
                <w:lang w:val="es-ES"/>
              </w:rPr>
              <w:t>síntesis, así</w:t>
            </w:r>
            <w:r>
              <w:rPr>
                <w:rFonts w:ascii="Times New Roman" w:eastAsia="Times New Roman" w:hAnsi="Times New Roman" w:cs="Times New Roman"/>
                <w:lang w:val="es-ES"/>
              </w:rPr>
              <w:t xml:space="preserve"> como corrección ortográfica y </w:t>
            </w:r>
            <w:r w:rsidRPr="000A09CA">
              <w:rPr>
                <w:rFonts w:ascii="Times New Roman" w:eastAsia="Times New Roman" w:hAnsi="Times New Roman" w:cs="Times New Roman"/>
                <w:lang w:val="es-ES"/>
              </w:rPr>
              <w:t xml:space="preserve">gramatical.  </w:t>
            </w:r>
          </w:p>
          <w:p w:rsidR="000A09CA" w:rsidRPr="000A09CA" w:rsidRDefault="000A09CA" w:rsidP="008F7FB6">
            <w:pPr>
              <w:jc w:val="both"/>
              <w:rPr>
                <w:rFonts w:ascii="Times New Roman" w:hAnsi="Times New Roman" w:cs="Times New Roman"/>
                <w:lang w:val="es-ES"/>
              </w:rPr>
            </w:pPr>
          </w:p>
        </w:tc>
        <w:tc>
          <w:tcPr>
            <w:tcW w:w="1417" w:type="dxa"/>
          </w:tcPr>
          <w:p w:rsidR="000A09CA" w:rsidRPr="000A09CA" w:rsidRDefault="000A09CA" w:rsidP="008F7FB6">
            <w:pPr>
              <w:shd w:val="clear" w:color="auto" w:fill="FFFFFF"/>
              <w:rPr>
                <w:rFonts w:ascii="Times New Roman" w:eastAsia="Times New Roman" w:hAnsi="Times New Roman" w:cs="Times New Roman"/>
                <w:lang w:val="es-ES"/>
              </w:rPr>
            </w:pPr>
            <w:r>
              <w:rPr>
                <w:rFonts w:ascii="Times New Roman" w:eastAsia="Times New Roman" w:hAnsi="Times New Roman" w:cs="Times New Roman"/>
                <w:lang w:val="es-ES"/>
              </w:rPr>
              <w:t xml:space="preserve">Las evidencias </w:t>
            </w:r>
            <w:r w:rsidRPr="000A09CA">
              <w:rPr>
                <w:rFonts w:ascii="Times New Roman" w:eastAsia="Times New Roman" w:hAnsi="Times New Roman" w:cs="Times New Roman"/>
                <w:lang w:val="es-ES"/>
              </w:rPr>
              <w:t>escritas</w:t>
            </w:r>
            <w:r>
              <w:rPr>
                <w:rFonts w:ascii="Times New Roman" w:eastAsia="Times New Roman" w:hAnsi="Times New Roman" w:cs="Times New Roman"/>
                <w:lang w:val="es-ES"/>
              </w:rPr>
              <w:t xml:space="preserve"> están bastante estructuradas, con suficiente claridad expositiva dominio del lenguaje y, </w:t>
            </w:r>
            <w:r w:rsidRPr="000A09CA">
              <w:rPr>
                <w:rFonts w:ascii="Times New Roman" w:eastAsia="Times New Roman" w:hAnsi="Times New Roman" w:cs="Times New Roman"/>
                <w:lang w:val="es-ES"/>
              </w:rPr>
              <w:t>a</w:t>
            </w:r>
            <w:r>
              <w:rPr>
                <w:rFonts w:ascii="Times New Roman" w:eastAsia="Times New Roman" w:hAnsi="Times New Roman" w:cs="Times New Roman"/>
                <w:lang w:val="es-ES"/>
              </w:rPr>
              <w:t xml:space="preserve"> menudo, utilización de vocabulario técnico y </w:t>
            </w:r>
            <w:r w:rsidRPr="000A09CA">
              <w:rPr>
                <w:rFonts w:ascii="Times New Roman" w:eastAsia="Times New Roman" w:hAnsi="Times New Roman" w:cs="Times New Roman"/>
                <w:lang w:val="es-ES"/>
              </w:rPr>
              <w:t xml:space="preserve">preciso.    </w:t>
            </w:r>
          </w:p>
          <w:p w:rsidR="000A09CA" w:rsidRPr="000A09CA" w:rsidRDefault="000A09CA" w:rsidP="008F7FB6">
            <w:pPr>
              <w:shd w:val="clear" w:color="auto" w:fill="FFFFFF"/>
              <w:rPr>
                <w:rFonts w:ascii="Times New Roman" w:eastAsia="Times New Roman" w:hAnsi="Times New Roman" w:cs="Times New Roman"/>
                <w:lang w:val="es-ES"/>
              </w:rPr>
            </w:pPr>
            <w:r>
              <w:rPr>
                <w:rFonts w:ascii="Times New Roman" w:eastAsia="Times New Roman" w:hAnsi="Times New Roman" w:cs="Times New Roman"/>
                <w:lang w:val="es-ES"/>
              </w:rPr>
              <w:t xml:space="preserve">Existe bastante capacidad de análisis y síntesis, </w:t>
            </w:r>
            <w:r w:rsidRPr="000A09CA">
              <w:rPr>
                <w:rFonts w:ascii="Times New Roman" w:eastAsia="Times New Roman" w:hAnsi="Times New Roman" w:cs="Times New Roman"/>
                <w:lang w:val="es-ES"/>
              </w:rPr>
              <w:t>así</w:t>
            </w:r>
            <w:r>
              <w:rPr>
                <w:rFonts w:ascii="Times New Roman" w:eastAsia="Times New Roman" w:hAnsi="Times New Roman" w:cs="Times New Roman"/>
                <w:lang w:val="es-ES"/>
              </w:rPr>
              <w:t xml:space="preserve"> como corrección ortográfica y </w:t>
            </w:r>
            <w:r w:rsidRPr="000A09CA">
              <w:rPr>
                <w:rFonts w:ascii="Times New Roman" w:eastAsia="Times New Roman" w:hAnsi="Times New Roman" w:cs="Times New Roman"/>
                <w:lang w:val="es-ES"/>
              </w:rPr>
              <w:t xml:space="preserve">gramatical.   </w:t>
            </w:r>
          </w:p>
          <w:p w:rsidR="000A09CA" w:rsidRPr="000A09CA" w:rsidRDefault="000A09CA" w:rsidP="008F7FB6">
            <w:pPr>
              <w:jc w:val="both"/>
              <w:rPr>
                <w:rFonts w:ascii="Times New Roman" w:hAnsi="Times New Roman" w:cs="Times New Roman"/>
                <w:lang w:val="es-ES"/>
              </w:rPr>
            </w:pPr>
          </w:p>
        </w:tc>
        <w:tc>
          <w:tcPr>
            <w:tcW w:w="1559" w:type="dxa"/>
          </w:tcPr>
          <w:p w:rsidR="000A09CA" w:rsidRPr="000A09CA" w:rsidRDefault="000A09CA" w:rsidP="008F7FB6">
            <w:pPr>
              <w:shd w:val="clear" w:color="auto" w:fill="FFFFFF"/>
              <w:rPr>
                <w:rFonts w:ascii="Times New Roman" w:eastAsia="Times New Roman" w:hAnsi="Times New Roman" w:cs="Times New Roman"/>
                <w:lang w:val="es-ES"/>
              </w:rPr>
            </w:pPr>
            <w:r>
              <w:rPr>
                <w:rFonts w:ascii="Times New Roman" w:eastAsia="Times New Roman" w:hAnsi="Times New Roman" w:cs="Times New Roman"/>
                <w:lang w:val="es-ES"/>
              </w:rPr>
              <w:t xml:space="preserve">Las evidencias </w:t>
            </w:r>
            <w:r w:rsidR="00BA1B4A">
              <w:rPr>
                <w:rFonts w:ascii="Times New Roman" w:eastAsia="Times New Roman" w:hAnsi="Times New Roman" w:cs="Times New Roman"/>
                <w:lang w:val="es-ES"/>
              </w:rPr>
              <w:t xml:space="preserve">escritas están poco </w:t>
            </w:r>
            <w:r w:rsidRPr="000A09CA">
              <w:rPr>
                <w:rFonts w:ascii="Times New Roman" w:eastAsia="Times New Roman" w:hAnsi="Times New Roman" w:cs="Times New Roman"/>
                <w:lang w:val="es-ES"/>
              </w:rPr>
              <w:t>estructuradas</w:t>
            </w:r>
            <w:r w:rsidR="00BA1B4A">
              <w:rPr>
                <w:rFonts w:ascii="Times New Roman" w:eastAsia="Times New Roman" w:hAnsi="Times New Roman" w:cs="Times New Roman"/>
                <w:lang w:val="es-ES"/>
              </w:rPr>
              <w:t xml:space="preserve">, con moderada claridad expositiva, </w:t>
            </w:r>
            <w:r w:rsidRPr="000A09CA">
              <w:rPr>
                <w:rFonts w:ascii="Times New Roman" w:eastAsia="Times New Roman" w:hAnsi="Times New Roman" w:cs="Times New Roman"/>
                <w:lang w:val="es-ES"/>
              </w:rPr>
              <w:t>poco</w:t>
            </w:r>
            <w:r w:rsidR="00BA1B4A">
              <w:rPr>
                <w:rFonts w:ascii="Times New Roman" w:eastAsia="Times New Roman" w:hAnsi="Times New Roman" w:cs="Times New Roman"/>
                <w:lang w:val="es-ES"/>
              </w:rPr>
              <w:t xml:space="preserve"> dominio </w:t>
            </w:r>
            <w:r w:rsidRPr="000A09CA">
              <w:rPr>
                <w:rFonts w:ascii="Times New Roman" w:eastAsia="Times New Roman" w:hAnsi="Times New Roman" w:cs="Times New Roman"/>
                <w:lang w:val="es-ES"/>
              </w:rPr>
              <w:t xml:space="preserve">del </w:t>
            </w:r>
            <w:r w:rsidRPr="000A09CA">
              <w:rPr>
                <w:rFonts w:ascii="Times New Roman" w:eastAsia="Times New Roman" w:hAnsi="Times New Roman" w:cs="Times New Roman"/>
                <w:lang w:val="es-ES"/>
              </w:rPr>
              <w:t>lenguaje, y</w:t>
            </w:r>
            <w:r w:rsidR="00BA1B4A">
              <w:rPr>
                <w:rFonts w:ascii="Times New Roman" w:eastAsia="Times New Roman" w:hAnsi="Times New Roman" w:cs="Times New Roman"/>
                <w:lang w:val="es-ES"/>
              </w:rPr>
              <w:t xml:space="preserve"> vocabulario técnico y preciso. Se aprecia suficiente capacidad de análisis y síntesis y hay una o dos incorrecciones ortográficas o gramaticales, poco </w:t>
            </w:r>
            <w:r w:rsidRPr="000A09CA">
              <w:rPr>
                <w:rFonts w:ascii="Times New Roman" w:eastAsia="Times New Roman" w:hAnsi="Times New Roman" w:cs="Times New Roman"/>
                <w:lang w:val="es-ES"/>
              </w:rPr>
              <w:t xml:space="preserve">relevantes.    </w:t>
            </w:r>
          </w:p>
          <w:p w:rsidR="000A09CA" w:rsidRPr="000A09CA" w:rsidRDefault="000A09CA" w:rsidP="008F7FB6">
            <w:pPr>
              <w:jc w:val="both"/>
              <w:rPr>
                <w:rFonts w:ascii="Times New Roman" w:hAnsi="Times New Roman" w:cs="Times New Roman"/>
                <w:lang w:val="es-ES"/>
              </w:rPr>
            </w:pPr>
          </w:p>
        </w:tc>
        <w:tc>
          <w:tcPr>
            <w:tcW w:w="1560" w:type="dxa"/>
          </w:tcPr>
          <w:p w:rsidR="000A09CA" w:rsidRPr="000A09CA" w:rsidRDefault="00BA1B4A" w:rsidP="008F7FB6">
            <w:pPr>
              <w:shd w:val="clear" w:color="auto" w:fill="FFFFFF"/>
              <w:rPr>
                <w:rFonts w:ascii="Times New Roman" w:eastAsia="Times New Roman" w:hAnsi="Times New Roman" w:cs="Times New Roman"/>
                <w:lang w:val="es-ES"/>
              </w:rPr>
            </w:pPr>
            <w:r>
              <w:rPr>
                <w:rFonts w:ascii="Times New Roman" w:eastAsia="Times New Roman" w:hAnsi="Times New Roman" w:cs="Times New Roman"/>
                <w:lang w:val="es-ES"/>
              </w:rPr>
              <w:t xml:space="preserve">Las evidencias carecen de </w:t>
            </w:r>
            <w:r w:rsidR="000A09CA" w:rsidRPr="000A09CA">
              <w:rPr>
                <w:rFonts w:ascii="Times New Roman" w:eastAsia="Times New Roman" w:hAnsi="Times New Roman" w:cs="Times New Roman"/>
                <w:lang w:val="es-ES"/>
              </w:rPr>
              <w:t>es</w:t>
            </w:r>
            <w:r>
              <w:rPr>
                <w:rFonts w:ascii="Times New Roman" w:eastAsia="Times New Roman" w:hAnsi="Times New Roman" w:cs="Times New Roman"/>
                <w:lang w:val="es-ES"/>
              </w:rPr>
              <w:t xml:space="preserve">tructuración </w:t>
            </w:r>
            <w:r w:rsidR="000A09CA" w:rsidRPr="000A09CA">
              <w:rPr>
                <w:rFonts w:ascii="Times New Roman" w:eastAsia="Times New Roman" w:hAnsi="Times New Roman" w:cs="Times New Roman"/>
                <w:lang w:val="es-ES"/>
              </w:rPr>
              <w:t>no</w:t>
            </w:r>
            <w:r>
              <w:rPr>
                <w:rFonts w:ascii="Times New Roman" w:eastAsia="Times New Roman" w:hAnsi="Times New Roman" w:cs="Times New Roman"/>
                <w:lang w:val="es-ES"/>
              </w:rPr>
              <w:t xml:space="preserve"> se domina el lenguaje y el vocabulario es poco técnico y preciso. Hay escasa capacidad de análisis y síntesis y más de dos incorrecciones ortográficas o </w:t>
            </w:r>
            <w:r w:rsidR="000A09CA" w:rsidRPr="000A09CA">
              <w:rPr>
                <w:rFonts w:ascii="Times New Roman" w:eastAsia="Times New Roman" w:hAnsi="Times New Roman" w:cs="Times New Roman"/>
                <w:lang w:val="es-ES"/>
              </w:rPr>
              <w:t>gramaticales.</w:t>
            </w:r>
          </w:p>
          <w:p w:rsidR="000A09CA" w:rsidRPr="000A09CA" w:rsidRDefault="000A09CA" w:rsidP="008F7FB6">
            <w:pPr>
              <w:shd w:val="clear" w:color="auto" w:fill="FFFFFF"/>
              <w:rPr>
                <w:rFonts w:ascii="Times New Roman" w:hAnsi="Times New Roman" w:cs="Times New Roman"/>
                <w:lang w:val="es-ES"/>
              </w:rPr>
            </w:pPr>
          </w:p>
        </w:tc>
        <w:tc>
          <w:tcPr>
            <w:tcW w:w="850" w:type="dxa"/>
            <w:vMerge w:val="restart"/>
          </w:tcPr>
          <w:p w:rsidR="000A09CA" w:rsidRPr="000A09CA" w:rsidRDefault="000A09CA" w:rsidP="008F7FB6">
            <w:pPr>
              <w:jc w:val="both"/>
              <w:rPr>
                <w:rFonts w:ascii="Times New Roman" w:hAnsi="Times New Roman" w:cs="Times New Roman"/>
                <w:lang w:val="es-ES"/>
              </w:rPr>
            </w:pPr>
          </w:p>
        </w:tc>
      </w:tr>
      <w:tr w:rsidR="000A09CA" w:rsidRPr="000A09CA" w:rsidTr="000A09CA">
        <w:trPr>
          <w:trHeight w:val="1670"/>
        </w:trPr>
        <w:tc>
          <w:tcPr>
            <w:tcW w:w="1277" w:type="dxa"/>
            <w:vMerge/>
          </w:tcPr>
          <w:p w:rsidR="000A09CA" w:rsidRPr="000A09CA" w:rsidRDefault="000A09CA" w:rsidP="008F7FB6">
            <w:pPr>
              <w:jc w:val="both"/>
              <w:rPr>
                <w:rFonts w:ascii="Times New Roman" w:hAnsi="Times New Roman" w:cs="Times New Roman"/>
                <w:lang w:val="es-ES"/>
              </w:rPr>
            </w:pPr>
          </w:p>
        </w:tc>
        <w:tc>
          <w:tcPr>
            <w:tcW w:w="1417" w:type="dxa"/>
            <w:vMerge/>
          </w:tcPr>
          <w:p w:rsidR="000A09CA" w:rsidRPr="000A09CA" w:rsidRDefault="000A09CA" w:rsidP="008F7FB6">
            <w:pPr>
              <w:jc w:val="both"/>
              <w:rPr>
                <w:rFonts w:ascii="Times New Roman" w:hAnsi="Times New Roman" w:cs="Times New Roman"/>
                <w:lang w:val="es-ES"/>
              </w:rPr>
            </w:pPr>
          </w:p>
        </w:tc>
        <w:tc>
          <w:tcPr>
            <w:tcW w:w="1276" w:type="dxa"/>
          </w:tcPr>
          <w:p w:rsidR="000A09CA" w:rsidRPr="000A09CA" w:rsidRDefault="000A09CA" w:rsidP="008F7FB6">
            <w:pPr>
              <w:jc w:val="both"/>
              <w:rPr>
                <w:rFonts w:ascii="Times New Roman" w:hAnsi="Times New Roman" w:cs="Times New Roman"/>
                <w:lang w:val="es-ES"/>
              </w:rPr>
            </w:pPr>
            <w:r w:rsidRPr="000A09CA">
              <w:rPr>
                <w:rFonts w:ascii="Times New Roman" w:hAnsi="Times New Roman" w:cs="Times New Roman"/>
                <w:lang w:val="es-ES"/>
              </w:rPr>
              <w:t>2.Dominio de contenidos específicos</w:t>
            </w:r>
          </w:p>
          <w:p w:rsidR="000A09CA" w:rsidRPr="000A09CA" w:rsidRDefault="000A09CA" w:rsidP="008F7FB6">
            <w:pPr>
              <w:jc w:val="both"/>
              <w:rPr>
                <w:rFonts w:ascii="Times New Roman" w:hAnsi="Times New Roman" w:cs="Times New Roman"/>
                <w:lang w:val="es-ES"/>
              </w:rPr>
            </w:pPr>
          </w:p>
          <w:p w:rsidR="000A09CA" w:rsidRPr="000A09CA" w:rsidRDefault="000A09CA" w:rsidP="008F7FB6">
            <w:pPr>
              <w:jc w:val="both"/>
              <w:rPr>
                <w:rFonts w:ascii="Times New Roman" w:hAnsi="Times New Roman" w:cs="Times New Roman"/>
                <w:lang w:val="es-ES"/>
              </w:rPr>
            </w:pPr>
          </w:p>
          <w:p w:rsidR="000A09CA" w:rsidRPr="000A09CA" w:rsidRDefault="000A09CA" w:rsidP="008F7FB6">
            <w:pPr>
              <w:jc w:val="both"/>
              <w:rPr>
                <w:rFonts w:ascii="Times New Roman" w:hAnsi="Times New Roman" w:cs="Times New Roman"/>
                <w:lang w:val="es-ES"/>
              </w:rPr>
            </w:pPr>
          </w:p>
        </w:tc>
        <w:tc>
          <w:tcPr>
            <w:tcW w:w="1418" w:type="dxa"/>
          </w:tcPr>
          <w:p w:rsidR="000A09CA" w:rsidRPr="000A09CA" w:rsidRDefault="00BA1B4A" w:rsidP="008F7FB6">
            <w:pPr>
              <w:shd w:val="clear" w:color="auto" w:fill="FFFFFF"/>
              <w:rPr>
                <w:rFonts w:ascii="Times New Roman" w:eastAsia="Times New Roman" w:hAnsi="Times New Roman" w:cs="Times New Roman"/>
                <w:lang w:val="es-ES"/>
              </w:rPr>
            </w:pPr>
            <w:r>
              <w:rPr>
                <w:rFonts w:ascii="Times New Roman" w:eastAsia="Times New Roman" w:hAnsi="Times New Roman" w:cs="Times New Roman"/>
                <w:lang w:val="es-ES"/>
              </w:rPr>
              <w:t xml:space="preserve">Las </w:t>
            </w:r>
            <w:r w:rsidR="000A09CA" w:rsidRPr="000A09CA">
              <w:rPr>
                <w:rFonts w:ascii="Times New Roman" w:eastAsia="Times New Roman" w:hAnsi="Times New Roman" w:cs="Times New Roman"/>
                <w:lang w:val="es-ES"/>
              </w:rPr>
              <w:t>evidencias</w:t>
            </w:r>
            <w:r>
              <w:rPr>
                <w:rFonts w:ascii="Times New Roman" w:eastAsia="Times New Roman" w:hAnsi="Times New Roman" w:cs="Times New Roman"/>
                <w:lang w:val="es-ES"/>
              </w:rPr>
              <w:t xml:space="preserve"> son realizadas con total dominio y precisión de </w:t>
            </w:r>
            <w:r>
              <w:rPr>
                <w:rFonts w:ascii="Times New Roman" w:eastAsia="Times New Roman" w:hAnsi="Times New Roman" w:cs="Times New Roman"/>
                <w:lang w:val="es-ES"/>
              </w:rPr>
              <w:lastRenderedPageBreak/>
              <w:t xml:space="preserve">su contenido, se utiliza correctamente toda la terminología, las ideas están muy bien </w:t>
            </w:r>
            <w:r w:rsidR="000A09CA" w:rsidRPr="000A09CA">
              <w:rPr>
                <w:rFonts w:ascii="Times New Roman" w:eastAsia="Times New Roman" w:hAnsi="Times New Roman" w:cs="Times New Roman"/>
                <w:lang w:val="es-ES"/>
              </w:rPr>
              <w:t>fundamenta</w:t>
            </w:r>
            <w:r>
              <w:rPr>
                <w:rFonts w:ascii="Times New Roman" w:eastAsia="Times New Roman" w:hAnsi="Times New Roman" w:cs="Times New Roman"/>
                <w:lang w:val="es-ES"/>
              </w:rPr>
              <w:t xml:space="preserve">das y se ha realizado de acuerdo con los </w:t>
            </w:r>
            <w:r w:rsidR="000A09CA" w:rsidRPr="000A09CA">
              <w:rPr>
                <w:rFonts w:ascii="Times New Roman" w:eastAsia="Times New Roman" w:hAnsi="Times New Roman" w:cs="Times New Roman"/>
                <w:lang w:val="es-ES"/>
              </w:rPr>
              <w:t>reque</w:t>
            </w:r>
            <w:r>
              <w:rPr>
                <w:rFonts w:ascii="Times New Roman" w:eastAsia="Times New Roman" w:hAnsi="Times New Roman" w:cs="Times New Roman"/>
                <w:lang w:val="es-ES"/>
              </w:rPr>
              <w:t xml:space="preserve">rimientos de ejecución de las mismas explicitados en la guía docente y explicados en </w:t>
            </w:r>
            <w:r w:rsidR="000A09CA" w:rsidRPr="00BA1B4A">
              <w:rPr>
                <w:rFonts w:ascii="Times New Roman" w:eastAsia="Times New Roman" w:hAnsi="Times New Roman" w:cs="Times New Roman"/>
                <w:lang w:val="es-MX"/>
              </w:rPr>
              <w:t>clase</w:t>
            </w:r>
          </w:p>
          <w:p w:rsidR="000A09CA" w:rsidRPr="000A09CA" w:rsidRDefault="000A09CA" w:rsidP="008F7FB6">
            <w:pPr>
              <w:jc w:val="both"/>
              <w:rPr>
                <w:rFonts w:ascii="Times New Roman" w:hAnsi="Times New Roman" w:cs="Times New Roman"/>
                <w:lang w:val="es-ES"/>
              </w:rPr>
            </w:pPr>
          </w:p>
        </w:tc>
        <w:tc>
          <w:tcPr>
            <w:tcW w:w="1417" w:type="dxa"/>
          </w:tcPr>
          <w:p w:rsidR="000A09CA" w:rsidRPr="000A09CA" w:rsidRDefault="00BA1B4A" w:rsidP="008F7FB6">
            <w:pPr>
              <w:shd w:val="clear" w:color="auto" w:fill="FFFFFF"/>
              <w:rPr>
                <w:rFonts w:ascii="Times New Roman" w:eastAsia="Times New Roman" w:hAnsi="Times New Roman" w:cs="Times New Roman"/>
                <w:lang w:val="es-ES"/>
              </w:rPr>
            </w:pPr>
            <w:r>
              <w:rPr>
                <w:rFonts w:ascii="Times New Roman" w:eastAsia="Times New Roman" w:hAnsi="Times New Roman" w:cs="Times New Roman"/>
                <w:lang w:val="es-ES"/>
              </w:rPr>
              <w:lastRenderedPageBreak/>
              <w:t xml:space="preserve">Las </w:t>
            </w:r>
            <w:r w:rsidR="000A09CA" w:rsidRPr="000A09CA">
              <w:rPr>
                <w:rFonts w:ascii="Times New Roman" w:eastAsia="Times New Roman" w:hAnsi="Times New Roman" w:cs="Times New Roman"/>
                <w:lang w:val="es-ES"/>
              </w:rPr>
              <w:t>evidenci</w:t>
            </w:r>
            <w:r w:rsidR="00693ADE">
              <w:rPr>
                <w:rFonts w:ascii="Times New Roman" w:eastAsia="Times New Roman" w:hAnsi="Times New Roman" w:cs="Times New Roman"/>
                <w:lang w:val="es-ES"/>
              </w:rPr>
              <w:t xml:space="preserve">as son realizadas con utilización correcta de la </w:t>
            </w:r>
            <w:r w:rsidR="00693ADE">
              <w:rPr>
                <w:rFonts w:ascii="Times New Roman" w:eastAsia="Times New Roman" w:hAnsi="Times New Roman" w:cs="Times New Roman"/>
                <w:lang w:val="es-ES"/>
              </w:rPr>
              <w:lastRenderedPageBreak/>
              <w:t xml:space="preserve">mayor parte de la </w:t>
            </w:r>
            <w:r w:rsidR="000A09CA" w:rsidRPr="000A09CA">
              <w:rPr>
                <w:rFonts w:ascii="Times New Roman" w:eastAsia="Times New Roman" w:hAnsi="Times New Roman" w:cs="Times New Roman"/>
                <w:lang w:val="es-ES"/>
              </w:rPr>
              <w:t>terminología.</w:t>
            </w:r>
          </w:p>
          <w:p w:rsidR="000A09CA" w:rsidRPr="00693ADE" w:rsidRDefault="00693ADE" w:rsidP="008F7FB6">
            <w:pPr>
              <w:shd w:val="clear" w:color="auto" w:fill="FFFFFF"/>
              <w:rPr>
                <w:rFonts w:ascii="Times New Roman" w:eastAsia="Times New Roman" w:hAnsi="Times New Roman" w:cs="Times New Roman"/>
                <w:lang w:val="es-ES"/>
              </w:rPr>
            </w:pPr>
            <w:r>
              <w:rPr>
                <w:rFonts w:ascii="Times New Roman" w:eastAsia="Times New Roman" w:hAnsi="Times New Roman" w:cs="Times New Roman"/>
                <w:lang w:val="es-ES"/>
              </w:rPr>
              <w:t xml:space="preserve">Aunque con dominio de su contenido y fundamentando las ideas, necesitan ampliar o corregir uno o dos aspectos poco relevantes, de acuerdo con los </w:t>
            </w:r>
            <w:r w:rsidR="000A09CA" w:rsidRPr="000A09CA">
              <w:rPr>
                <w:rFonts w:ascii="Times New Roman" w:eastAsia="Times New Roman" w:hAnsi="Times New Roman" w:cs="Times New Roman"/>
                <w:lang w:val="es-ES"/>
              </w:rPr>
              <w:t>reque</w:t>
            </w:r>
            <w:r>
              <w:rPr>
                <w:rFonts w:ascii="Times New Roman" w:eastAsia="Times New Roman" w:hAnsi="Times New Roman" w:cs="Times New Roman"/>
                <w:lang w:val="es-ES"/>
              </w:rPr>
              <w:t xml:space="preserve">rimientos de ejecución de las </w:t>
            </w:r>
            <w:r w:rsidR="000A09CA" w:rsidRPr="00693ADE">
              <w:rPr>
                <w:rFonts w:ascii="Times New Roman" w:eastAsia="Times New Roman" w:hAnsi="Times New Roman" w:cs="Times New Roman"/>
                <w:lang w:val="es-MX"/>
              </w:rPr>
              <w:t>mismas</w:t>
            </w:r>
          </w:p>
          <w:p w:rsidR="000A09CA" w:rsidRPr="000A09CA" w:rsidRDefault="000A09CA" w:rsidP="008F7FB6">
            <w:pPr>
              <w:jc w:val="both"/>
              <w:rPr>
                <w:rFonts w:ascii="Times New Roman" w:hAnsi="Times New Roman" w:cs="Times New Roman"/>
                <w:lang w:val="es-ES"/>
              </w:rPr>
            </w:pPr>
          </w:p>
        </w:tc>
        <w:tc>
          <w:tcPr>
            <w:tcW w:w="1559" w:type="dxa"/>
          </w:tcPr>
          <w:p w:rsidR="00693ADE" w:rsidRDefault="00693ADE" w:rsidP="008F7FB6">
            <w:pPr>
              <w:shd w:val="clear" w:color="auto" w:fill="FFFFFF"/>
              <w:rPr>
                <w:rFonts w:ascii="Times New Roman" w:eastAsia="Times New Roman" w:hAnsi="Times New Roman" w:cs="Times New Roman"/>
                <w:lang w:val="es-ES"/>
              </w:rPr>
            </w:pPr>
            <w:r>
              <w:rPr>
                <w:rFonts w:ascii="Times New Roman" w:eastAsia="Times New Roman" w:hAnsi="Times New Roman" w:cs="Times New Roman"/>
                <w:lang w:val="es-ES"/>
              </w:rPr>
              <w:lastRenderedPageBreak/>
              <w:t xml:space="preserve">Las </w:t>
            </w:r>
            <w:r w:rsidR="000A09CA" w:rsidRPr="000A09CA">
              <w:rPr>
                <w:rFonts w:ascii="Times New Roman" w:eastAsia="Times New Roman" w:hAnsi="Times New Roman" w:cs="Times New Roman"/>
                <w:lang w:val="es-ES"/>
              </w:rPr>
              <w:t>evidenci</w:t>
            </w:r>
            <w:r>
              <w:rPr>
                <w:rFonts w:ascii="Times New Roman" w:eastAsia="Times New Roman" w:hAnsi="Times New Roman" w:cs="Times New Roman"/>
                <w:lang w:val="es-ES"/>
              </w:rPr>
              <w:t xml:space="preserve">as son realizadas con moderado dominio de su contenido y solo parte de la terminología </w:t>
            </w:r>
            <w:r>
              <w:rPr>
                <w:rFonts w:ascii="Times New Roman" w:eastAsia="Times New Roman" w:hAnsi="Times New Roman" w:cs="Times New Roman"/>
                <w:lang w:val="es-ES"/>
              </w:rPr>
              <w:lastRenderedPageBreak/>
              <w:t xml:space="preserve">utilizada es </w:t>
            </w:r>
            <w:r w:rsidR="000A09CA" w:rsidRPr="000A09CA">
              <w:rPr>
                <w:rFonts w:ascii="Times New Roman" w:eastAsia="Times New Roman" w:hAnsi="Times New Roman" w:cs="Times New Roman"/>
                <w:lang w:val="es-ES"/>
              </w:rPr>
              <w:t xml:space="preserve">correcta.   </w:t>
            </w:r>
          </w:p>
          <w:p w:rsidR="000A09CA" w:rsidRPr="000A09CA" w:rsidRDefault="00693ADE" w:rsidP="008F7FB6">
            <w:pPr>
              <w:shd w:val="clear" w:color="auto" w:fill="FFFFFF"/>
              <w:rPr>
                <w:rFonts w:ascii="Times New Roman" w:eastAsia="Times New Roman" w:hAnsi="Times New Roman" w:cs="Times New Roman"/>
                <w:lang w:val="es-ES"/>
              </w:rPr>
            </w:pPr>
            <w:r>
              <w:rPr>
                <w:rFonts w:ascii="Times New Roman" w:eastAsia="Times New Roman" w:hAnsi="Times New Roman" w:cs="Times New Roman"/>
                <w:lang w:val="es-ES"/>
              </w:rPr>
              <w:t xml:space="preserve"> Se fundamentan de forma suficiente las ideas, pero se necesita ampliar o corregir un aspecto relevante o tres o cuatro poco relevantes, de acuerdo con los </w:t>
            </w:r>
            <w:r w:rsidR="000A09CA" w:rsidRPr="000A09CA">
              <w:rPr>
                <w:rFonts w:ascii="Times New Roman" w:eastAsia="Times New Roman" w:hAnsi="Times New Roman" w:cs="Times New Roman"/>
                <w:lang w:val="es-ES"/>
              </w:rPr>
              <w:t>requerimien</w:t>
            </w:r>
            <w:r>
              <w:rPr>
                <w:rFonts w:ascii="Times New Roman" w:eastAsia="Times New Roman" w:hAnsi="Times New Roman" w:cs="Times New Roman"/>
                <w:lang w:val="es-ES"/>
              </w:rPr>
              <w:softHyphen/>
              <w:t xml:space="preserve">tos de ejecución de las </w:t>
            </w:r>
            <w:r w:rsidR="000A09CA" w:rsidRPr="000A09CA">
              <w:rPr>
                <w:rFonts w:ascii="Times New Roman" w:eastAsia="Times New Roman" w:hAnsi="Times New Roman" w:cs="Times New Roman"/>
                <w:lang w:val="es-ES"/>
              </w:rPr>
              <w:t>mismas</w:t>
            </w:r>
          </w:p>
          <w:p w:rsidR="000A09CA" w:rsidRPr="000A09CA" w:rsidRDefault="000A09CA" w:rsidP="008F7FB6">
            <w:pPr>
              <w:shd w:val="clear" w:color="auto" w:fill="FFFFFF"/>
              <w:rPr>
                <w:rFonts w:ascii="Times New Roman" w:hAnsi="Times New Roman" w:cs="Times New Roman"/>
                <w:lang w:val="es-ES"/>
              </w:rPr>
            </w:pPr>
          </w:p>
        </w:tc>
        <w:tc>
          <w:tcPr>
            <w:tcW w:w="1560" w:type="dxa"/>
          </w:tcPr>
          <w:p w:rsidR="000A09CA" w:rsidRPr="000A09CA" w:rsidRDefault="00693ADE" w:rsidP="008F7FB6">
            <w:pPr>
              <w:shd w:val="clear" w:color="auto" w:fill="FFFFFF"/>
              <w:rPr>
                <w:rFonts w:ascii="Times New Roman" w:eastAsia="Times New Roman" w:hAnsi="Times New Roman" w:cs="Times New Roman"/>
                <w:lang w:val="es-ES"/>
              </w:rPr>
            </w:pPr>
            <w:r>
              <w:rPr>
                <w:rFonts w:ascii="Times New Roman" w:eastAsia="Times New Roman" w:hAnsi="Times New Roman" w:cs="Times New Roman"/>
                <w:lang w:val="es-ES"/>
              </w:rPr>
              <w:lastRenderedPageBreak/>
              <w:t xml:space="preserve">No se aprecia dominio del contenido de las </w:t>
            </w:r>
            <w:r w:rsidR="000A09CA" w:rsidRPr="000A09CA">
              <w:rPr>
                <w:rFonts w:ascii="Times New Roman" w:eastAsia="Times New Roman" w:hAnsi="Times New Roman" w:cs="Times New Roman"/>
                <w:lang w:val="es-ES"/>
              </w:rPr>
              <w:t xml:space="preserve">evidencias.    </w:t>
            </w:r>
          </w:p>
          <w:p w:rsidR="000A09CA" w:rsidRPr="000A09CA" w:rsidRDefault="00693ADE" w:rsidP="008F7FB6">
            <w:pPr>
              <w:shd w:val="clear" w:color="auto" w:fill="FFFFFF"/>
              <w:rPr>
                <w:rFonts w:ascii="Times New Roman" w:eastAsia="Times New Roman" w:hAnsi="Times New Roman" w:cs="Times New Roman"/>
                <w:lang w:val="es-ES"/>
              </w:rPr>
            </w:pPr>
            <w:r>
              <w:rPr>
                <w:rFonts w:ascii="Times New Roman" w:eastAsia="Times New Roman" w:hAnsi="Times New Roman" w:cs="Times New Roman"/>
                <w:lang w:val="es-ES"/>
              </w:rPr>
              <w:t xml:space="preserve">La </w:t>
            </w:r>
            <w:r w:rsidR="000A09CA" w:rsidRPr="000A09CA">
              <w:rPr>
                <w:rFonts w:ascii="Times New Roman" w:eastAsia="Times New Roman" w:hAnsi="Times New Roman" w:cs="Times New Roman"/>
                <w:lang w:val="es-ES"/>
              </w:rPr>
              <w:t>terminología</w:t>
            </w:r>
            <w:r>
              <w:rPr>
                <w:rFonts w:ascii="Times New Roman" w:eastAsia="Times New Roman" w:hAnsi="Times New Roman" w:cs="Times New Roman"/>
                <w:lang w:val="es-ES"/>
              </w:rPr>
              <w:t xml:space="preserve"> es </w:t>
            </w:r>
            <w:r w:rsidR="00755D1C">
              <w:rPr>
                <w:rFonts w:ascii="Times New Roman" w:eastAsia="Times New Roman" w:hAnsi="Times New Roman" w:cs="Times New Roman"/>
                <w:lang w:val="es-ES"/>
              </w:rPr>
              <w:t xml:space="preserve">incorrecta y </w:t>
            </w:r>
            <w:r w:rsidR="00755D1C">
              <w:rPr>
                <w:rFonts w:ascii="Times New Roman" w:eastAsia="Times New Roman" w:hAnsi="Times New Roman" w:cs="Times New Roman"/>
                <w:lang w:val="es-ES"/>
              </w:rPr>
              <w:lastRenderedPageBreak/>
              <w:t xml:space="preserve">las ideas se fundamentan muy poco o nada. Es necesario ampliar o corregir más de cuatro aspectos poco relevantes o más de dos relevantes, de acuerdo con los </w:t>
            </w:r>
            <w:r w:rsidR="000A09CA" w:rsidRPr="000A09CA">
              <w:rPr>
                <w:rFonts w:ascii="Times New Roman" w:eastAsia="Times New Roman" w:hAnsi="Times New Roman" w:cs="Times New Roman"/>
                <w:lang w:val="es-ES"/>
              </w:rPr>
              <w:t>requerimien</w:t>
            </w:r>
            <w:r w:rsidR="00755D1C">
              <w:rPr>
                <w:rFonts w:ascii="Times New Roman" w:eastAsia="Times New Roman" w:hAnsi="Times New Roman" w:cs="Times New Roman"/>
                <w:lang w:val="es-ES"/>
              </w:rPr>
              <w:softHyphen/>
              <w:t xml:space="preserve">tos de ejecución de las </w:t>
            </w:r>
            <w:r w:rsidR="000A09CA" w:rsidRPr="000A09CA">
              <w:rPr>
                <w:rFonts w:ascii="Times New Roman" w:eastAsia="Times New Roman" w:hAnsi="Times New Roman" w:cs="Times New Roman"/>
                <w:lang w:val="es-ES"/>
              </w:rPr>
              <w:t xml:space="preserve">mismas.    </w:t>
            </w:r>
          </w:p>
          <w:p w:rsidR="000A09CA" w:rsidRPr="000A09CA" w:rsidRDefault="000A09CA" w:rsidP="008F7FB6">
            <w:pPr>
              <w:shd w:val="clear" w:color="auto" w:fill="FFFFFF"/>
              <w:rPr>
                <w:rFonts w:ascii="Times New Roman" w:eastAsia="Times New Roman" w:hAnsi="Times New Roman" w:cs="Times New Roman"/>
                <w:lang w:val="es-ES"/>
              </w:rPr>
            </w:pPr>
          </w:p>
          <w:p w:rsidR="000A09CA" w:rsidRPr="000A09CA" w:rsidRDefault="000A09CA" w:rsidP="008F7FB6">
            <w:pPr>
              <w:jc w:val="both"/>
              <w:rPr>
                <w:rFonts w:ascii="Times New Roman" w:hAnsi="Times New Roman" w:cs="Times New Roman"/>
                <w:lang w:val="es-ES"/>
              </w:rPr>
            </w:pPr>
          </w:p>
        </w:tc>
        <w:tc>
          <w:tcPr>
            <w:tcW w:w="850" w:type="dxa"/>
            <w:vMerge/>
          </w:tcPr>
          <w:p w:rsidR="000A09CA" w:rsidRPr="000A09CA" w:rsidRDefault="000A09CA" w:rsidP="008F7FB6">
            <w:pPr>
              <w:jc w:val="both"/>
              <w:rPr>
                <w:rFonts w:ascii="Times New Roman" w:hAnsi="Times New Roman" w:cs="Times New Roman"/>
                <w:lang w:val="es-ES"/>
              </w:rPr>
            </w:pPr>
          </w:p>
        </w:tc>
      </w:tr>
      <w:tr w:rsidR="000A09CA" w:rsidRPr="000A09CA" w:rsidTr="000A09CA">
        <w:trPr>
          <w:trHeight w:val="1670"/>
        </w:trPr>
        <w:tc>
          <w:tcPr>
            <w:tcW w:w="1277" w:type="dxa"/>
            <w:vMerge/>
          </w:tcPr>
          <w:p w:rsidR="000A09CA" w:rsidRPr="000A09CA" w:rsidRDefault="000A09CA" w:rsidP="008F7FB6">
            <w:pPr>
              <w:jc w:val="both"/>
              <w:rPr>
                <w:rFonts w:ascii="Times New Roman" w:hAnsi="Times New Roman" w:cs="Times New Roman"/>
                <w:lang w:val="es-ES"/>
              </w:rPr>
            </w:pPr>
          </w:p>
        </w:tc>
        <w:tc>
          <w:tcPr>
            <w:tcW w:w="1417" w:type="dxa"/>
            <w:vMerge/>
          </w:tcPr>
          <w:p w:rsidR="000A09CA" w:rsidRPr="000A09CA" w:rsidRDefault="000A09CA" w:rsidP="008F7FB6">
            <w:pPr>
              <w:jc w:val="both"/>
              <w:rPr>
                <w:rFonts w:ascii="Times New Roman" w:hAnsi="Times New Roman" w:cs="Times New Roman"/>
                <w:lang w:val="es-ES"/>
              </w:rPr>
            </w:pPr>
          </w:p>
        </w:tc>
        <w:tc>
          <w:tcPr>
            <w:tcW w:w="1276" w:type="dxa"/>
          </w:tcPr>
          <w:p w:rsidR="000A09CA" w:rsidRPr="000A09CA" w:rsidRDefault="000A09CA" w:rsidP="008F7FB6">
            <w:pPr>
              <w:jc w:val="both"/>
              <w:rPr>
                <w:rFonts w:ascii="Times New Roman" w:hAnsi="Times New Roman" w:cs="Times New Roman"/>
                <w:lang w:val="es-ES"/>
              </w:rPr>
            </w:pPr>
          </w:p>
          <w:p w:rsidR="000A09CA" w:rsidRPr="000A09CA" w:rsidRDefault="000A09CA" w:rsidP="008F7FB6">
            <w:pPr>
              <w:jc w:val="both"/>
              <w:rPr>
                <w:rFonts w:ascii="Times New Roman" w:hAnsi="Times New Roman" w:cs="Times New Roman"/>
                <w:lang w:val="es-ES"/>
              </w:rPr>
            </w:pPr>
            <w:r w:rsidRPr="000A09CA">
              <w:rPr>
                <w:rFonts w:ascii="Times New Roman" w:hAnsi="Times New Roman" w:cs="Times New Roman"/>
                <w:lang w:val="es-ES"/>
              </w:rPr>
              <w:t>3.Expresión escrita</w:t>
            </w:r>
          </w:p>
          <w:p w:rsidR="000A09CA" w:rsidRPr="000A09CA" w:rsidRDefault="000A09CA" w:rsidP="008F7FB6">
            <w:pPr>
              <w:jc w:val="both"/>
              <w:rPr>
                <w:rFonts w:ascii="Times New Roman" w:hAnsi="Times New Roman" w:cs="Times New Roman"/>
                <w:lang w:val="es-ES"/>
              </w:rPr>
            </w:pPr>
          </w:p>
          <w:p w:rsidR="000A09CA" w:rsidRPr="000A09CA" w:rsidRDefault="000A09CA" w:rsidP="008F7FB6">
            <w:pPr>
              <w:rPr>
                <w:rFonts w:ascii="Times New Roman" w:hAnsi="Times New Roman" w:cs="Times New Roman"/>
                <w:lang w:val="es-ES"/>
              </w:rPr>
            </w:pPr>
          </w:p>
        </w:tc>
        <w:tc>
          <w:tcPr>
            <w:tcW w:w="1418" w:type="dxa"/>
          </w:tcPr>
          <w:p w:rsidR="000A09CA" w:rsidRPr="000A09CA" w:rsidRDefault="00755D1C" w:rsidP="008F7FB6">
            <w:pPr>
              <w:shd w:val="clear" w:color="auto" w:fill="FFFFFF"/>
              <w:rPr>
                <w:rFonts w:ascii="Times New Roman" w:eastAsia="Times New Roman" w:hAnsi="Times New Roman" w:cs="Times New Roman"/>
                <w:lang w:val="es-ES"/>
              </w:rPr>
            </w:pPr>
            <w:r>
              <w:rPr>
                <w:rFonts w:ascii="Times New Roman" w:eastAsia="Times New Roman" w:hAnsi="Times New Roman" w:cs="Times New Roman"/>
                <w:lang w:val="es-ES"/>
              </w:rPr>
              <w:t xml:space="preserve">Las evidencias están realizadas con mucha creatividad e introducen altas cotas de innovación que las hacen muy </w:t>
            </w:r>
            <w:r w:rsidR="000A09CA" w:rsidRPr="000A09CA">
              <w:rPr>
                <w:rFonts w:ascii="Times New Roman" w:eastAsia="Times New Roman" w:hAnsi="Times New Roman" w:cs="Times New Roman"/>
                <w:lang w:val="es-ES"/>
              </w:rPr>
              <w:t>originales.    Son</w:t>
            </w:r>
            <w:r>
              <w:rPr>
                <w:rFonts w:ascii="Times New Roman" w:eastAsia="Times New Roman" w:hAnsi="Times New Roman" w:cs="Times New Roman"/>
                <w:lang w:val="es-ES"/>
              </w:rPr>
              <w:t xml:space="preserve"> abordadas con alto espíritu crítico constructivo, sin dejar de partir de fundamentación teórica y </w:t>
            </w:r>
            <w:r w:rsidR="000A09CA" w:rsidRPr="000A09CA">
              <w:rPr>
                <w:rFonts w:ascii="Times New Roman" w:eastAsia="Times New Roman" w:hAnsi="Times New Roman" w:cs="Times New Roman"/>
                <w:lang w:val="es-ES"/>
              </w:rPr>
              <w:t>metodológica.</w:t>
            </w:r>
          </w:p>
          <w:p w:rsidR="000A09CA" w:rsidRPr="000A09CA" w:rsidRDefault="000A09CA" w:rsidP="008F7FB6">
            <w:pPr>
              <w:jc w:val="both"/>
              <w:rPr>
                <w:rFonts w:ascii="Times New Roman" w:hAnsi="Times New Roman" w:cs="Times New Roman"/>
                <w:lang w:val="es-ES"/>
              </w:rPr>
            </w:pPr>
          </w:p>
        </w:tc>
        <w:tc>
          <w:tcPr>
            <w:tcW w:w="1417" w:type="dxa"/>
          </w:tcPr>
          <w:p w:rsidR="00755D1C" w:rsidRDefault="00755D1C" w:rsidP="008F7FB6">
            <w:pPr>
              <w:shd w:val="clear" w:color="auto" w:fill="FFFFFF"/>
              <w:rPr>
                <w:rFonts w:ascii="Times New Roman" w:eastAsia="Times New Roman" w:hAnsi="Times New Roman" w:cs="Times New Roman"/>
                <w:lang w:val="es-ES"/>
              </w:rPr>
            </w:pPr>
            <w:r>
              <w:rPr>
                <w:rFonts w:ascii="Times New Roman" w:eastAsia="Times New Roman" w:hAnsi="Times New Roman" w:cs="Times New Roman"/>
                <w:lang w:val="es-ES"/>
              </w:rPr>
              <w:t xml:space="preserve">Las </w:t>
            </w:r>
            <w:r w:rsidR="000A09CA" w:rsidRPr="000A09CA">
              <w:rPr>
                <w:rFonts w:ascii="Times New Roman" w:eastAsia="Times New Roman" w:hAnsi="Times New Roman" w:cs="Times New Roman"/>
                <w:lang w:val="es-ES"/>
              </w:rPr>
              <w:t>evidencias</w:t>
            </w:r>
            <w:r>
              <w:rPr>
                <w:rFonts w:ascii="Times New Roman" w:eastAsia="Times New Roman" w:hAnsi="Times New Roman" w:cs="Times New Roman"/>
                <w:lang w:val="es-ES"/>
              </w:rPr>
              <w:t xml:space="preserve"> están realizadas con bastante creatividad e introducen varios detalles innovadores que las </w:t>
            </w:r>
            <w:r w:rsidR="000A09CA" w:rsidRPr="000A09CA">
              <w:rPr>
                <w:rFonts w:ascii="Times New Roman" w:eastAsia="Times New Roman" w:hAnsi="Times New Roman" w:cs="Times New Roman"/>
                <w:lang w:val="es-ES"/>
              </w:rPr>
              <w:t>hac</w:t>
            </w:r>
            <w:r>
              <w:rPr>
                <w:rFonts w:ascii="Times New Roman" w:eastAsia="Times New Roman" w:hAnsi="Times New Roman" w:cs="Times New Roman"/>
                <w:lang w:val="es-ES"/>
              </w:rPr>
              <w:t>en originales.</w:t>
            </w:r>
          </w:p>
          <w:p w:rsidR="000A09CA" w:rsidRPr="000A09CA" w:rsidRDefault="00755D1C" w:rsidP="008F7FB6">
            <w:pPr>
              <w:shd w:val="clear" w:color="auto" w:fill="FFFFFF"/>
              <w:rPr>
                <w:rFonts w:ascii="Times New Roman" w:eastAsia="Times New Roman" w:hAnsi="Times New Roman" w:cs="Times New Roman"/>
                <w:lang w:val="es-ES"/>
              </w:rPr>
            </w:pPr>
            <w:r>
              <w:rPr>
                <w:rFonts w:ascii="Times New Roman" w:eastAsia="Times New Roman" w:hAnsi="Times New Roman" w:cs="Times New Roman"/>
                <w:lang w:val="es-ES"/>
              </w:rPr>
              <w:t xml:space="preserve">Son abordadas con espíritu crítico </w:t>
            </w:r>
            <w:r w:rsidR="000A09CA" w:rsidRPr="000A09CA">
              <w:rPr>
                <w:rFonts w:ascii="Times New Roman" w:eastAsia="Times New Roman" w:hAnsi="Times New Roman" w:cs="Times New Roman"/>
                <w:lang w:val="es-ES"/>
              </w:rPr>
              <w:t>constructivo</w:t>
            </w:r>
            <w:r>
              <w:rPr>
                <w:rFonts w:ascii="Times New Roman" w:eastAsia="Times New Roman" w:hAnsi="Times New Roman" w:cs="Times New Roman"/>
                <w:lang w:val="es-ES"/>
              </w:rPr>
              <w:t>, sin dejar de partir de fundamentación teórica y metodológica</w:t>
            </w:r>
            <w:r w:rsidR="000A09CA" w:rsidRPr="000A09CA">
              <w:rPr>
                <w:rFonts w:ascii="Times New Roman" w:eastAsia="Times New Roman" w:hAnsi="Times New Roman" w:cs="Times New Roman"/>
                <w:lang w:val="es-ES"/>
              </w:rPr>
              <w:t xml:space="preserve">.   </w:t>
            </w:r>
          </w:p>
          <w:p w:rsidR="000A09CA" w:rsidRPr="000A09CA" w:rsidRDefault="000A09CA" w:rsidP="008F7FB6">
            <w:pPr>
              <w:jc w:val="both"/>
              <w:rPr>
                <w:rFonts w:ascii="Times New Roman" w:hAnsi="Times New Roman" w:cs="Times New Roman"/>
                <w:lang w:val="es-ES"/>
              </w:rPr>
            </w:pPr>
          </w:p>
        </w:tc>
        <w:tc>
          <w:tcPr>
            <w:tcW w:w="1559" w:type="dxa"/>
          </w:tcPr>
          <w:p w:rsidR="000A09CA" w:rsidRPr="00755D1C" w:rsidRDefault="00755D1C" w:rsidP="008F7FB6">
            <w:pPr>
              <w:shd w:val="clear" w:color="auto" w:fill="FFFFFF"/>
              <w:rPr>
                <w:rFonts w:ascii="Times New Roman" w:eastAsia="Times New Roman" w:hAnsi="Times New Roman" w:cs="Times New Roman"/>
                <w:lang w:val="es-MX"/>
              </w:rPr>
            </w:pPr>
            <w:r>
              <w:rPr>
                <w:rFonts w:ascii="Times New Roman" w:eastAsia="Times New Roman" w:hAnsi="Times New Roman" w:cs="Times New Roman"/>
                <w:lang w:val="es-ES"/>
              </w:rPr>
              <w:t xml:space="preserve">Las </w:t>
            </w:r>
            <w:r w:rsidR="000A09CA" w:rsidRPr="000A09CA">
              <w:rPr>
                <w:rFonts w:ascii="Times New Roman" w:eastAsia="Times New Roman" w:hAnsi="Times New Roman" w:cs="Times New Roman"/>
                <w:lang w:val="es-ES"/>
              </w:rPr>
              <w:t>evidencias</w:t>
            </w:r>
            <w:r>
              <w:rPr>
                <w:rFonts w:ascii="Times New Roman" w:eastAsia="Times New Roman" w:hAnsi="Times New Roman" w:cs="Times New Roman"/>
                <w:lang w:val="es-ES"/>
              </w:rPr>
              <w:t xml:space="preserve"> están realizadas con suficiente creatividad e introducen algunos detalles innovadores que las </w:t>
            </w:r>
            <w:r w:rsidR="000A09CA" w:rsidRPr="000A09CA">
              <w:rPr>
                <w:rFonts w:ascii="Times New Roman" w:eastAsia="Times New Roman" w:hAnsi="Times New Roman" w:cs="Times New Roman"/>
                <w:lang w:val="es-ES"/>
              </w:rPr>
              <w:t>h</w:t>
            </w:r>
            <w:r>
              <w:rPr>
                <w:rFonts w:ascii="Times New Roman" w:eastAsia="Times New Roman" w:hAnsi="Times New Roman" w:cs="Times New Roman"/>
                <w:lang w:val="es-ES"/>
              </w:rPr>
              <w:t xml:space="preserve">acen algo </w:t>
            </w:r>
            <w:r w:rsidR="000A09CA" w:rsidRPr="000A09CA">
              <w:rPr>
                <w:rFonts w:ascii="Times New Roman" w:eastAsia="Times New Roman" w:hAnsi="Times New Roman" w:cs="Times New Roman"/>
                <w:lang w:val="es-ES"/>
              </w:rPr>
              <w:t>originale</w:t>
            </w:r>
            <w:r>
              <w:rPr>
                <w:rFonts w:ascii="Times New Roman" w:eastAsia="Times New Roman" w:hAnsi="Times New Roman" w:cs="Times New Roman"/>
                <w:lang w:val="es-ES"/>
              </w:rPr>
              <w:t xml:space="preserve">s. Son abordadas con algo de espíritu constructivo, sin dejar de partir de una </w:t>
            </w:r>
            <w:r w:rsidR="00AF3126" w:rsidRPr="00755D1C">
              <w:rPr>
                <w:rFonts w:ascii="Times New Roman" w:eastAsia="Times New Roman" w:hAnsi="Times New Roman" w:cs="Times New Roman"/>
                <w:lang w:val="es-MX"/>
              </w:rPr>
              <w:t>fundamentación</w:t>
            </w:r>
            <w:r w:rsidRPr="00755D1C">
              <w:rPr>
                <w:rFonts w:ascii="Times New Roman" w:eastAsia="Times New Roman" w:hAnsi="Times New Roman" w:cs="Times New Roman"/>
                <w:lang w:val="es-MX"/>
              </w:rPr>
              <w:t xml:space="preserve"> teórica y </w:t>
            </w:r>
            <w:r w:rsidR="000A09CA" w:rsidRPr="00755D1C">
              <w:rPr>
                <w:rFonts w:ascii="Times New Roman" w:eastAsia="Times New Roman" w:hAnsi="Times New Roman" w:cs="Times New Roman"/>
                <w:lang w:val="es-MX"/>
              </w:rPr>
              <w:t xml:space="preserve">metodológica. </w:t>
            </w:r>
          </w:p>
          <w:p w:rsidR="000A09CA" w:rsidRPr="000A09CA" w:rsidRDefault="000A09CA" w:rsidP="008F7FB6">
            <w:pPr>
              <w:jc w:val="both"/>
              <w:rPr>
                <w:rFonts w:ascii="Times New Roman" w:hAnsi="Times New Roman" w:cs="Times New Roman"/>
                <w:lang w:val="es-ES"/>
              </w:rPr>
            </w:pPr>
          </w:p>
        </w:tc>
        <w:tc>
          <w:tcPr>
            <w:tcW w:w="1560" w:type="dxa"/>
          </w:tcPr>
          <w:p w:rsidR="000A09CA" w:rsidRPr="000A09CA" w:rsidRDefault="00755D1C" w:rsidP="008F7FB6">
            <w:pPr>
              <w:shd w:val="clear" w:color="auto" w:fill="FFFFFF"/>
              <w:rPr>
                <w:rFonts w:ascii="Times New Roman" w:eastAsia="Times New Roman" w:hAnsi="Times New Roman" w:cs="Times New Roman"/>
                <w:lang w:val="es-ES"/>
              </w:rPr>
            </w:pPr>
            <w:r>
              <w:rPr>
                <w:rFonts w:ascii="Times New Roman" w:eastAsia="Times New Roman" w:hAnsi="Times New Roman" w:cs="Times New Roman"/>
                <w:lang w:val="es-ES"/>
              </w:rPr>
              <w:t xml:space="preserve">Las </w:t>
            </w:r>
            <w:r w:rsidR="000A09CA" w:rsidRPr="000A09CA">
              <w:rPr>
                <w:rFonts w:ascii="Times New Roman" w:eastAsia="Times New Roman" w:hAnsi="Times New Roman" w:cs="Times New Roman"/>
                <w:lang w:val="es-ES"/>
              </w:rPr>
              <w:t>evidencia</w:t>
            </w:r>
            <w:r>
              <w:rPr>
                <w:rFonts w:ascii="Times New Roman" w:eastAsia="Times New Roman" w:hAnsi="Times New Roman" w:cs="Times New Roman"/>
                <w:lang w:val="es-ES"/>
              </w:rPr>
              <w:t xml:space="preserve">s carecen de creatividad, no poseen detalles innovadores y, por lo tanto, no son nada </w:t>
            </w:r>
            <w:r w:rsidR="00AF3126">
              <w:rPr>
                <w:rFonts w:ascii="Times New Roman" w:eastAsia="Times New Roman" w:hAnsi="Times New Roman" w:cs="Times New Roman"/>
                <w:lang w:val="es-ES"/>
              </w:rPr>
              <w:t xml:space="preserve">originales. Se limitan a reproducir lo explicado en </w:t>
            </w:r>
            <w:r w:rsidR="000A09CA" w:rsidRPr="000A09CA">
              <w:rPr>
                <w:rFonts w:ascii="Times New Roman" w:eastAsia="Times New Roman" w:hAnsi="Times New Roman" w:cs="Times New Roman"/>
                <w:lang w:val="es-ES"/>
              </w:rPr>
              <w:t xml:space="preserve">clase.   </w:t>
            </w:r>
          </w:p>
          <w:p w:rsidR="000A09CA" w:rsidRPr="000A09CA" w:rsidRDefault="000A09CA" w:rsidP="008F7FB6">
            <w:pPr>
              <w:jc w:val="both"/>
              <w:rPr>
                <w:rFonts w:ascii="Times New Roman" w:hAnsi="Times New Roman" w:cs="Times New Roman"/>
                <w:lang w:val="es-ES"/>
              </w:rPr>
            </w:pPr>
          </w:p>
        </w:tc>
        <w:tc>
          <w:tcPr>
            <w:tcW w:w="850" w:type="dxa"/>
            <w:vMerge/>
          </w:tcPr>
          <w:p w:rsidR="000A09CA" w:rsidRPr="000A09CA" w:rsidRDefault="000A09CA" w:rsidP="008F7FB6">
            <w:pPr>
              <w:jc w:val="both"/>
              <w:rPr>
                <w:rFonts w:ascii="Times New Roman" w:hAnsi="Times New Roman" w:cs="Times New Roman"/>
                <w:lang w:val="es-ES"/>
              </w:rPr>
            </w:pPr>
          </w:p>
        </w:tc>
      </w:tr>
      <w:tr w:rsidR="000A09CA" w:rsidRPr="000A09CA" w:rsidTr="000A09CA">
        <w:trPr>
          <w:trHeight w:val="1670"/>
        </w:trPr>
        <w:tc>
          <w:tcPr>
            <w:tcW w:w="1277" w:type="dxa"/>
            <w:vMerge/>
          </w:tcPr>
          <w:p w:rsidR="000A09CA" w:rsidRPr="000A09CA" w:rsidRDefault="000A09CA" w:rsidP="008F7FB6">
            <w:pPr>
              <w:jc w:val="both"/>
              <w:rPr>
                <w:rFonts w:ascii="Times New Roman" w:hAnsi="Times New Roman" w:cs="Times New Roman"/>
                <w:lang w:val="es-ES"/>
              </w:rPr>
            </w:pPr>
          </w:p>
        </w:tc>
        <w:tc>
          <w:tcPr>
            <w:tcW w:w="1417" w:type="dxa"/>
            <w:vMerge/>
          </w:tcPr>
          <w:p w:rsidR="000A09CA" w:rsidRPr="000A09CA" w:rsidRDefault="000A09CA" w:rsidP="008F7FB6">
            <w:pPr>
              <w:jc w:val="both"/>
              <w:rPr>
                <w:rFonts w:ascii="Times New Roman" w:hAnsi="Times New Roman" w:cs="Times New Roman"/>
                <w:lang w:val="es-ES"/>
              </w:rPr>
            </w:pPr>
          </w:p>
        </w:tc>
        <w:tc>
          <w:tcPr>
            <w:tcW w:w="1276" w:type="dxa"/>
          </w:tcPr>
          <w:p w:rsidR="000A09CA" w:rsidRPr="000A09CA" w:rsidRDefault="000A09CA" w:rsidP="008F7FB6">
            <w:pPr>
              <w:jc w:val="both"/>
              <w:rPr>
                <w:rFonts w:ascii="Times New Roman" w:hAnsi="Times New Roman" w:cs="Times New Roman"/>
                <w:lang w:val="es-ES"/>
              </w:rPr>
            </w:pPr>
            <w:r w:rsidRPr="000A09CA">
              <w:rPr>
                <w:rFonts w:ascii="Times New Roman" w:hAnsi="Times New Roman" w:cs="Times New Roman"/>
                <w:lang w:val="es-ES"/>
              </w:rPr>
              <w:t>4. Gestión de la información</w:t>
            </w:r>
          </w:p>
          <w:p w:rsidR="000A09CA" w:rsidRPr="000A09CA" w:rsidRDefault="000A09CA" w:rsidP="008F7FB6">
            <w:pPr>
              <w:jc w:val="both"/>
              <w:rPr>
                <w:rFonts w:ascii="Times New Roman" w:hAnsi="Times New Roman" w:cs="Times New Roman"/>
                <w:lang w:val="es-ES"/>
              </w:rPr>
            </w:pPr>
          </w:p>
          <w:p w:rsidR="000A09CA" w:rsidRPr="000A09CA" w:rsidRDefault="000A09CA" w:rsidP="008F7FB6">
            <w:pPr>
              <w:jc w:val="both"/>
              <w:rPr>
                <w:rFonts w:ascii="Times New Roman" w:hAnsi="Times New Roman" w:cs="Times New Roman"/>
                <w:lang w:val="es-ES"/>
              </w:rPr>
            </w:pPr>
          </w:p>
        </w:tc>
        <w:tc>
          <w:tcPr>
            <w:tcW w:w="1418" w:type="dxa"/>
          </w:tcPr>
          <w:p w:rsidR="000A09CA" w:rsidRPr="00AF3126" w:rsidRDefault="00AF3126" w:rsidP="008F7FB6">
            <w:pPr>
              <w:shd w:val="clear" w:color="auto" w:fill="FFFFFF"/>
              <w:rPr>
                <w:rFonts w:ascii="Times New Roman" w:eastAsia="Times New Roman" w:hAnsi="Times New Roman" w:cs="Times New Roman"/>
                <w:lang w:val="es-ES"/>
              </w:rPr>
            </w:pPr>
            <w:r>
              <w:rPr>
                <w:rFonts w:ascii="Times New Roman" w:eastAsia="Times New Roman" w:hAnsi="Times New Roman" w:cs="Times New Roman"/>
                <w:lang w:val="es-ES"/>
              </w:rPr>
              <w:t xml:space="preserve">Todas las citas en el texto y las referencias bibliográficas son muy </w:t>
            </w:r>
            <w:r>
              <w:rPr>
                <w:rFonts w:ascii="Times New Roman" w:eastAsia="Times New Roman" w:hAnsi="Times New Roman" w:cs="Times New Roman"/>
                <w:lang w:val="es-ES"/>
              </w:rPr>
              <w:lastRenderedPageBreak/>
              <w:t xml:space="preserve">relevantes, </w:t>
            </w:r>
            <w:r w:rsidR="000A09CA" w:rsidRPr="00AF3126">
              <w:rPr>
                <w:rFonts w:ascii="Times New Roman" w:eastAsia="Times New Roman" w:hAnsi="Times New Roman" w:cs="Times New Roman"/>
                <w:lang w:val="es-MX"/>
              </w:rPr>
              <w:t>actuales</w:t>
            </w:r>
            <w:r w:rsidR="000A09CA" w:rsidRPr="000A09CA">
              <w:rPr>
                <w:rFonts w:ascii="Times New Roman" w:eastAsia="Times New Roman" w:hAnsi="Times New Roman" w:cs="Times New Roman"/>
              </w:rPr>
              <w:t xml:space="preserve">    </w:t>
            </w:r>
          </w:p>
          <w:p w:rsidR="000A09CA" w:rsidRPr="000A09CA" w:rsidRDefault="000A09CA" w:rsidP="008F7FB6">
            <w:pPr>
              <w:jc w:val="both"/>
              <w:rPr>
                <w:rFonts w:ascii="Times New Roman" w:hAnsi="Times New Roman" w:cs="Times New Roman"/>
                <w:lang w:val="es-ES"/>
              </w:rPr>
            </w:pPr>
          </w:p>
        </w:tc>
        <w:tc>
          <w:tcPr>
            <w:tcW w:w="1417" w:type="dxa"/>
          </w:tcPr>
          <w:p w:rsidR="000A09CA" w:rsidRPr="00AF3126" w:rsidRDefault="00AF3126" w:rsidP="008F7FB6">
            <w:pPr>
              <w:shd w:val="clear" w:color="auto" w:fill="FFFFFF"/>
              <w:rPr>
                <w:rFonts w:ascii="Times New Roman" w:eastAsia="Times New Roman" w:hAnsi="Times New Roman" w:cs="Times New Roman"/>
                <w:lang w:val="es-ES"/>
              </w:rPr>
            </w:pPr>
            <w:r>
              <w:rPr>
                <w:rFonts w:ascii="Times New Roman" w:eastAsia="Times New Roman" w:hAnsi="Times New Roman" w:cs="Times New Roman"/>
                <w:lang w:val="es-ES"/>
              </w:rPr>
              <w:lastRenderedPageBreak/>
              <w:t xml:space="preserve">La mayoría de las citas en el texto y las referencias bibliográficas son </w:t>
            </w:r>
            <w:r>
              <w:rPr>
                <w:rFonts w:ascii="Times New Roman" w:eastAsia="Times New Roman" w:hAnsi="Times New Roman" w:cs="Times New Roman"/>
                <w:lang w:val="es-ES"/>
              </w:rPr>
              <w:lastRenderedPageBreak/>
              <w:t xml:space="preserve">relevantes, </w:t>
            </w:r>
            <w:r w:rsidR="000A09CA" w:rsidRPr="00AF3126">
              <w:rPr>
                <w:rFonts w:ascii="Times New Roman" w:eastAsia="Times New Roman" w:hAnsi="Times New Roman" w:cs="Times New Roman"/>
                <w:lang w:val="es-MX"/>
              </w:rPr>
              <w:t>actuales</w:t>
            </w:r>
            <w:r w:rsidR="000A09CA" w:rsidRPr="000A09CA">
              <w:rPr>
                <w:rFonts w:ascii="Times New Roman" w:eastAsia="Times New Roman" w:hAnsi="Times New Roman" w:cs="Times New Roman"/>
              </w:rPr>
              <w:t xml:space="preserve">    </w:t>
            </w:r>
          </w:p>
          <w:p w:rsidR="000A09CA" w:rsidRPr="000A09CA" w:rsidRDefault="000A09CA" w:rsidP="008F7FB6">
            <w:pPr>
              <w:jc w:val="both"/>
              <w:rPr>
                <w:rFonts w:ascii="Times New Roman" w:hAnsi="Times New Roman" w:cs="Times New Roman"/>
                <w:lang w:val="es-ES"/>
              </w:rPr>
            </w:pPr>
          </w:p>
        </w:tc>
        <w:tc>
          <w:tcPr>
            <w:tcW w:w="1559" w:type="dxa"/>
          </w:tcPr>
          <w:p w:rsidR="000A09CA" w:rsidRPr="00AF3126" w:rsidRDefault="00AF3126" w:rsidP="008F7FB6">
            <w:pPr>
              <w:shd w:val="clear" w:color="auto" w:fill="FFFFFF"/>
              <w:rPr>
                <w:rFonts w:ascii="Times New Roman" w:eastAsia="Times New Roman" w:hAnsi="Times New Roman" w:cs="Times New Roman"/>
                <w:lang w:val="es-ES"/>
              </w:rPr>
            </w:pPr>
            <w:r>
              <w:rPr>
                <w:rFonts w:ascii="Times New Roman" w:eastAsia="Times New Roman" w:hAnsi="Times New Roman" w:cs="Times New Roman"/>
                <w:lang w:val="es-ES"/>
              </w:rPr>
              <w:lastRenderedPageBreak/>
              <w:t xml:space="preserve">Solo algunas citas en el texto y las referencias bibliográficas son relevantes, </w:t>
            </w:r>
            <w:r w:rsidR="000A09CA" w:rsidRPr="00AF3126">
              <w:rPr>
                <w:rFonts w:ascii="Times New Roman" w:eastAsia="Times New Roman" w:hAnsi="Times New Roman" w:cs="Times New Roman"/>
                <w:lang w:val="es-MX"/>
              </w:rPr>
              <w:t>actuales</w:t>
            </w:r>
            <w:r w:rsidR="000A09CA" w:rsidRPr="000A09CA">
              <w:rPr>
                <w:rFonts w:ascii="Times New Roman" w:eastAsia="Times New Roman" w:hAnsi="Times New Roman" w:cs="Times New Roman"/>
              </w:rPr>
              <w:t xml:space="preserve">    </w:t>
            </w:r>
          </w:p>
          <w:p w:rsidR="000A09CA" w:rsidRPr="000A09CA" w:rsidRDefault="000A09CA" w:rsidP="008F7FB6">
            <w:pPr>
              <w:jc w:val="both"/>
              <w:rPr>
                <w:rFonts w:ascii="Times New Roman" w:hAnsi="Times New Roman" w:cs="Times New Roman"/>
                <w:lang w:val="es-ES"/>
              </w:rPr>
            </w:pPr>
          </w:p>
        </w:tc>
        <w:tc>
          <w:tcPr>
            <w:tcW w:w="1560" w:type="dxa"/>
          </w:tcPr>
          <w:p w:rsidR="000A09CA" w:rsidRPr="000A09CA" w:rsidRDefault="00AF3126" w:rsidP="008F7FB6">
            <w:pPr>
              <w:shd w:val="clear" w:color="auto" w:fill="FFFFFF"/>
              <w:rPr>
                <w:rFonts w:ascii="Times New Roman" w:eastAsia="Times New Roman" w:hAnsi="Times New Roman" w:cs="Times New Roman"/>
                <w:lang w:val="es-ES"/>
              </w:rPr>
            </w:pPr>
            <w:r>
              <w:rPr>
                <w:rFonts w:ascii="Times New Roman" w:eastAsia="Times New Roman" w:hAnsi="Times New Roman" w:cs="Times New Roman"/>
                <w:lang w:val="es-ES"/>
              </w:rPr>
              <w:lastRenderedPageBreak/>
              <w:t xml:space="preserve">Ninguna o casi ninguna de las citas y referencias son actuales, ni </w:t>
            </w:r>
            <w:bookmarkStart w:id="0" w:name="_GoBack"/>
            <w:bookmarkEnd w:id="0"/>
            <w:r w:rsidR="000A09CA" w:rsidRPr="000A09CA">
              <w:rPr>
                <w:rFonts w:ascii="Times New Roman" w:eastAsia="Times New Roman" w:hAnsi="Times New Roman" w:cs="Times New Roman"/>
                <w:lang w:val="es-ES"/>
              </w:rPr>
              <w:t>relevantes</w:t>
            </w:r>
          </w:p>
          <w:p w:rsidR="000A09CA" w:rsidRPr="000A09CA" w:rsidRDefault="000A09CA" w:rsidP="008F7FB6">
            <w:pPr>
              <w:jc w:val="both"/>
              <w:rPr>
                <w:rFonts w:ascii="Times New Roman" w:hAnsi="Times New Roman" w:cs="Times New Roman"/>
                <w:lang w:val="es-ES"/>
              </w:rPr>
            </w:pPr>
          </w:p>
        </w:tc>
        <w:tc>
          <w:tcPr>
            <w:tcW w:w="850" w:type="dxa"/>
            <w:vMerge/>
          </w:tcPr>
          <w:p w:rsidR="000A09CA" w:rsidRPr="000A09CA" w:rsidRDefault="000A09CA" w:rsidP="008F7FB6">
            <w:pPr>
              <w:jc w:val="both"/>
              <w:rPr>
                <w:rFonts w:ascii="Times New Roman" w:hAnsi="Times New Roman" w:cs="Times New Roman"/>
                <w:lang w:val="es-ES"/>
              </w:rPr>
            </w:pPr>
          </w:p>
        </w:tc>
      </w:tr>
    </w:tbl>
    <w:p w:rsidR="000A09CA" w:rsidRPr="000A09CA" w:rsidRDefault="000A09CA" w:rsidP="000A09CA">
      <w:pPr>
        <w:spacing w:before="240" w:after="240" w:line="360" w:lineRule="auto"/>
        <w:jc w:val="both"/>
        <w:rPr>
          <w:rFonts w:ascii="Arial" w:hAnsi="Arial" w:cs="Arial"/>
          <w:bCs/>
          <w:sz w:val="20"/>
          <w:szCs w:val="20"/>
        </w:rPr>
      </w:pPr>
    </w:p>
    <w:sectPr w:rsidR="000A09CA" w:rsidRPr="000A09CA" w:rsidSect="00480AE9">
      <w:pgSz w:w="11906" w:h="16838"/>
      <w:pgMar w:top="1417" w:right="1701" w:bottom="1417" w:left="1701" w:header="708" w:footer="708" w:gutter="0"/>
      <w:pgBorders w:display="firstPage"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90152"/>
    <w:multiLevelType w:val="hybridMultilevel"/>
    <w:tmpl w:val="9328011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EB739A"/>
    <w:multiLevelType w:val="hybridMultilevel"/>
    <w:tmpl w:val="4E022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441390"/>
    <w:multiLevelType w:val="hybridMultilevel"/>
    <w:tmpl w:val="3CEC9E6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0582E46"/>
    <w:multiLevelType w:val="hybridMultilevel"/>
    <w:tmpl w:val="3A8EBB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AE9"/>
    <w:rsid w:val="00023381"/>
    <w:rsid w:val="000A09CA"/>
    <w:rsid w:val="001D368B"/>
    <w:rsid w:val="002F6461"/>
    <w:rsid w:val="00397644"/>
    <w:rsid w:val="00480AE9"/>
    <w:rsid w:val="004E75CD"/>
    <w:rsid w:val="0052775A"/>
    <w:rsid w:val="0063650E"/>
    <w:rsid w:val="006373E0"/>
    <w:rsid w:val="006400E8"/>
    <w:rsid w:val="00665F5F"/>
    <w:rsid w:val="00693ADE"/>
    <w:rsid w:val="006C4BF1"/>
    <w:rsid w:val="006E0E88"/>
    <w:rsid w:val="00722894"/>
    <w:rsid w:val="00755D1C"/>
    <w:rsid w:val="007B7FB7"/>
    <w:rsid w:val="00970E60"/>
    <w:rsid w:val="009D0526"/>
    <w:rsid w:val="00AA1837"/>
    <w:rsid w:val="00AF3126"/>
    <w:rsid w:val="00BA1B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A3881"/>
  <w15:chartTrackingRefBased/>
  <w15:docId w15:val="{5E10CC7E-D2B3-41E0-A62C-AF111756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A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0AE9"/>
    <w:pPr>
      <w:ind w:left="720"/>
      <w:contextualSpacing/>
    </w:pPr>
  </w:style>
  <w:style w:type="character" w:customStyle="1" w:styleId="a">
    <w:name w:val="a"/>
    <w:basedOn w:val="Fuentedeprrafopredeter"/>
    <w:rsid w:val="004E75CD"/>
  </w:style>
  <w:style w:type="character" w:styleId="Hipervnculo">
    <w:name w:val="Hyperlink"/>
    <w:basedOn w:val="Fuentedeprrafopredeter"/>
    <w:uiPriority w:val="99"/>
    <w:unhideWhenUsed/>
    <w:rsid w:val="002F6461"/>
    <w:rPr>
      <w:color w:val="0563C1" w:themeColor="hyperlink"/>
      <w:u w:val="single"/>
    </w:rPr>
  </w:style>
  <w:style w:type="table" w:styleId="Tablaconcuadrcula">
    <w:name w:val="Table Grid"/>
    <w:basedOn w:val="Tablanormal"/>
    <w:uiPriority w:val="39"/>
    <w:rsid w:val="000A09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51931">
      <w:bodyDiv w:val="1"/>
      <w:marLeft w:val="0"/>
      <w:marRight w:val="0"/>
      <w:marTop w:val="0"/>
      <w:marBottom w:val="0"/>
      <w:divBdr>
        <w:top w:val="none" w:sz="0" w:space="0" w:color="auto"/>
        <w:left w:val="none" w:sz="0" w:space="0" w:color="auto"/>
        <w:bottom w:val="none" w:sz="0" w:space="0" w:color="auto"/>
        <w:right w:val="none" w:sz="0" w:space="0" w:color="auto"/>
      </w:divBdr>
      <w:divsChild>
        <w:div w:id="628364427">
          <w:marLeft w:val="0"/>
          <w:marRight w:val="0"/>
          <w:marTop w:val="0"/>
          <w:marBottom w:val="0"/>
          <w:divBdr>
            <w:top w:val="none" w:sz="0" w:space="0" w:color="auto"/>
            <w:left w:val="none" w:sz="0" w:space="0" w:color="auto"/>
            <w:bottom w:val="none" w:sz="0" w:space="0" w:color="auto"/>
            <w:right w:val="none" w:sz="0" w:space="0" w:color="auto"/>
          </w:divBdr>
        </w:div>
        <w:div w:id="442918478">
          <w:marLeft w:val="0"/>
          <w:marRight w:val="0"/>
          <w:marTop w:val="0"/>
          <w:marBottom w:val="0"/>
          <w:divBdr>
            <w:top w:val="none" w:sz="0" w:space="0" w:color="auto"/>
            <w:left w:val="none" w:sz="0" w:space="0" w:color="auto"/>
            <w:bottom w:val="none" w:sz="0" w:space="0" w:color="auto"/>
            <w:right w:val="none" w:sz="0" w:space="0" w:color="auto"/>
          </w:divBdr>
        </w:div>
        <w:div w:id="1478302282">
          <w:marLeft w:val="0"/>
          <w:marRight w:val="0"/>
          <w:marTop w:val="0"/>
          <w:marBottom w:val="0"/>
          <w:divBdr>
            <w:top w:val="none" w:sz="0" w:space="0" w:color="auto"/>
            <w:left w:val="none" w:sz="0" w:space="0" w:color="auto"/>
            <w:bottom w:val="none" w:sz="0" w:space="0" w:color="auto"/>
            <w:right w:val="none" w:sz="0" w:space="0" w:color="auto"/>
          </w:divBdr>
        </w:div>
        <w:div w:id="642195535">
          <w:marLeft w:val="0"/>
          <w:marRight w:val="0"/>
          <w:marTop w:val="0"/>
          <w:marBottom w:val="0"/>
          <w:divBdr>
            <w:top w:val="none" w:sz="0" w:space="0" w:color="auto"/>
            <w:left w:val="none" w:sz="0" w:space="0" w:color="auto"/>
            <w:bottom w:val="none" w:sz="0" w:space="0" w:color="auto"/>
            <w:right w:val="none" w:sz="0" w:space="0" w:color="auto"/>
          </w:divBdr>
        </w:div>
      </w:divsChild>
    </w:div>
    <w:div w:id="280960393">
      <w:bodyDiv w:val="1"/>
      <w:marLeft w:val="0"/>
      <w:marRight w:val="0"/>
      <w:marTop w:val="0"/>
      <w:marBottom w:val="0"/>
      <w:divBdr>
        <w:top w:val="none" w:sz="0" w:space="0" w:color="auto"/>
        <w:left w:val="none" w:sz="0" w:space="0" w:color="auto"/>
        <w:bottom w:val="none" w:sz="0" w:space="0" w:color="auto"/>
        <w:right w:val="none" w:sz="0" w:space="0" w:color="auto"/>
      </w:divBdr>
    </w:div>
    <w:div w:id="326640541">
      <w:bodyDiv w:val="1"/>
      <w:marLeft w:val="0"/>
      <w:marRight w:val="0"/>
      <w:marTop w:val="0"/>
      <w:marBottom w:val="0"/>
      <w:divBdr>
        <w:top w:val="none" w:sz="0" w:space="0" w:color="auto"/>
        <w:left w:val="none" w:sz="0" w:space="0" w:color="auto"/>
        <w:bottom w:val="none" w:sz="0" w:space="0" w:color="auto"/>
        <w:right w:val="none" w:sz="0" w:space="0" w:color="auto"/>
      </w:divBdr>
    </w:div>
    <w:div w:id="418209698">
      <w:bodyDiv w:val="1"/>
      <w:marLeft w:val="0"/>
      <w:marRight w:val="0"/>
      <w:marTop w:val="0"/>
      <w:marBottom w:val="0"/>
      <w:divBdr>
        <w:top w:val="none" w:sz="0" w:space="0" w:color="auto"/>
        <w:left w:val="none" w:sz="0" w:space="0" w:color="auto"/>
        <w:bottom w:val="none" w:sz="0" w:space="0" w:color="auto"/>
        <w:right w:val="none" w:sz="0" w:space="0" w:color="auto"/>
      </w:divBdr>
    </w:div>
    <w:div w:id="888154234">
      <w:bodyDiv w:val="1"/>
      <w:marLeft w:val="0"/>
      <w:marRight w:val="0"/>
      <w:marTop w:val="0"/>
      <w:marBottom w:val="0"/>
      <w:divBdr>
        <w:top w:val="none" w:sz="0" w:space="0" w:color="auto"/>
        <w:left w:val="none" w:sz="0" w:space="0" w:color="auto"/>
        <w:bottom w:val="none" w:sz="0" w:space="0" w:color="auto"/>
        <w:right w:val="none" w:sz="0" w:space="0" w:color="auto"/>
      </w:divBdr>
    </w:div>
    <w:div w:id="902134181">
      <w:bodyDiv w:val="1"/>
      <w:marLeft w:val="0"/>
      <w:marRight w:val="0"/>
      <w:marTop w:val="0"/>
      <w:marBottom w:val="0"/>
      <w:divBdr>
        <w:top w:val="none" w:sz="0" w:space="0" w:color="auto"/>
        <w:left w:val="none" w:sz="0" w:space="0" w:color="auto"/>
        <w:bottom w:val="none" w:sz="0" w:space="0" w:color="auto"/>
        <w:right w:val="none" w:sz="0" w:space="0" w:color="auto"/>
      </w:divBdr>
    </w:div>
    <w:div w:id="1561163701">
      <w:bodyDiv w:val="1"/>
      <w:marLeft w:val="0"/>
      <w:marRight w:val="0"/>
      <w:marTop w:val="0"/>
      <w:marBottom w:val="0"/>
      <w:divBdr>
        <w:top w:val="none" w:sz="0" w:space="0" w:color="auto"/>
        <w:left w:val="none" w:sz="0" w:space="0" w:color="auto"/>
        <w:bottom w:val="none" w:sz="0" w:space="0" w:color="auto"/>
        <w:right w:val="none" w:sz="0" w:space="0" w:color="auto"/>
      </w:divBdr>
    </w:div>
    <w:div w:id="1878813797">
      <w:bodyDiv w:val="1"/>
      <w:marLeft w:val="0"/>
      <w:marRight w:val="0"/>
      <w:marTop w:val="0"/>
      <w:marBottom w:val="0"/>
      <w:divBdr>
        <w:top w:val="none" w:sz="0" w:space="0" w:color="auto"/>
        <w:left w:val="none" w:sz="0" w:space="0" w:color="auto"/>
        <w:bottom w:val="none" w:sz="0" w:space="0" w:color="auto"/>
        <w:right w:val="none" w:sz="0" w:space="0" w:color="auto"/>
      </w:divBdr>
    </w:div>
    <w:div w:id="214056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csn.org/2016/fall-2016/UDL-spanish" TargetMode="External"/><Relationship Id="rId13" Type="http://schemas.openxmlformats.org/officeDocument/2006/relationships/hyperlink" Target="https://www.planyprogramasdestudio.sep.gob.mx/descargables/biblioteca/basica-equidad/1LpM_Equidad-e-Inclusion_digital.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dua.es/doc/dua/dua_pautas_intro_cv.pdf" TargetMode="External"/><Relationship Id="rId12" Type="http://schemas.openxmlformats.org/officeDocument/2006/relationships/hyperlink" Target="https://www.planyprogramasdestudio.sep.gob.mx/descargables/biblioteca/preescolar/1LpM-Preescolar-DIGITAL.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dalyc.org/jatsRepo/440/44057415032/44057415032.pdf" TargetMode="External"/><Relationship Id="rId1" Type="http://schemas.openxmlformats.org/officeDocument/2006/relationships/numbering" Target="numbering.xml"/><Relationship Id="rId6" Type="http://schemas.openxmlformats.org/officeDocument/2006/relationships/hyperlink" Target="https://www.academia.edu/40178630/Dise%C3%B1o_Universal_para_el_Aprendizaje_DUA_Pautas_para_su_introducci%C3%B3n_en_el_curr%C3%ADculo_Autores?from=cover_page" TargetMode="External"/><Relationship Id="rId11" Type="http://schemas.openxmlformats.org/officeDocument/2006/relationships/hyperlink" Target="https://books.google.es/books?hl=es&amp;lr=&amp;id=fZojEAAAQBAJ&amp;oi=fnd&amp;pg=PT2&amp;dq=desarrollo+universal+para+el+aprendizaje&amp;ots=syB1Az943d&amp;sig=e-B6WBtx6owOf-gK1AUvp1TUDNA" TargetMode="External"/><Relationship Id="rId5" Type="http://schemas.openxmlformats.org/officeDocument/2006/relationships/image" Target="media/image1.gif"/><Relationship Id="rId15" Type="http://schemas.openxmlformats.org/officeDocument/2006/relationships/hyperlink" Target="https://repositorio.uam.es/bitstream/handle/10486/661079/REICE_6_2_1.pdf?sequence" TargetMode="External"/><Relationship Id="rId10" Type="http://schemas.openxmlformats.org/officeDocument/2006/relationships/hyperlink" Target="http://www.diputados.gob.mx/LeyesBiblio/pdf/1_110321.pdf" TargetMode="External"/><Relationship Id="rId4" Type="http://schemas.openxmlformats.org/officeDocument/2006/relationships/webSettings" Target="webSettings.xml"/><Relationship Id="rId9" Type="http://schemas.openxmlformats.org/officeDocument/2006/relationships/hyperlink" Target="http://www.revistadeeducacion.cl/diseno-universal-para-el-aprendizaje-de-que-se-trata-esta-nueva-tendencia-educativa/" TargetMode="External"/><Relationship Id="rId14" Type="http://schemas.openxmlformats.org/officeDocument/2006/relationships/hyperlink" Target="https://www.seer.ufrgs.br/Poled/article/viewFile/18347/108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11</Pages>
  <Words>2981</Words>
  <Characters>16397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dc:creator>
  <cp:keywords/>
  <dc:description/>
  <cp:lastModifiedBy>Heath</cp:lastModifiedBy>
  <cp:revision>2</cp:revision>
  <dcterms:created xsi:type="dcterms:W3CDTF">2021-06-28T19:50:00Z</dcterms:created>
  <dcterms:modified xsi:type="dcterms:W3CDTF">2021-06-29T04:41:00Z</dcterms:modified>
</cp:coreProperties>
</file>