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19" w:rsidRDefault="00E13619" w:rsidP="00E13619">
      <w:r>
        <w:rPr>
          <w:noProof/>
          <w:lang w:eastAsia="es-MX"/>
        </w:rPr>
        <w:drawing>
          <wp:anchor distT="0" distB="0" distL="114300" distR="114300" simplePos="0" relativeHeight="251659264" behindDoc="0" locked="0" layoutInCell="1" allowOverlap="1" wp14:anchorId="3A3E63CF" wp14:editId="0687CF26">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E13619" w:rsidRDefault="00E13619" w:rsidP="00E13619"/>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III</w:t>
      </w:r>
      <w:r>
        <w:rPr>
          <w:rFonts w:ascii="Arial" w:eastAsiaTheme="minorEastAsia" w:hAnsi="Arial" w:cs="Arial"/>
          <w:color w:val="000000" w:themeColor="text1"/>
          <w:kern w:val="24"/>
        </w:rPr>
        <w:t>”</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E13619" w:rsidRDefault="00E13619" w:rsidP="00E13619">
      <w:pPr>
        <w:pStyle w:val="NormalWeb"/>
        <w:spacing w:before="0" w:beforeAutospacing="0" w:after="0" w:afterAutospacing="0"/>
        <w:jc w:val="center"/>
        <w:rPr>
          <w:rFonts w:ascii="Arial" w:hAnsi="Arial" w:cs="Arial"/>
        </w:rPr>
      </w:pPr>
    </w:p>
    <w:p w:rsidR="00E13619" w:rsidRDefault="00E13619" w:rsidP="00E136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III:</w:t>
      </w:r>
    </w:p>
    <w:p w:rsidR="00E13619" w:rsidRDefault="00E13619" w:rsidP="00E13619">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Educación y sociedad.</w:t>
      </w:r>
    </w:p>
    <w:p w:rsidR="00E13619" w:rsidRPr="00C7684F" w:rsidRDefault="00E13619" w:rsidP="00E13619">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E13619" w:rsidRPr="00C7684F" w:rsidRDefault="00E13619" w:rsidP="00E13619">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E13619" w:rsidRDefault="00E13619" w:rsidP="00E13619">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Default="00E13619" w:rsidP="00E13619">
      <w:pPr>
        <w:pStyle w:val="NormalWeb"/>
        <w:jc w:val="center"/>
        <w:rPr>
          <w:rFonts w:ascii="Arial" w:eastAsiaTheme="minorEastAsia" w:hAnsi="Arial" w:cs="Arial"/>
          <w:color w:val="000000" w:themeColor="text1"/>
          <w:kern w:val="24"/>
        </w:rPr>
      </w:pPr>
    </w:p>
    <w:p w:rsidR="00E13619" w:rsidRPr="00596B2C" w:rsidRDefault="00E13619" w:rsidP="00E13619">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28</w:t>
      </w:r>
      <w:r>
        <w:rPr>
          <w:rFonts w:ascii="Arial" w:eastAsiaTheme="minorEastAsia" w:hAnsi="Arial" w:cs="Arial"/>
          <w:color w:val="000000" w:themeColor="text1"/>
          <w:kern w:val="24"/>
          <w:sz w:val="24"/>
          <w:szCs w:val="24"/>
          <w:lang w:eastAsia="es-MX"/>
        </w:rPr>
        <w:t xml:space="preserve"> Juni</w:t>
      </w:r>
      <w:r>
        <w:rPr>
          <w:rFonts w:ascii="Arial" w:eastAsiaTheme="minorEastAsia" w:hAnsi="Arial" w:cs="Arial"/>
          <w:color w:val="000000" w:themeColor="text1"/>
          <w:kern w:val="24"/>
          <w:sz w:val="24"/>
        </w:rPr>
        <w:t>o del 2021                                                                            Saltillo, Coahuila.</w:t>
      </w:r>
    </w:p>
    <w:p w:rsidR="00D470F2" w:rsidRPr="00BF0A87" w:rsidRDefault="00BF0A87" w:rsidP="00BF0A87">
      <w:pPr>
        <w:jc w:val="center"/>
        <w:rPr>
          <w:rFonts w:ascii="Arial" w:hAnsi="Arial" w:cs="Arial"/>
          <w:b/>
          <w:sz w:val="24"/>
          <w:szCs w:val="24"/>
        </w:rPr>
      </w:pPr>
      <w:r w:rsidRPr="00BF0A87">
        <w:rPr>
          <w:rFonts w:ascii="Arial" w:hAnsi="Arial" w:cs="Arial"/>
          <w:b/>
          <w:sz w:val="24"/>
          <w:szCs w:val="24"/>
        </w:rPr>
        <w:lastRenderedPageBreak/>
        <w:t>RÚBRICA</w:t>
      </w:r>
    </w:p>
    <w:p w:rsidR="00BF0A87" w:rsidRDefault="00BF0A87">
      <w:r>
        <w:rPr>
          <w:noProof/>
          <w:lang w:eastAsia="es-MX"/>
        </w:rPr>
        <w:drawing>
          <wp:inline distT="0" distB="0" distL="0" distR="0" wp14:anchorId="0EEC76D5" wp14:editId="624B62B2">
            <wp:extent cx="5661642" cy="4088921"/>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905" t="21057" r="22056" b="5673"/>
                    <a:stretch/>
                  </pic:blipFill>
                  <pic:spPr bwMode="auto">
                    <a:xfrm>
                      <a:off x="0" y="0"/>
                      <a:ext cx="5673779" cy="4097687"/>
                    </a:xfrm>
                    <a:prstGeom prst="rect">
                      <a:avLst/>
                    </a:prstGeom>
                    <a:ln>
                      <a:noFill/>
                    </a:ln>
                    <a:extLst>
                      <a:ext uri="{53640926-AAD7-44D8-BBD7-CCE9431645EC}">
                        <a14:shadowObscured xmlns:a14="http://schemas.microsoft.com/office/drawing/2010/main"/>
                      </a:ext>
                    </a:extLst>
                  </pic:spPr>
                </pic:pic>
              </a:graphicData>
            </a:graphic>
          </wp:inline>
        </w:drawing>
      </w:r>
    </w:p>
    <w:p w:rsidR="00BF0A87" w:rsidRDefault="00BF0A87">
      <w:pPr>
        <w:spacing w:after="160" w:line="259" w:lineRule="auto"/>
      </w:pPr>
      <w:r>
        <w:br w:type="page"/>
      </w:r>
    </w:p>
    <w:p w:rsidR="00BF0A87" w:rsidRPr="00BF0A87" w:rsidRDefault="00BF0A87" w:rsidP="00BF0A87">
      <w:pPr>
        <w:jc w:val="center"/>
        <w:rPr>
          <w:rFonts w:ascii="Arial" w:hAnsi="Arial" w:cs="Arial"/>
          <w:b/>
          <w:sz w:val="24"/>
        </w:rPr>
      </w:pPr>
      <w:r>
        <w:rPr>
          <w:rFonts w:ascii="Arial" w:hAnsi="Arial" w:cs="Arial"/>
          <w:b/>
          <w:sz w:val="24"/>
        </w:rPr>
        <w:lastRenderedPageBreak/>
        <w:t>EDUCACIÓ</w:t>
      </w:r>
      <w:r w:rsidRPr="00BF0A87">
        <w:rPr>
          <w:rFonts w:ascii="Arial" w:hAnsi="Arial" w:cs="Arial"/>
          <w:b/>
          <w:sz w:val="24"/>
        </w:rPr>
        <w:t>N Y SOCIEDAD</w:t>
      </w:r>
    </w:p>
    <w:p w:rsidR="00BF0A87" w:rsidRDefault="00BF0A87" w:rsidP="00BF0A87">
      <w:pPr>
        <w:jc w:val="center"/>
        <w:rPr>
          <w:rFonts w:ascii="Arial" w:hAnsi="Arial" w:cs="Arial"/>
          <w:b/>
          <w:sz w:val="24"/>
          <w:u w:val="single"/>
        </w:rPr>
      </w:pPr>
      <w:r w:rsidRPr="00BF0A87">
        <w:rPr>
          <w:rFonts w:ascii="Arial" w:hAnsi="Arial" w:cs="Arial"/>
          <w:b/>
          <w:sz w:val="24"/>
          <w:u w:val="single"/>
        </w:rPr>
        <w:t>Educación para formar individuos o educación para formar comunidad.</w:t>
      </w:r>
    </w:p>
    <w:p w:rsidR="00BF0A87" w:rsidRPr="00BF0A87" w:rsidRDefault="00BF0A87" w:rsidP="00BF0A87">
      <w:pPr>
        <w:jc w:val="center"/>
        <w:rPr>
          <w:rFonts w:ascii="Arial" w:hAnsi="Arial" w:cs="Arial"/>
          <w:b/>
          <w:sz w:val="24"/>
          <w:u w:val="single"/>
        </w:rPr>
      </w:pPr>
    </w:p>
    <w:p w:rsidR="00BF0A87" w:rsidRPr="003474C9" w:rsidRDefault="00BF0A87" w:rsidP="00BF0A87">
      <w:pPr>
        <w:rPr>
          <w:rFonts w:ascii="Arial" w:hAnsi="Arial" w:cs="Arial"/>
          <w:b/>
          <w:color w:val="000000"/>
          <w:sz w:val="24"/>
        </w:rPr>
      </w:pPr>
      <w:r>
        <w:rPr>
          <w:rFonts w:ascii="Arial" w:hAnsi="Arial" w:cs="Arial"/>
          <w:b/>
          <w:color w:val="000000"/>
          <w:sz w:val="24"/>
        </w:rPr>
        <w:t>L</w:t>
      </w:r>
      <w:r w:rsidRPr="003474C9">
        <w:rPr>
          <w:rFonts w:ascii="Arial" w:hAnsi="Arial" w:cs="Arial"/>
          <w:b/>
          <w:color w:val="000000"/>
          <w:sz w:val="24"/>
        </w:rPr>
        <w:t>a postura liberal d</w:t>
      </w:r>
      <w:r>
        <w:rPr>
          <w:rFonts w:ascii="Arial" w:hAnsi="Arial" w:cs="Arial"/>
          <w:b/>
          <w:color w:val="000000"/>
          <w:sz w:val="24"/>
        </w:rPr>
        <w:t>e la educación y sus raíces en R</w:t>
      </w:r>
      <w:r w:rsidRPr="003474C9">
        <w:rPr>
          <w:rFonts w:ascii="Arial" w:hAnsi="Arial" w:cs="Arial"/>
          <w:b/>
          <w:color w:val="000000"/>
          <w:sz w:val="24"/>
        </w:rPr>
        <w:t>ousseau</w:t>
      </w:r>
    </w:p>
    <w:p w:rsidR="00BF0A87" w:rsidRPr="003474C9" w:rsidRDefault="00BF0A87" w:rsidP="00BF0A87">
      <w:pPr>
        <w:rPr>
          <w:rFonts w:ascii="Arial" w:hAnsi="Arial" w:cs="Arial"/>
          <w:color w:val="212529"/>
          <w:sz w:val="24"/>
          <w:shd w:val="clear" w:color="auto" w:fill="FFFFFF"/>
        </w:rPr>
      </w:pPr>
      <w:r w:rsidRPr="003474C9">
        <w:rPr>
          <w:rFonts w:ascii="Arial" w:hAnsi="Arial" w:cs="Arial"/>
          <w:color w:val="212529"/>
          <w:sz w:val="24"/>
          <w:shd w:val="clear" w:color="auto" w:fill="FFFFFF"/>
        </w:rPr>
        <w:t xml:space="preserve">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w:t>
      </w:r>
    </w:p>
    <w:p w:rsidR="00BF0A87" w:rsidRDefault="00BF0A87" w:rsidP="00BF0A87">
      <w:pPr>
        <w:rPr>
          <w:rFonts w:ascii="Arial" w:hAnsi="Arial" w:cs="Arial"/>
          <w:color w:val="212529"/>
          <w:sz w:val="24"/>
          <w:shd w:val="clear" w:color="auto" w:fill="FFFFFF"/>
        </w:rPr>
      </w:pPr>
      <w:r w:rsidRPr="003474C9">
        <w:rPr>
          <w:rFonts w:ascii="Arial" w:hAnsi="Arial" w:cs="Arial"/>
          <w:color w:val="212529"/>
          <w:sz w:val="24"/>
          <w:shd w:val="clear" w:color="auto" w:fill="FFFFFF"/>
        </w:rPr>
        <w:t>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w:t>
      </w:r>
    </w:p>
    <w:p w:rsidR="00BF0A87" w:rsidRPr="003474C9" w:rsidRDefault="00BF0A87" w:rsidP="00BF0A87">
      <w:pPr>
        <w:rPr>
          <w:rFonts w:ascii="Arial" w:hAnsi="Arial" w:cs="Arial"/>
          <w:color w:val="212529"/>
          <w:sz w:val="24"/>
          <w:shd w:val="clear" w:color="auto" w:fill="FFFFFF"/>
        </w:rPr>
      </w:pPr>
    </w:p>
    <w:p w:rsidR="00BF0A87" w:rsidRPr="00781091" w:rsidRDefault="00BF0A87" w:rsidP="00BF0A87">
      <w:pPr>
        <w:rPr>
          <w:rFonts w:ascii="Arial" w:hAnsi="Arial" w:cs="Arial"/>
          <w:b/>
          <w:color w:val="000000"/>
          <w:sz w:val="24"/>
        </w:rPr>
      </w:pPr>
      <w:r>
        <w:rPr>
          <w:rFonts w:ascii="Arial" w:hAnsi="Arial" w:cs="Arial"/>
          <w:b/>
          <w:color w:val="000000"/>
          <w:sz w:val="24"/>
        </w:rPr>
        <w:t>L</w:t>
      </w:r>
      <w:r w:rsidRPr="00781091">
        <w:rPr>
          <w:rFonts w:ascii="Arial" w:hAnsi="Arial" w:cs="Arial"/>
          <w:b/>
          <w:color w:val="000000"/>
          <w:sz w:val="24"/>
        </w:rPr>
        <w:t>a postura liberal d</w:t>
      </w:r>
      <w:r>
        <w:rPr>
          <w:rFonts w:ascii="Arial" w:hAnsi="Arial" w:cs="Arial"/>
          <w:b/>
          <w:color w:val="000000"/>
          <w:sz w:val="24"/>
        </w:rPr>
        <w:t>e la educación y sus raíces en L</w:t>
      </w:r>
      <w:r w:rsidRPr="00781091">
        <w:rPr>
          <w:rFonts w:ascii="Arial" w:hAnsi="Arial" w:cs="Arial"/>
          <w:b/>
          <w:color w:val="000000"/>
          <w:sz w:val="24"/>
        </w:rPr>
        <w:t>ocke</w:t>
      </w:r>
    </w:p>
    <w:p w:rsidR="00BF0A87" w:rsidRPr="00781091" w:rsidRDefault="00BF0A87" w:rsidP="00BF0A87">
      <w:pPr>
        <w:rPr>
          <w:rFonts w:ascii="Arial" w:hAnsi="Arial" w:cs="Arial"/>
          <w:color w:val="000000"/>
          <w:sz w:val="24"/>
        </w:rPr>
      </w:pPr>
      <w:r w:rsidRPr="00781091">
        <w:rPr>
          <w:rFonts w:ascii="Arial" w:hAnsi="Arial" w:cs="Arial"/>
          <w:color w:val="000000"/>
          <w:sz w:val="24"/>
        </w:rPr>
        <w:t>En el texto «Pensamientos sobre la educación», Locke especifica la concepción de educación como Educación 'Física', 'Moral' e 'Intelectual', y es una educación que pretende la creación del hábito para adquirir la virtud, la cual requiere del uso de la razón.</w:t>
      </w:r>
    </w:p>
    <w:p w:rsidR="00BF0A87" w:rsidRPr="00781091" w:rsidRDefault="00BF0A87" w:rsidP="00BF0A87">
      <w:pPr>
        <w:rPr>
          <w:rFonts w:ascii="Arial" w:hAnsi="Arial" w:cs="Arial"/>
          <w:color w:val="000000"/>
          <w:sz w:val="24"/>
        </w:rPr>
      </w:pPr>
      <w:r w:rsidRPr="00781091">
        <w:rPr>
          <w:rFonts w:ascii="Arial" w:hAnsi="Arial" w:cs="Arial"/>
          <w:color w:val="000000"/>
          <w:sz w:val="24"/>
        </w:rPr>
        <w:t>Para Locke, el deseo natural es alcanzar</w:t>
      </w:r>
      <w:r>
        <w:rPr>
          <w:rFonts w:ascii="Arial" w:hAnsi="Arial" w:cs="Arial"/>
          <w:color w:val="000000"/>
          <w:sz w:val="24"/>
        </w:rPr>
        <w:t xml:space="preserve"> </w:t>
      </w:r>
      <w:r w:rsidRPr="00781091">
        <w:rPr>
          <w:rFonts w:ascii="Arial" w:hAnsi="Arial" w:cs="Arial"/>
          <w:color w:val="000000"/>
          <w:sz w:val="24"/>
        </w:rPr>
        <w:t xml:space="preserve">el placer y evitar el dolor; y el papel de la razón en las cuestiones prácticas es descubrir los medios para estos fines, pues la búsqueda del placer debe ser controlada por el intelecto. Para el autor, la </w:t>
      </w:r>
      <w:r w:rsidRPr="00781091">
        <w:rPr>
          <w:rFonts w:ascii="Arial" w:hAnsi="Arial" w:cs="Arial"/>
          <w:color w:val="000000"/>
          <w:sz w:val="24"/>
        </w:rPr>
        <w:lastRenderedPageBreak/>
        <w:t>responsabilidad de los padres y de los educadores es enseñar a los niños las reglas y controles de la razón.</w:t>
      </w:r>
    </w:p>
    <w:p w:rsidR="00BF0A87" w:rsidRDefault="00BF0A87" w:rsidP="00BF0A87">
      <w:pPr>
        <w:rPr>
          <w:rFonts w:ascii="Arial" w:hAnsi="Arial" w:cs="Arial"/>
          <w:sz w:val="24"/>
        </w:rPr>
      </w:pPr>
      <w:r w:rsidRPr="00781091">
        <w:rPr>
          <w:rFonts w:ascii="Arial" w:hAnsi="Arial" w:cs="Arial"/>
          <w:color w:val="000000"/>
          <w:sz w:val="24"/>
        </w:rPr>
        <w:t xml:space="preserve">Con Locke, la rectitud de la mente permanece principalmente en ser capaz de resistir la privación, «Y el gran principio o fundamento de toda virtud y mérito estriba en esto, en que un hombre sea capaz de rehusarse la satisfacción de sus propios deseos, de contrariar sus propias inclinaciones y </w:t>
      </w:r>
      <w:r w:rsidRPr="00781091">
        <w:rPr>
          <w:rFonts w:ascii="Arial" w:hAnsi="Arial" w:cs="Arial"/>
          <w:sz w:val="24"/>
        </w:rPr>
        <w:t>seguir solamente lo que su razón le dicta como lo mejor, aunque el apetito le incline en otro sentido» (Locke, 1986). La disciplina estricta es necesaria en la educación y el educador debe recompensar lo que está de acuerdo con la razón y castigar la costumbre que se basa en el simple deseo, pasión o codicia.</w:t>
      </w:r>
    </w:p>
    <w:p w:rsidR="00BF0A87" w:rsidRPr="00781091" w:rsidRDefault="00BF0A87" w:rsidP="00BF0A87">
      <w:pPr>
        <w:rPr>
          <w:rFonts w:ascii="Arial" w:hAnsi="Arial" w:cs="Arial"/>
          <w:color w:val="000000"/>
          <w:sz w:val="24"/>
        </w:rPr>
      </w:pPr>
    </w:p>
    <w:p w:rsidR="00BF0A87" w:rsidRPr="00781091" w:rsidRDefault="00BF0A87" w:rsidP="00BF0A87">
      <w:pPr>
        <w:rPr>
          <w:rFonts w:ascii="Arial" w:hAnsi="Arial" w:cs="Arial"/>
          <w:b/>
          <w:color w:val="000000"/>
          <w:sz w:val="24"/>
        </w:rPr>
      </w:pPr>
      <w:r>
        <w:rPr>
          <w:rFonts w:ascii="Arial" w:hAnsi="Arial" w:cs="Arial"/>
          <w:b/>
          <w:color w:val="000000"/>
          <w:sz w:val="24"/>
        </w:rPr>
        <w:t>L</w:t>
      </w:r>
      <w:r w:rsidRPr="00781091">
        <w:rPr>
          <w:rFonts w:ascii="Arial" w:hAnsi="Arial" w:cs="Arial"/>
          <w:b/>
          <w:color w:val="000000"/>
          <w:sz w:val="24"/>
        </w:rPr>
        <w:t>a postura liberal d</w:t>
      </w:r>
      <w:r>
        <w:rPr>
          <w:rFonts w:ascii="Arial" w:hAnsi="Arial" w:cs="Arial"/>
          <w:b/>
          <w:color w:val="000000"/>
          <w:sz w:val="24"/>
        </w:rPr>
        <w:t>e la educación y sus raíces en K</w:t>
      </w:r>
      <w:r w:rsidRPr="00781091">
        <w:rPr>
          <w:rFonts w:ascii="Arial" w:hAnsi="Arial" w:cs="Arial"/>
          <w:b/>
          <w:color w:val="000000"/>
          <w:sz w:val="24"/>
        </w:rPr>
        <w:t>ant</w:t>
      </w:r>
    </w:p>
    <w:p w:rsidR="00BF0A87" w:rsidRPr="00781091" w:rsidRDefault="00BF0A87" w:rsidP="00BF0A87">
      <w:pPr>
        <w:rPr>
          <w:rFonts w:ascii="Arial" w:hAnsi="Arial" w:cs="Arial"/>
          <w:sz w:val="24"/>
        </w:rPr>
      </w:pPr>
      <w:r w:rsidRPr="00781091">
        <w:rPr>
          <w:rFonts w:ascii="Arial" w:hAnsi="Arial" w:cs="Arial"/>
          <w:sz w:val="24"/>
        </w:rPr>
        <w:t xml:space="preserve">Kant considera la educación como una institución propia y característica de la especie humana; así observa, en efecto, que "el hombre es la única criatura que </w:t>
      </w:r>
      <w:r>
        <w:rPr>
          <w:rFonts w:ascii="Arial" w:hAnsi="Arial" w:cs="Arial"/>
          <w:sz w:val="24"/>
        </w:rPr>
        <w:t>ha de ser educada"</w:t>
      </w:r>
      <w:r w:rsidRPr="00781091">
        <w:rPr>
          <w:rFonts w:ascii="Arial" w:hAnsi="Arial" w:cs="Arial"/>
          <w:sz w:val="24"/>
        </w:rPr>
        <w:t>, y más adelante, refiriéndose a la importancia de la educación en tanto proceso que posibilita al individuo para alcanzar su estatus o condición propiamente humana, observa que "únicamente por la educación el hombre puede llegar a ser hombre. Él no es sino lo</w:t>
      </w:r>
      <w:r>
        <w:rPr>
          <w:rFonts w:ascii="Arial" w:hAnsi="Arial" w:cs="Arial"/>
          <w:sz w:val="24"/>
        </w:rPr>
        <w:t xml:space="preserve"> que la educación le hace ser"</w:t>
      </w:r>
      <w:r w:rsidRPr="00781091">
        <w:rPr>
          <w:rFonts w:ascii="Arial" w:hAnsi="Arial" w:cs="Arial"/>
          <w:sz w:val="24"/>
        </w:rPr>
        <w:t>. La educación no sólo es concebida como aquello que permite diferenciar al hombre respecto de otros seres naturales, sino que es caracterizada asimismo como una instancia decisiva para la adquisición y desarrollo de las capacidades y facultades propiamente humanas. La condición de hombre no es entendida aquí, por consiguiente, como algo meramente dado, sino como un estatus que ha de ser adquirido a través de un proceso en esencia pedagógico.</w:t>
      </w:r>
    </w:p>
    <w:p w:rsidR="00BF0A87" w:rsidRDefault="00BF0A87" w:rsidP="00BF0A87">
      <w:pPr>
        <w:rPr>
          <w:rFonts w:ascii="Arial" w:hAnsi="Arial" w:cs="Arial"/>
          <w:sz w:val="24"/>
        </w:rPr>
      </w:pPr>
      <w:r w:rsidRPr="00781091">
        <w:rPr>
          <w:rFonts w:ascii="Arial" w:hAnsi="Arial" w:cs="Arial"/>
          <w:sz w:val="24"/>
        </w:rPr>
        <w:t>Dicho proceso incluye diversos aspectos, tales como los cuidados, la disciplina, la instrucción y la formación. Mientras que los tres primeros aspectos se hallan vinculados al desarrollo de las capacidades humanas orientadas a la satisfacción de las necesidades básicas del individuo (así como a su inserción en el entorno social que le es propio), la formación (Bildung) se halla esencialmente ligada a la educación moral y cívica, y es considerada por Kant como la meta fundamental del proceso educativo. Ni el cuidado ni la instrucción resultan, en efecto, suficientes para alcanzar el fin último de todo proyecto educativo, a saber: la transformación y el progreso de las instituciones sociales.</w:t>
      </w:r>
    </w:p>
    <w:p w:rsidR="00BF0A87" w:rsidRDefault="00BF0A87" w:rsidP="00BF0A87">
      <w:pPr>
        <w:rPr>
          <w:rFonts w:ascii="Arial" w:hAnsi="Arial" w:cs="Arial"/>
          <w:sz w:val="24"/>
        </w:rPr>
      </w:pPr>
    </w:p>
    <w:p w:rsidR="00BF0A87" w:rsidRDefault="00BF0A87" w:rsidP="00BF0A87">
      <w:pPr>
        <w:rPr>
          <w:rFonts w:ascii="Arial" w:hAnsi="Arial" w:cs="Arial"/>
          <w:b/>
          <w:sz w:val="24"/>
        </w:rPr>
      </w:pPr>
    </w:p>
    <w:p w:rsidR="00BF0A87" w:rsidRDefault="00BF0A87" w:rsidP="00BF0A87">
      <w:pPr>
        <w:rPr>
          <w:rFonts w:ascii="Arial" w:hAnsi="Arial" w:cs="Arial"/>
          <w:b/>
          <w:sz w:val="24"/>
        </w:rPr>
      </w:pPr>
    </w:p>
    <w:p w:rsidR="00BF0A87" w:rsidRDefault="00BF0A87" w:rsidP="00BF0A87">
      <w:pPr>
        <w:rPr>
          <w:rFonts w:ascii="Arial" w:hAnsi="Arial" w:cs="Arial"/>
          <w:b/>
          <w:sz w:val="24"/>
        </w:rPr>
      </w:pPr>
    </w:p>
    <w:p w:rsidR="00BF0A87" w:rsidRDefault="00BF0A87" w:rsidP="00BF0A87">
      <w:pPr>
        <w:rPr>
          <w:rFonts w:ascii="Arial" w:hAnsi="Arial" w:cs="Arial"/>
          <w:b/>
          <w:sz w:val="24"/>
        </w:rPr>
      </w:pPr>
    </w:p>
    <w:p w:rsidR="00BF0A87" w:rsidRPr="008A7C71" w:rsidRDefault="00BF0A87" w:rsidP="00BF0A87">
      <w:pPr>
        <w:rPr>
          <w:rFonts w:ascii="Arial" w:hAnsi="Arial" w:cs="Arial"/>
          <w:b/>
          <w:sz w:val="24"/>
        </w:rPr>
      </w:pPr>
      <w:r w:rsidRPr="008A7C71">
        <w:rPr>
          <w:rFonts w:ascii="Arial" w:hAnsi="Arial" w:cs="Arial"/>
          <w:b/>
          <w:sz w:val="24"/>
        </w:rPr>
        <w:t>Las raíces del comunitarismo en Platón</w:t>
      </w:r>
    </w:p>
    <w:p w:rsidR="00BF0A87" w:rsidRDefault="00BF0A87" w:rsidP="00BF0A87">
      <w:pPr>
        <w:rPr>
          <w:rFonts w:ascii="Arial" w:hAnsi="Arial" w:cs="Arial"/>
          <w:color w:val="000000"/>
          <w:sz w:val="24"/>
        </w:rPr>
      </w:pPr>
      <w:r w:rsidRPr="008A7C71">
        <w:rPr>
          <w:rFonts w:ascii="Arial" w:hAnsi="Arial" w:cs="Arial"/>
          <w:color w:val="000000"/>
          <w:sz w:val="24"/>
        </w:rPr>
        <w:t>Este filósofo defiende la propiedad privada, aunque controlada por el Estado, para la clase de los artesanos, pero </w:t>
      </w:r>
      <w:r w:rsidRPr="008A7C71">
        <w:rPr>
          <w:rFonts w:ascii="Arial" w:hAnsi="Arial" w:cs="Arial"/>
          <w:iCs/>
          <w:color w:val="000000"/>
          <w:sz w:val="24"/>
        </w:rPr>
        <w:t>rechaza el derecho a la propiedad privada para la clase de los gobernantes y la de los guardianes</w:t>
      </w:r>
      <w:r w:rsidRPr="008A7C71">
        <w:rPr>
          <w:rFonts w:ascii="Arial" w:hAnsi="Arial" w:cs="Arial"/>
          <w:color w:val="000000"/>
          <w:sz w:val="24"/>
        </w:rPr>
        <w:t>. Creyó que si se quiere evitar la corrupción, el enriquecimiento personal y el uso del poder para el propio interés, las clases dirigentes (gobernantes y guerreros) deberían tener todas las posesiones en común y llevar una vida comunitaria. El comunismo en Platón es </w:t>
      </w:r>
      <w:r w:rsidRPr="008A7C71">
        <w:rPr>
          <w:rFonts w:ascii="Arial" w:hAnsi="Arial" w:cs="Arial"/>
          <w:iCs/>
          <w:color w:val="000000"/>
          <w:sz w:val="24"/>
        </w:rPr>
        <w:t>más radical</w:t>
      </w:r>
      <w:r w:rsidRPr="008A7C71">
        <w:rPr>
          <w:rFonts w:ascii="Arial" w:hAnsi="Arial" w:cs="Arial"/>
          <w:color w:val="000000"/>
          <w:sz w:val="24"/>
        </w:rPr>
        <w:t> que el propuesto por Marx pues llega a defender incluso la </w:t>
      </w:r>
      <w:r w:rsidRPr="008A7C71">
        <w:rPr>
          <w:rFonts w:ascii="Arial" w:hAnsi="Arial" w:cs="Arial"/>
          <w:iCs/>
          <w:color w:val="000000"/>
          <w:sz w:val="24"/>
        </w:rPr>
        <w:t>propiedad común de mujeres e hijos</w:t>
      </w:r>
      <w:r w:rsidRPr="008A7C71">
        <w:rPr>
          <w:rFonts w:ascii="Arial" w:hAnsi="Arial" w:cs="Arial"/>
          <w:color w:val="000000"/>
          <w:sz w:val="24"/>
        </w:rPr>
        <w:t>, negando legitimidad a la familia como institución social básica.</w:t>
      </w:r>
    </w:p>
    <w:p w:rsidR="00BF0A87" w:rsidRDefault="00BF0A87" w:rsidP="00BF0A87">
      <w:pPr>
        <w:rPr>
          <w:rFonts w:ascii="Arial" w:hAnsi="Arial" w:cs="Arial"/>
          <w:color w:val="000000"/>
          <w:sz w:val="24"/>
        </w:rPr>
      </w:pPr>
    </w:p>
    <w:p w:rsidR="00BF0A87" w:rsidRDefault="00BF0A87" w:rsidP="00BF0A87">
      <w:pPr>
        <w:rPr>
          <w:rFonts w:ascii="Arial" w:hAnsi="Arial" w:cs="Arial"/>
          <w:b/>
          <w:sz w:val="24"/>
        </w:rPr>
      </w:pPr>
      <w:r w:rsidRPr="008A7C71">
        <w:rPr>
          <w:rFonts w:ascii="Arial" w:hAnsi="Arial" w:cs="Arial"/>
          <w:b/>
          <w:sz w:val="24"/>
        </w:rPr>
        <w:t>Las raíces</w:t>
      </w:r>
      <w:r>
        <w:rPr>
          <w:rFonts w:ascii="Arial" w:hAnsi="Arial" w:cs="Arial"/>
          <w:b/>
          <w:sz w:val="24"/>
        </w:rPr>
        <w:t xml:space="preserve"> del comunitarismo en Marx</w:t>
      </w:r>
    </w:p>
    <w:p w:rsidR="00BF0A87" w:rsidRPr="006E02BF" w:rsidRDefault="00BF0A87" w:rsidP="00BF0A87">
      <w:pPr>
        <w:rPr>
          <w:rFonts w:ascii="Arial" w:hAnsi="Arial" w:cs="Arial"/>
          <w:sz w:val="28"/>
        </w:rPr>
      </w:pPr>
      <w:r w:rsidRPr="006E02BF">
        <w:rPr>
          <w:rFonts w:ascii="Arial" w:hAnsi="Arial" w:cs="Arial"/>
          <w:color w:val="202124"/>
          <w:sz w:val="24"/>
          <w:shd w:val="clear" w:color="auto" w:fill="FFFFFF"/>
        </w:rPr>
        <w:t>El cuarto punto central del modelo teórico </w:t>
      </w:r>
      <w:r w:rsidRPr="006E02BF">
        <w:rPr>
          <w:rFonts w:ascii="Arial" w:hAnsi="Arial" w:cs="Arial"/>
          <w:bCs/>
          <w:color w:val="202124"/>
          <w:sz w:val="24"/>
          <w:shd w:val="clear" w:color="auto" w:fill="FFFFFF"/>
        </w:rPr>
        <w:t>marxista</w:t>
      </w:r>
      <w:r w:rsidRPr="006E02BF">
        <w:rPr>
          <w:rFonts w:ascii="Arial" w:hAnsi="Arial" w:cs="Arial"/>
          <w:color w:val="202124"/>
          <w:sz w:val="24"/>
          <w:shd w:val="clear" w:color="auto" w:fill="FFFFFF"/>
        </w:rPr>
        <w:t> es el concepto de «</w:t>
      </w:r>
      <w:r w:rsidRPr="006E02BF">
        <w:rPr>
          <w:rFonts w:ascii="Arial" w:hAnsi="Arial" w:cs="Arial"/>
          <w:bCs/>
          <w:color w:val="202124"/>
          <w:sz w:val="24"/>
          <w:shd w:val="clear" w:color="auto" w:fill="FFFFFF"/>
        </w:rPr>
        <w:t>comunismo</w:t>
      </w:r>
      <w:r w:rsidRPr="006E02BF">
        <w:rPr>
          <w:rFonts w:ascii="Arial" w:hAnsi="Arial" w:cs="Arial"/>
          <w:color w:val="202124"/>
          <w:sz w:val="24"/>
          <w:shd w:val="clear" w:color="auto" w:fill="FFFFFF"/>
        </w:rPr>
        <w:t>», un modo de producción generado a partir del modo de producción capitalista, que puede sobrepasar los límites de la sociedad capitalista fundada en la explotación humana, en la extracción de valor.</w:t>
      </w:r>
    </w:p>
    <w:p w:rsidR="00BF0A87" w:rsidRDefault="00BF0A87" w:rsidP="00BF0A87">
      <w:pPr>
        <w:jc w:val="center"/>
        <w:rPr>
          <w:rFonts w:ascii="Arial" w:hAnsi="Arial" w:cs="Arial"/>
          <w:b/>
          <w:sz w:val="24"/>
        </w:rPr>
      </w:pPr>
    </w:p>
    <w:p w:rsidR="00BF0A87" w:rsidRPr="00A56FD8" w:rsidRDefault="00BF0A87" w:rsidP="00BF0A87">
      <w:pPr>
        <w:rPr>
          <w:rFonts w:ascii="Arial" w:hAnsi="Arial" w:cs="Arial"/>
          <w:b/>
          <w:sz w:val="24"/>
        </w:rPr>
      </w:pPr>
      <w:r w:rsidRPr="00A56FD8">
        <w:rPr>
          <w:rFonts w:ascii="Arial" w:hAnsi="Arial" w:cs="Arial"/>
          <w:b/>
          <w:sz w:val="24"/>
        </w:rPr>
        <w:t>Concepciones comunitarias contempo</w:t>
      </w:r>
      <w:r>
        <w:rPr>
          <w:rFonts w:ascii="Arial" w:hAnsi="Arial" w:cs="Arial"/>
          <w:b/>
          <w:sz w:val="24"/>
        </w:rPr>
        <w:t>ráneas de Ma</w:t>
      </w:r>
      <w:r w:rsidRPr="00A56FD8">
        <w:rPr>
          <w:rFonts w:ascii="Arial" w:hAnsi="Arial" w:cs="Arial"/>
          <w:b/>
          <w:sz w:val="24"/>
        </w:rPr>
        <w:t>clntyre</w:t>
      </w:r>
    </w:p>
    <w:p w:rsidR="00BF0A87" w:rsidRPr="00A56FD8" w:rsidRDefault="00BF0A87" w:rsidP="00BF0A87">
      <w:pPr>
        <w:spacing w:line="360" w:lineRule="auto"/>
        <w:rPr>
          <w:rFonts w:ascii="Arial" w:hAnsi="Arial" w:cs="Arial"/>
          <w:sz w:val="24"/>
        </w:rPr>
      </w:pPr>
      <w:r w:rsidRPr="00A56FD8">
        <w:rPr>
          <w:rFonts w:ascii="Arial" w:hAnsi="Arial" w:cs="Arial"/>
          <w:sz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Sin embargo, con dicho vocablo no se requiere siempre a un único e idéntico objeto. Se vuelve necesario rastrear el significado de la comunidad para MacIntyre a través del lugar que ocupa en su teoría.</w:t>
      </w:r>
    </w:p>
    <w:p w:rsidR="00BF0A87" w:rsidRPr="00A56FD8" w:rsidRDefault="00BF0A87" w:rsidP="00BF0A87">
      <w:pPr>
        <w:spacing w:line="360" w:lineRule="auto"/>
        <w:rPr>
          <w:rFonts w:ascii="Arial" w:hAnsi="Arial" w:cs="Arial"/>
          <w:sz w:val="24"/>
        </w:rPr>
      </w:pPr>
      <w:r w:rsidRPr="00A56FD8">
        <w:rPr>
          <w:rFonts w:ascii="Arial" w:hAnsi="Arial" w:cs="Arial"/>
          <w:sz w:val="24"/>
        </w:rPr>
        <w:t xml:space="preserve">En la concepción de MacIntyre, es aquel grupo de personas orientado hacia la persecución de un bien común y cuyas prácticas, consecuentemente, están </w:t>
      </w:r>
      <w:r w:rsidRPr="00A56FD8">
        <w:rPr>
          <w:rFonts w:ascii="Arial" w:hAnsi="Arial" w:cs="Arial"/>
          <w:sz w:val="24"/>
        </w:rPr>
        <w:lastRenderedPageBreak/>
        <w:t>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p>
    <w:p w:rsidR="00BF0A87" w:rsidRDefault="00BF0A87" w:rsidP="00BF0A87">
      <w:pPr>
        <w:spacing w:line="360" w:lineRule="auto"/>
        <w:rPr>
          <w:rFonts w:ascii="Arial" w:hAnsi="Arial" w:cs="Arial"/>
          <w:sz w:val="24"/>
        </w:rPr>
      </w:pPr>
      <w:r w:rsidRPr="00A56FD8">
        <w:rPr>
          <w:rFonts w:ascii="Arial" w:hAnsi="Arial" w:cs="Arial"/>
          <w:sz w:val="24"/>
        </w:rPr>
        <w:t>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función de la comunidad. En la visión romántica este elemento puede deducirse del carácter auténtico, natural o verdadero de la comunidad frente a la artificialidad de la sociedad. Para este pensador aparece la adopción de una perspectiva narrativa de la vida humana, donde la identidad personal se compone de un número de papeles o personajes superpuestos.</w:t>
      </w:r>
    </w:p>
    <w:p w:rsidR="00BF0A87" w:rsidRPr="00A56FD8" w:rsidRDefault="00BF0A87" w:rsidP="00BF0A87">
      <w:pPr>
        <w:spacing w:line="360" w:lineRule="auto"/>
        <w:rPr>
          <w:rFonts w:ascii="Arial" w:hAnsi="Arial" w:cs="Arial"/>
          <w:sz w:val="24"/>
        </w:rPr>
      </w:pPr>
    </w:p>
    <w:p w:rsidR="00BF0A87" w:rsidRPr="00EA3599" w:rsidRDefault="00BF0A87" w:rsidP="00BF0A87">
      <w:pPr>
        <w:rPr>
          <w:rFonts w:ascii="Arial" w:hAnsi="Arial" w:cs="Arial"/>
          <w:b/>
          <w:sz w:val="24"/>
        </w:rPr>
      </w:pPr>
      <w:r w:rsidRPr="00EA3599">
        <w:rPr>
          <w:rFonts w:ascii="Arial" w:hAnsi="Arial" w:cs="Arial"/>
          <w:b/>
          <w:sz w:val="24"/>
        </w:rPr>
        <w:t>Concepciones comunitarias contemporáneas</w:t>
      </w:r>
      <w:r>
        <w:rPr>
          <w:rFonts w:ascii="Arial" w:hAnsi="Arial" w:cs="Arial"/>
          <w:b/>
          <w:sz w:val="24"/>
        </w:rPr>
        <w:t xml:space="preserve"> de Luis V</w:t>
      </w:r>
      <w:r w:rsidRPr="00EA3599">
        <w:rPr>
          <w:rFonts w:ascii="Arial" w:hAnsi="Arial" w:cs="Arial"/>
          <w:b/>
          <w:sz w:val="24"/>
        </w:rPr>
        <w:t>illoro</w:t>
      </w:r>
    </w:p>
    <w:p w:rsidR="00BF0A87" w:rsidRPr="00A56FD8" w:rsidRDefault="00BF0A87" w:rsidP="00BF0A87">
      <w:pPr>
        <w:spacing w:line="360" w:lineRule="auto"/>
        <w:rPr>
          <w:rFonts w:ascii="Arial" w:hAnsi="Arial" w:cs="Arial"/>
          <w:sz w:val="24"/>
        </w:rPr>
      </w:pPr>
      <w:r w:rsidRPr="00A56FD8">
        <w:rPr>
          <w:rFonts w:ascii="Arial" w:hAnsi="Arial" w:cs="Arial"/>
          <w:sz w:val="24"/>
        </w:rPr>
        <w:t>Desde el pensamiento de Luis Villoro, la comunidad puede brindar un ejemplo de organización social en la que no prevalece el desarrollo individual por sobre otros intereses.</w:t>
      </w:r>
    </w:p>
    <w:p w:rsidR="00BF0A87" w:rsidRDefault="00BF0A87" w:rsidP="00BF0A87">
      <w:pPr>
        <w:spacing w:line="360" w:lineRule="auto"/>
        <w:rPr>
          <w:rFonts w:ascii="Arial" w:hAnsi="Arial" w:cs="Arial"/>
          <w:sz w:val="24"/>
        </w:rPr>
      </w:pPr>
      <w:r w:rsidRPr="00A56FD8">
        <w:rPr>
          <w:rFonts w:ascii="Arial" w:hAnsi="Arial" w:cs="Arial"/>
          <w:sz w:val="24"/>
        </w:rPr>
        <w:t xml:space="preserve">Villoro le da a la comunidad, la define en relación dialéctica con la modernidad y la sociedad liberal, con todo, sería un error suponer que para Villoro la modernidad es igual a sociedad liberal. En el texto anteriormente mencionado, Villoro entiende a la modernidad como un “camino de progresivo desprendimiento de la naturaleza y gradual ensimismamiento” (Villoro, 1949, p. 33) Luego entonces la comunidad es pues, según Villoro, el equivalente a una relación de unificación con el cosmos y la naturaleza, el hombre no es, en este sentido, en la comunidad un ser que se viva y </w:t>
      </w:r>
      <w:r w:rsidRPr="00A56FD8">
        <w:rPr>
          <w:rFonts w:ascii="Arial" w:hAnsi="Arial" w:cs="Arial"/>
          <w:sz w:val="24"/>
        </w:rPr>
        <w:lastRenderedPageBreak/>
        <w:t>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rsidR="00BF0A87" w:rsidRPr="00A56FD8" w:rsidRDefault="00BF0A87" w:rsidP="00BF0A87">
      <w:pPr>
        <w:spacing w:line="360" w:lineRule="auto"/>
        <w:rPr>
          <w:rFonts w:ascii="Arial" w:hAnsi="Arial" w:cs="Arial"/>
          <w:sz w:val="24"/>
        </w:rPr>
      </w:pPr>
    </w:p>
    <w:p w:rsidR="00BF0A87" w:rsidRPr="00EA3599" w:rsidRDefault="00BF0A87" w:rsidP="00BF0A87">
      <w:pPr>
        <w:rPr>
          <w:rFonts w:ascii="Arial" w:hAnsi="Arial" w:cs="Arial"/>
          <w:b/>
          <w:sz w:val="24"/>
        </w:rPr>
      </w:pPr>
      <w:r w:rsidRPr="00EA3599">
        <w:rPr>
          <w:rFonts w:ascii="Arial" w:hAnsi="Arial" w:cs="Arial"/>
          <w:b/>
          <w:sz w:val="24"/>
        </w:rPr>
        <w:t>Identidad</w:t>
      </w:r>
    </w:p>
    <w:p w:rsidR="00BF0A87" w:rsidRDefault="00BF0A87" w:rsidP="00BF0A87">
      <w:pPr>
        <w:spacing w:line="360" w:lineRule="auto"/>
        <w:rPr>
          <w:rFonts w:ascii="Arial" w:hAnsi="Arial" w:cs="Arial"/>
          <w:sz w:val="24"/>
        </w:rPr>
      </w:pPr>
      <w:r w:rsidRPr="00A56FD8">
        <w:rPr>
          <w:rFonts w:ascii="Arial" w:hAnsi="Arial" w:cs="Arial"/>
          <w:sz w:val="24"/>
        </w:rPr>
        <w:t>La identidad es un conjunto de características propias de una persona o un grupo y que permiten distinguirlos del resto. Identidad es la cualidad de idéntico. La identidad se puede entender también como la concepción que tiene una persona o un colectivo sobre sí mismo en relación a otros.</w:t>
      </w:r>
    </w:p>
    <w:p w:rsidR="00BF0A87" w:rsidRPr="00EA3599" w:rsidRDefault="00BF0A87" w:rsidP="00BF0A87">
      <w:pPr>
        <w:spacing w:line="360" w:lineRule="auto"/>
        <w:rPr>
          <w:rFonts w:ascii="Arial" w:hAnsi="Arial" w:cs="Arial"/>
          <w:b/>
          <w:sz w:val="24"/>
        </w:rPr>
      </w:pPr>
    </w:p>
    <w:p w:rsidR="00BF0A87" w:rsidRPr="00EA3599" w:rsidRDefault="00BF0A87" w:rsidP="00BF0A87">
      <w:pPr>
        <w:rPr>
          <w:rFonts w:ascii="Arial" w:hAnsi="Arial" w:cs="Arial"/>
          <w:b/>
          <w:sz w:val="24"/>
        </w:rPr>
      </w:pPr>
      <w:r w:rsidRPr="00EA3599">
        <w:rPr>
          <w:rFonts w:ascii="Arial" w:hAnsi="Arial" w:cs="Arial"/>
          <w:b/>
          <w:sz w:val="24"/>
        </w:rPr>
        <w:t>Diferencia</w:t>
      </w:r>
    </w:p>
    <w:p w:rsidR="00BF0A87" w:rsidRDefault="00BF0A87" w:rsidP="00BF0A87">
      <w:pPr>
        <w:spacing w:line="360" w:lineRule="auto"/>
        <w:rPr>
          <w:rFonts w:ascii="Arial" w:hAnsi="Arial" w:cs="Arial"/>
          <w:sz w:val="24"/>
        </w:rPr>
      </w:pPr>
      <w:r w:rsidRPr="00A56FD8">
        <w:rPr>
          <w:rFonts w:ascii="Arial" w:hAnsi="Arial" w:cs="Arial"/>
          <w:sz w:val="24"/>
        </w:rPr>
        <w:t>Una diferencia es la característica que distingue una cosa de otra. Se trata de una cualidad o circunstancia que hace que una </w:t>
      </w:r>
      <w:r w:rsidRPr="00EA3599">
        <w:rPr>
          <w:rFonts w:ascii="Arial" w:hAnsi="Arial" w:cs="Arial"/>
          <w:sz w:val="24"/>
        </w:rPr>
        <w:t>persona</w:t>
      </w:r>
      <w:r w:rsidRPr="00A56FD8">
        <w:rPr>
          <w:rFonts w:ascii="Arial" w:hAnsi="Arial" w:cs="Arial"/>
          <w:sz w:val="24"/>
        </w:rPr>
        <w:t>, idea, objeto o situación sea distinta de otra que es comparada con ella. Una diferencia es una falta de semejanza si hablamos de cosas y situaciones, como así también un desacuerdo o disputa si se trata del campo de las ideas.</w:t>
      </w:r>
    </w:p>
    <w:p w:rsidR="00BF0A87" w:rsidRPr="00A56FD8" w:rsidRDefault="00BF0A87" w:rsidP="00BF0A87">
      <w:pPr>
        <w:spacing w:line="360" w:lineRule="auto"/>
        <w:rPr>
          <w:rFonts w:ascii="Arial" w:hAnsi="Arial" w:cs="Arial"/>
          <w:sz w:val="24"/>
        </w:rPr>
      </w:pPr>
    </w:p>
    <w:p w:rsidR="00BF0A87" w:rsidRPr="00EA3599" w:rsidRDefault="00BF0A87" w:rsidP="00BF0A87">
      <w:pPr>
        <w:rPr>
          <w:rFonts w:ascii="Arial" w:hAnsi="Arial" w:cs="Arial"/>
          <w:b/>
          <w:sz w:val="24"/>
        </w:rPr>
      </w:pPr>
      <w:r w:rsidRPr="00EA3599">
        <w:rPr>
          <w:rFonts w:ascii="Arial" w:hAnsi="Arial" w:cs="Arial"/>
          <w:b/>
          <w:sz w:val="24"/>
        </w:rPr>
        <w:t>Justicia</w:t>
      </w:r>
    </w:p>
    <w:p w:rsidR="00BF0A87" w:rsidRPr="00A56FD8" w:rsidRDefault="00BF0A87" w:rsidP="00BF0A87">
      <w:pPr>
        <w:spacing w:line="360" w:lineRule="auto"/>
        <w:rPr>
          <w:rFonts w:ascii="Arial" w:hAnsi="Arial" w:cs="Arial"/>
          <w:sz w:val="24"/>
        </w:rPr>
      </w:pPr>
      <w:r w:rsidRPr="00A56FD8">
        <w:rPr>
          <w:rFonts w:ascii="Arial" w:hAnsi="Arial" w:cs="Arial"/>
          <w:sz w:val="24"/>
        </w:rPr>
        <w:t>La justicia es la </w:t>
      </w:r>
      <w:r w:rsidRPr="00EA3599">
        <w:rPr>
          <w:rFonts w:ascii="Arial" w:hAnsi="Arial" w:cs="Arial"/>
          <w:sz w:val="24"/>
        </w:rPr>
        <w:t>virtud</w:t>
      </w:r>
      <w:r w:rsidRPr="00A56FD8">
        <w:rPr>
          <w:rFonts w:ascii="Arial" w:hAnsi="Arial" w:cs="Arial"/>
          <w:sz w:val="24"/>
        </w:rPr>
        <w:t> de dar a cada uno lo que le corresponde. Es un término que proviene del vocablo latín iustitia y que tiene diferentes acepciones de acuerdo a la </w:t>
      </w:r>
      <w:r w:rsidRPr="00EA3599">
        <w:rPr>
          <w:rFonts w:ascii="Arial" w:hAnsi="Arial" w:cs="Arial"/>
          <w:sz w:val="24"/>
        </w:rPr>
        <w:t>cultura</w:t>
      </w:r>
      <w:r w:rsidRPr="00A56FD8">
        <w:rPr>
          <w:rFonts w:ascii="Arial" w:hAnsi="Arial" w:cs="Arial"/>
          <w:sz w:val="24"/>
        </w:rPr>
        <w:t>, los </w:t>
      </w:r>
      <w:r w:rsidRPr="00EA3599">
        <w:rPr>
          <w:rFonts w:ascii="Arial" w:hAnsi="Arial" w:cs="Arial"/>
          <w:sz w:val="24"/>
        </w:rPr>
        <w:t>valores</w:t>
      </w:r>
      <w:r w:rsidRPr="00A56FD8">
        <w:rPr>
          <w:rFonts w:ascii="Arial" w:hAnsi="Arial" w:cs="Arial"/>
          <w:sz w:val="24"/>
        </w:rPr>
        <w:t> propios de cada </w:t>
      </w:r>
      <w:r w:rsidRPr="00EA3599">
        <w:rPr>
          <w:rFonts w:ascii="Arial" w:hAnsi="Arial" w:cs="Arial"/>
          <w:sz w:val="24"/>
        </w:rPr>
        <w:t>comunidad</w:t>
      </w:r>
      <w:r w:rsidRPr="00A56FD8">
        <w:rPr>
          <w:rFonts w:ascii="Arial" w:hAnsi="Arial" w:cs="Arial"/>
          <w:sz w:val="24"/>
        </w:rPr>
        <w:t> y el ámbito de aplicación del término.</w:t>
      </w:r>
    </w:p>
    <w:p w:rsidR="00BF0A87" w:rsidRDefault="00BF0A87" w:rsidP="00BF0A87">
      <w:pPr>
        <w:spacing w:line="360" w:lineRule="auto"/>
        <w:rPr>
          <w:rFonts w:ascii="Arial" w:hAnsi="Arial" w:cs="Arial"/>
          <w:sz w:val="24"/>
        </w:rPr>
      </w:pPr>
      <w:r w:rsidRPr="00A56FD8">
        <w:rPr>
          <w:rFonts w:ascii="Arial" w:hAnsi="Arial" w:cs="Arial"/>
          <w:sz w:val="24"/>
        </w:rPr>
        <w:t>Dentro del ámbito judicial, este concepto se utiliza para hacer alusión a las reglas y </w:t>
      </w:r>
      <w:r w:rsidRPr="00EA3599">
        <w:rPr>
          <w:rFonts w:ascii="Arial" w:hAnsi="Arial" w:cs="Arial"/>
          <w:sz w:val="24"/>
        </w:rPr>
        <w:t>normas</w:t>
      </w:r>
      <w:r w:rsidRPr="00A56FD8">
        <w:rPr>
          <w:rFonts w:ascii="Arial" w:hAnsi="Arial" w:cs="Arial"/>
          <w:sz w:val="24"/>
        </w:rPr>
        <w:t> que condicionan los accionares de las </w:t>
      </w:r>
      <w:r w:rsidRPr="00EA3599">
        <w:rPr>
          <w:rFonts w:ascii="Arial" w:hAnsi="Arial" w:cs="Arial"/>
          <w:sz w:val="24"/>
        </w:rPr>
        <w:t>personas</w:t>
      </w:r>
      <w:r w:rsidRPr="00A56FD8">
        <w:rPr>
          <w:rFonts w:ascii="Arial" w:hAnsi="Arial" w:cs="Arial"/>
          <w:sz w:val="24"/>
        </w:rPr>
        <w:t> e </w:t>
      </w:r>
      <w:r w:rsidRPr="00EA3599">
        <w:rPr>
          <w:rFonts w:ascii="Arial" w:hAnsi="Arial" w:cs="Arial"/>
          <w:sz w:val="24"/>
        </w:rPr>
        <w:t>instituciones</w:t>
      </w:r>
      <w:r w:rsidRPr="00A56FD8">
        <w:rPr>
          <w:rFonts w:ascii="Arial" w:hAnsi="Arial" w:cs="Arial"/>
          <w:sz w:val="24"/>
        </w:rPr>
        <w:t xml:space="preserve"> y que </w:t>
      </w:r>
      <w:r w:rsidRPr="00A56FD8">
        <w:rPr>
          <w:rFonts w:ascii="Arial" w:hAnsi="Arial" w:cs="Arial"/>
          <w:sz w:val="24"/>
        </w:rPr>
        <w:lastRenderedPageBreak/>
        <w:t>suelen ser formuladas y puestas por escrito por los miembros del </w:t>
      </w:r>
      <w:r w:rsidRPr="00EA3599">
        <w:rPr>
          <w:rFonts w:ascii="Arial" w:hAnsi="Arial" w:cs="Arial"/>
          <w:sz w:val="24"/>
        </w:rPr>
        <w:t>poder legislativo</w:t>
      </w:r>
      <w:r w:rsidRPr="00A56FD8">
        <w:rPr>
          <w:rFonts w:ascii="Arial" w:hAnsi="Arial" w:cs="Arial"/>
          <w:sz w:val="24"/>
        </w:rPr>
        <w:t> de cada distrito.</w:t>
      </w:r>
    </w:p>
    <w:p w:rsidR="00BF0A87" w:rsidRDefault="00BF0A87" w:rsidP="00BF0A87">
      <w:pPr>
        <w:spacing w:line="360" w:lineRule="auto"/>
        <w:rPr>
          <w:rFonts w:ascii="Arial" w:hAnsi="Arial" w:cs="Arial"/>
          <w:sz w:val="24"/>
        </w:rPr>
      </w:pPr>
    </w:p>
    <w:p w:rsidR="00BF0A87" w:rsidRPr="00BF0A87" w:rsidRDefault="00BF0A87" w:rsidP="00BF0A87">
      <w:pPr>
        <w:spacing w:line="360" w:lineRule="auto"/>
        <w:jc w:val="center"/>
        <w:rPr>
          <w:rFonts w:ascii="Arial" w:hAnsi="Arial" w:cs="Arial"/>
          <w:b/>
          <w:sz w:val="24"/>
          <w:u w:val="single"/>
        </w:rPr>
      </w:pPr>
      <w:r w:rsidRPr="00BF0A87">
        <w:rPr>
          <w:rFonts w:ascii="Arial" w:hAnsi="Arial" w:cs="Arial"/>
          <w:b/>
          <w:sz w:val="24"/>
          <w:u w:val="single"/>
        </w:rPr>
        <w:t>Derechos y educación particulares para niños, los diferentes grupos étnicos y diferentes grupos socioculturales, o derechos y educación para todos.</w:t>
      </w:r>
    </w:p>
    <w:p w:rsidR="00BF0A87" w:rsidRDefault="00BF0A87" w:rsidP="00BF0A87">
      <w:pPr>
        <w:spacing w:line="360" w:lineRule="auto"/>
        <w:rPr>
          <w:rFonts w:ascii="Arial" w:hAnsi="Arial" w:cs="Arial"/>
          <w:sz w:val="24"/>
        </w:rPr>
      </w:pPr>
    </w:p>
    <w:p w:rsidR="00BF0A87" w:rsidRPr="003C4D34" w:rsidRDefault="00BF0A87" w:rsidP="00BF0A87">
      <w:pPr>
        <w:rPr>
          <w:rFonts w:ascii="Arial" w:hAnsi="Arial" w:cs="Arial"/>
          <w:b/>
          <w:sz w:val="24"/>
        </w:rPr>
      </w:pPr>
      <w:r w:rsidRPr="003C4D34">
        <w:rPr>
          <w:rFonts w:ascii="Arial" w:hAnsi="Arial" w:cs="Arial"/>
          <w:b/>
          <w:sz w:val="24"/>
        </w:rPr>
        <w:t>Diferencias de clase:</w:t>
      </w:r>
    </w:p>
    <w:p w:rsidR="00BF0A87" w:rsidRPr="003C4D34" w:rsidRDefault="00BF0A87" w:rsidP="00BF0A87">
      <w:pPr>
        <w:rPr>
          <w:rFonts w:ascii="Arial" w:hAnsi="Arial" w:cs="Arial"/>
          <w:sz w:val="24"/>
        </w:rPr>
      </w:pPr>
      <w:r w:rsidRPr="003C4D34">
        <w:rPr>
          <w:rFonts w:ascii="Arial" w:hAnsi="Arial" w:cs="Arial"/>
          <w:sz w:val="24"/>
        </w:rPr>
        <w:t>La sociedad de clases constituye una división jerárquica basada principalmente en las diferencias de ingresos, riquezas y acceso a los recursos materiales. Aunque las clases no son grupos cerrados y un individuo puede moverse de una clase a otra.</w:t>
      </w:r>
    </w:p>
    <w:p w:rsidR="00BF0A87" w:rsidRPr="003C4D34" w:rsidRDefault="00BF0A87" w:rsidP="00BF0A87">
      <w:pPr>
        <w:rPr>
          <w:rFonts w:ascii="Arial" w:hAnsi="Arial" w:cs="Arial"/>
          <w:b/>
          <w:sz w:val="24"/>
        </w:rPr>
      </w:pPr>
      <w:r w:rsidRPr="003C4D34">
        <w:rPr>
          <w:rFonts w:ascii="Arial" w:hAnsi="Arial" w:cs="Arial"/>
          <w:b/>
          <w:sz w:val="24"/>
        </w:rPr>
        <w:t>Diferencia de cultura:</w:t>
      </w:r>
    </w:p>
    <w:p w:rsidR="00BF0A87" w:rsidRDefault="00BF0A87" w:rsidP="00BF0A87">
      <w:pPr>
        <w:rPr>
          <w:rFonts w:ascii="Arial" w:hAnsi="Arial" w:cs="Arial"/>
          <w:sz w:val="24"/>
        </w:rPr>
      </w:pPr>
      <w:r w:rsidRPr="003C4D34">
        <w:rPr>
          <w:rFonts w:ascii="Arial" w:hAnsi="Arial" w:cs="Arial"/>
          <w:sz w:val="24"/>
        </w:rPr>
        <w:t>Es la variedad de diferentes culturas dentro de un grupo de personas o una sociedad. Este tipo de diversidad se refleja, por ejemplo, en la existencia de diversos grupos étnicos en una determinada área. La relación que se pueda dar entre dos o más culturas.</w:t>
      </w:r>
    </w:p>
    <w:p w:rsidR="00BF0A87" w:rsidRPr="00573E09" w:rsidRDefault="00BF0A87" w:rsidP="00BF0A87">
      <w:pPr>
        <w:rPr>
          <w:rFonts w:ascii="Arial" w:hAnsi="Arial" w:cs="Arial"/>
          <w:b/>
          <w:sz w:val="24"/>
        </w:rPr>
      </w:pPr>
      <w:r w:rsidRPr="00573E09">
        <w:rPr>
          <w:rFonts w:ascii="Arial" w:hAnsi="Arial" w:cs="Arial"/>
          <w:b/>
          <w:sz w:val="24"/>
        </w:rPr>
        <w:t>Diferencia de idioma:</w:t>
      </w:r>
    </w:p>
    <w:p w:rsidR="00BF0A87" w:rsidRDefault="00BF0A87" w:rsidP="00BF0A87">
      <w:pPr>
        <w:rPr>
          <w:rFonts w:ascii="Arial" w:hAnsi="Arial" w:cs="Arial"/>
          <w:sz w:val="24"/>
        </w:rPr>
      </w:pPr>
      <w:r w:rsidRPr="003C4D34">
        <w:rPr>
          <w:rFonts w:ascii="Arial" w:hAnsi="Arial" w:cs="Arial"/>
          <w:sz w:val="24"/>
        </w:rPr>
        <w:t>Lengua, según el Diccionario del Español de México, es un "sistema de signos fónicos o gráficos con el que se comunican los miembros de una comunidad humana", mientras que idioma es la "lengua de un pueblo o nación; lengua que lo caracteriza".</w:t>
      </w:r>
    </w:p>
    <w:p w:rsidR="00BF0A87" w:rsidRPr="00D03DE8" w:rsidRDefault="00BF0A87" w:rsidP="00BF0A87">
      <w:pPr>
        <w:rPr>
          <w:rFonts w:ascii="Arial" w:hAnsi="Arial" w:cs="Arial"/>
          <w:b/>
          <w:sz w:val="24"/>
        </w:rPr>
      </w:pPr>
      <w:r w:rsidRPr="00D03DE8">
        <w:rPr>
          <w:rFonts w:ascii="Arial" w:hAnsi="Arial" w:cs="Arial"/>
          <w:b/>
          <w:sz w:val="24"/>
        </w:rPr>
        <w:t>Diferencia de religión:</w:t>
      </w:r>
    </w:p>
    <w:p w:rsidR="00BF0A87" w:rsidRPr="00573E09" w:rsidRDefault="00BF0A87" w:rsidP="00BF0A87">
      <w:pPr>
        <w:rPr>
          <w:rFonts w:ascii="Arial" w:hAnsi="Arial" w:cs="Arial"/>
          <w:sz w:val="24"/>
        </w:rPr>
      </w:pPr>
      <w:r w:rsidRPr="00573E09">
        <w:rPr>
          <w:rFonts w:ascii="Arial" w:hAnsi="Arial" w:cs="Arial"/>
          <w:sz w:val="24"/>
        </w:rPr>
        <w:t>Clasificar las diferentes religiones no es sencillo, entre otras cosas porque no existe un solo crit</w:t>
      </w:r>
      <w:r>
        <w:rPr>
          <w:rFonts w:ascii="Arial" w:hAnsi="Arial" w:cs="Arial"/>
          <w:sz w:val="24"/>
        </w:rPr>
        <w:t>erio para dividirlas en grupos.</w:t>
      </w:r>
    </w:p>
    <w:p w:rsidR="00BF0A87" w:rsidRDefault="00BF0A87" w:rsidP="00BF0A87">
      <w:pPr>
        <w:rPr>
          <w:rFonts w:ascii="Arial" w:hAnsi="Arial" w:cs="Arial"/>
          <w:sz w:val="24"/>
        </w:rPr>
      </w:pPr>
      <w:r w:rsidRPr="00573E09">
        <w:rPr>
          <w:rFonts w:ascii="Arial" w:hAnsi="Arial" w:cs="Arial"/>
          <w:sz w:val="24"/>
        </w:rPr>
        <w:t>Además, todo el fenómeno religioso se basa en interpretaciones, lo cual hace que no exista la verdad absoluta a la hora de entenderlas (más allá del dogma religioso de los creyentes más integristas).</w:t>
      </w:r>
    </w:p>
    <w:p w:rsidR="00BF0A87" w:rsidRDefault="00BF0A87" w:rsidP="00BF0A87">
      <w:pPr>
        <w:rPr>
          <w:rFonts w:ascii="Arial" w:hAnsi="Arial" w:cs="Arial"/>
          <w:sz w:val="24"/>
        </w:rPr>
      </w:pPr>
    </w:p>
    <w:p w:rsidR="004A3161" w:rsidRDefault="004A3161" w:rsidP="00BF0A87">
      <w:pPr>
        <w:rPr>
          <w:rFonts w:ascii="Arial" w:hAnsi="Arial" w:cs="Arial"/>
          <w:sz w:val="24"/>
        </w:rPr>
      </w:pPr>
    </w:p>
    <w:p w:rsidR="00BF0A87" w:rsidRPr="008C3BEF" w:rsidRDefault="00BF0A87" w:rsidP="00BF0A87">
      <w:pPr>
        <w:rPr>
          <w:rFonts w:ascii="Arial" w:hAnsi="Arial" w:cs="Arial"/>
          <w:b/>
          <w:sz w:val="24"/>
        </w:rPr>
      </w:pPr>
      <w:r w:rsidRPr="008C3BEF">
        <w:rPr>
          <w:rFonts w:ascii="Arial" w:hAnsi="Arial" w:cs="Arial"/>
          <w:b/>
          <w:sz w:val="24"/>
        </w:rPr>
        <w:lastRenderedPageBreak/>
        <w:t xml:space="preserve">Diferencia de género: </w:t>
      </w:r>
    </w:p>
    <w:p w:rsidR="00BF0A87" w:rsidRDefault="00BF0A87" w:rsidP="00BF0A87">
      <w:pPr>
        <w:rPr>
          <w:rFonts w:ascii="Arial" w:hAnsi="Arial" w:cs="Arial"/>
          <w:sz w:val="24"/>
        </w:rPr>
      </w:pPr>
      <w:r>
        <w:rPr>
          <w:rFonts w:ascii="Arial" w:hAnsi="Arial" w:cs="Arial"/>
          <w:sz w:val="24"/>
        </w:rPr>
        <w:t>L</w:t>
      </w:r>
      <w:r w:rsidRPr="008C3BEF">
        <w:rPr>
          <w:rFonts w:ascii="Arial" w:hAnsi="Arial" w:cs="Arial"/>
          <w:sz w:val="24"/>
        </w:rPr>
        <w:t>as diferencias entre sexo y género, y entender que mujeres y hombres somos iguales y tenemos las mismas capacidades, sin importar nuestra biología, son elementos clave para prevenir y erradicar la violencia.</w:t>
      </w:r>
    </w:p>
    <w:p w:rsidR="00BF0A87" w:rsidRPr="008C3BEF" w:rsidRDefault="00BF0A87" w:rsidP="00BF0A87">
      <w:pPr>
        <w:rPr>
          <w:rFonts w:ascii="Arial" w:hAnsi="Arial" w:cs="Arial"/>
          <w:b/>
          <w:sz w:val="24"/>
        </w:rPr>
      </w:pPr>
      <w:r w:rsidRPr="008C3BEF">
        <w:rPr>
          <w:rFonts w:ascii="Arial" w:hAnsi="Arial" w:cs="Arial"/>
          <w:b/>
          <w:sz w:val="24"/>
        </w:rPr>
        <w:t>Diferencia de capacidad matemática:</w:t>
      </w:r>
    </w:p>
    <w:p w:rsidR="00BF0A87" w:rsidRDefault="00BF0A87" w:rsidP="00BF0A87">
      <w:pPr>
        <w:rPr>
          <w:rFonts w:ascii="Arial" w:hAnsi="Arial" w:cs="Arial"/>
          <w:color w:val="000000"/>
          <w:sz w:val="24"/>
          <w:szCs w:val="18"/>
          <w:shd w:val="clear" w:color="auto" w:fill="FFFFFF"/>
        </w:rPr>
      </w:pPr>
      <w:r w:rsidRPr="008C3BEF">
        <w:rPr>
          <w:rFonts w:ascii="Arial" w:hAnsi="Arial" w:cs="Arial"/>
          <w:sz w:val="24"/>
        </w:rPr>
        <w:t>La capacidad indica</w:t>
      </w:r>
      <w:r w:rsidRPr="008C3BEF">
        <w:rPr>
          <w:rFonts w:ascii="Arial" w:hAnsi="Arial" w:cs="Arial"/>
          <w:color w:val="000000"/>
          <w:sz w:val="28"/>
          <w:szCs w:val="18"/>
          <w:shd w:val="clear" w:color="auto" w:fill="FFFFFF"/>
        </w:rPr>
        <w:t xml:space="preserve"> </w:t>
      </w:r>
      <w:r w:rsidRPr="008C3BEF">
        <w:rPr>
          <w:rFonts w:ascii="Arial" w:hAnsi="Arial" w:cs="Arial"/>
          <w:color w:val="000000"/>
          <w:sz w:val="24"/>
          <w:szCs w:val="18"/>
          <w:shd w:val="clear" w:color="auto" w:fill="FFFFFF"/>
        </w:rPr>
        <w:t>cuánto puede co</w:t>
      </w:r>
      <w:r>
        <w:rPr>
          <w:rFonts w:ascii="Arial" w:hAnsi="Arial" w:cs="Arial"/>
          <w:color w:val="000000"/>
          <w:sz w:val="24"/>
          <w:szCs w:val="18"/>
          <w:shd w:val="clear" w:color="auto" w:fill="FFFFFF"/>
        </w:rPr>
        <w:t xml:space="preserve">ntener o guardar un recipiente. </w:t>
      </w:r>
      <w:r w:rsidRPr="008C3BEF">
        <w:rPr>
          <w:rFonts w:ascii="Arial" w:hAnsi="Arial" w:cs="Arial"/>
          <w:color w:val="000000"/>
          <w:sz w:val="24"/>
          <w:szCs w:val="18"/>
          <w:shd w:val="clear" w:color="auto" w:fill="FFFFFF"/>
        </w:rPr>
        <w:t>Generalmente se expresa en litros (l) y mililitros (ml).</w:t>
      </w:r>
    </w:p>
    <w:p w:rsidR="00BF0A87" w:rsidRPr="00A5466E" w:rsidRDefault="00BF0A87" w:rsidP="00BF0A87">
      <w:pPr>
        <w:rPr>
          <w:rFonts w:ascii="Arial" w:hAnsi="Arial" w:cs="Arial"/>
          <w:b/>
          <w:color w:val="000000"/>
          <w:sz w:val="24"/>
          <w:szCs w:val="18"/>
          <w:shd w:val="clear" w:color="auto" w:fill="FFFFFF"/>
        </w:rPr>
      </w:pPr>
      <w:r w:rsidRPr="00A5466E">
        <w:rPr>
          <w:rFonts w:ascii="Arial" w:hAnsi="Arial" w:cs="Arial"/>
          <w:b/>
          <w:color w:val="000000"/>
          <w:sz w:val="24"/>
          <w:szCs w:val="18"/>
          <w:shd w:val="clear" w:color="auto" w:fill="FFFFFF"/>
        </w:rPr>
        <w:t>Diferencia de capacidad sexualidad:</w:t>
      </w:r>
    </w:p>
    <w:p w:rsidR="00BF0A87" w:rsidRPr="00A5466E" w:rsidRDefault="00BF0A87" w:rsidP="00BF0A87">
      <w:pPr>
        <w:rPr>
          <w:rFonts w:ascii="Arial" w:hAnsi="Arial" w:cs="Arial"/>
          <w:sz w:val="24"/>
        </w:rPr>
      </w:pPr>
      <w:r w:rsidRPr="00A5466E">
        <w:rPr>
          <w:rFonts w:ascii="Arial" w:hAnsi="Arial" w:cs="Arial"/>
          <w:sz w:val="24"/>
        </w:rPr>
        <w:t>Una diferencia de sexo es una distinción por las características biológicas o fisiológicas asociadas típicamente con hembras o machos de una especie. ... El sexo biológico está programado por el sexo cromosómico —genotipo sexual— de un organismo. Durante varias etapas de su desarrollo, se define su fenotipo sexual.</w:t>
      </w:r>
    </w:p>
    <w:p w:rsidR="00BF0A87" w:rsidRPr="00A63282" w:rsidRDefault="00BF0A87" w:rsidP="00BF0A87">
      <w:pPr>
        <w:rPr>
          <w:rFonts w:ascii="Arial" w:hAnsi="Arial" w:cs="Arial"/>
          <w:b/>
          <w:sz w:val="24"/>
        </w:rPr>
      </w:pPr>
      <w:r w:rsidRPr="00A63282">
        <w:rPr>
          <w:rFonts w:ascii="Arial" w:hAnsi="Arial" w:cs="Arial"/>
          <w:b/>
          <w:sz w:val="24"/>
        </w:rPr>
        <w:t>Los fundamentos de una diferenciación en la educación:</w:t>
      </w:r>
    </w:p>
    <w:p w:rsidR="00BF0A87" w:rsidRPr="00A63282" w:rsidRDefault="00BF0A87" w:rsidP="00BF0A87">
      <w:pPr>
        <w:rPr>
          <w:rFonts w:ascii="Arial" w:hAnsi="Arial" w:cs="Arial"/>
          <w:sz w:val="24"/>
        </w:rPr>
      </w:pPr>
      <w:r w:rsidRPr="00A63282">
        <w:rPr>
          <w:rFonts w:ascii="Arial" w:hAnsi="Arial" w:cs="Arial"/>
          <w:sz w:val="24"/>
        </w:rPr>
        <w:t>La Diferenciación educativa es la acción de conocer y comprender las habilidades de cada estudiante para responder con una acción educativa acorde a sus necesidades y potencialidades. La unidad de acción es el individuo.</w:t>
      </w:r>
    </w:p>
    <w:p w:rsidR="00BF0A87" w:rsidRDefault="00BF0A87" w:rsidP="00BF0A87">
      <w:pPr>
        <w:rPr>
          <w:rFonts w:ascii="Arial" w:hAnsi="Arial" w:cs="Arial"/>
          <w:sz w:val="24"/>
        </w:rPr>
      </w:pPr>
      <w:r w:rsidRPr="00A63282">
        <w:rPr>
          <w:rFonts w:ascii="Arial" w:hAnsi="Arial" w:cs="Arial"/>
          <w:sz w:val="24"/>
        </w:rPr>
        <w:t>La finalidad de una acción educativa diferenciada es conseguir el mayor rendimiento posible de cada estudiante con referencia al estándar de conocimientos y habilidades del nivel o curso, pero adaptado siempre a sus características personales.</w:t>
      </w:r>
    </w:p>
    <w:p w:rsidR="00BF0A87" w:rsidRDefault="00BF0A87" w:rsidP="00BF0A87">
      <w:pPr>
        <w:rPr>
          <w:rFonts w:ascii="Arial" w:hAnsi="Arial" w:cs="Arial"/>
          <w:sz w:val="24"/>
        </w:rPr>
      </w:pPr>
    </w:p>
    <w:p w:rsidR="00BF0A87" w:rsidRDefault="00BF0A87" w:rsidP="00BF0A87">
      <w:pPr>
        <w:rPr>
          <w:rFonts w:ascii="Arial" w:hAnsi="Arial" w:cs="Arial"/>
          <w:b/>
          <w:color w:val="000000"/>
          <w:sz w:val="24"/>
        </w:rPr>
      </w:pPr>
      <w:r w:rsidRPr="00A63282">
        <w:rPr>
          <w:rFonts w:ascii="Arial" w:hAnsi="Arial" w:cs="Arial"/>
          <w:b/>
          <w:color w:val="000000"/>
          <w:sz w:val="24"/>
        </w:rPr>
        <w:t>Los derechos de los niños y la responsabilidad moral y legal sobre su educación.</w:t>
      </w:r>
    </w:p>
    <w:p w:rsidR="00BF0A87" w:rsidRPr="00A63282" w:rsidRDefault="00BF0A87" w:rsidP="00BF0A87">
      <w:pPr>
        <w:rPr>
          <w:rFonts w:ascii="Arial" w:hAnsi="Arial" w:cs="Arial"/>
          <w:sz w:val="24"/>
          <w:szCs w:val="24"/>
        </w:rPr>
      </w:pPr>
      <w:r w:rsidRPr="00A63282">
        <w:rPr>
          <w:rFonts w:ascii="Arial" w:hAnsi="Arial" w:cs="Arial"/>
          <w:sz w:val="24"/>
          <w:szCs w:val="24"/>
        </w:rPr>
        <w:t>Principio 1</w:t>
      </w:r>
    </w:p>
    <w:p w:rsidR="00BF0A87" w:rsidRPr="00A63282" w:rsidRDefault="00BF0A87" w:rsidP="00BF0A87">
      <w:pPr>
        <w:rPr>
          <w:rFonts w:ascii="Arial" w:hAnsi="Arial" w:cs="Arial"/>
          <w:sz w:val="24"/>
          <w:szCs w:val="24"/>
        </w:rPr>
      </w:pPr>
      <w:r w:rsidRPr="00A63282">
        <w:rPr>
          <w:rFonts w:ascii="Arial" w:hAnsi="Arial" w:cs="Arial"/>
          <w:sz w:val="24"/>
          <w:szCs w:val="24"/>
        </w:rPr>
        <w:t>El niño disfrutará de todos los derechos enunciados en e</w:t>
      </w:r>
      <w:r>
        <w:rPr>
          <w:rFonts w:ascii="Arial" w:hAnsi="Arial" w:cs="Arial"/>
          <w:sz w:val="24"/>
          <w:szCs w:val="24"/>
        </w:rPr>
        <w:t xml:space="preserve">sta Declaración. Estos derechos </w:t>
      </w:r>
      <w:r w:rsidRPr="00A63282">
        <w:rPr>
          <w:rFonts w:ascii="Arial" w:hAnsi="Arial" w:cs="Arial"/>
          <w:sz w:val="24"/>
          <w:szCs w:val="24"/>
        </w:rPr>
        <w:t>serán reconocidos a todos los niños sin excepción alguna ni distinción o discr</w:t>
      </w:r>
      <w:r>
        <w:rPr>
          <w:rFonts w:ascii="Arial" w:hAnsi="Arial" w:cs="Arial"/>
          <w:sz w:val="24"/>
          <w:szCs w:val="24"/>
        </w:rPr>
        <w:t xml:space="preserve">iminación </w:t>
      </w:r>
      <w:r w:rsidRPr="00A63282">
        <w:rPr>
          <w:rFonts w:ascii="Arial" w:hAnsi="Arial" w:cs="Arial"/>
          <w:sz w:val="24"/>
          <w:szCs w:val="24"/>
        </w:rPr>
        <w:t>por motivos de raza, color, sexo, idioma, religión, opinio</w:t>
      </w:r>
      <w:r>
        <w:rPr>
          <w:rFonts w:ascii="Arial" w:hAnsi="Arial" w:cs="Arial"/>
          <w:sz w:val="24"/>
          <w:szCs w:val="24"/>
        </w:rPr>
        <w:t xml:space="preserve">nes políticas o de otra índole, </w:t>
      </w:r>
      <w:r w:rsidRPr="00A63282">
        <w:rPr>
          <w:rFonts w:ascii="Arial" w:hAnsi="Arial" w:cs="Arial"/>
          <w:sz w:val="24"/>
          <w:szCs w:val="24"/>
        </w:rPr>
        <w:t>origen nacional o social, posición económica, nacimien</w:t>
      </w:r>
      <w:r>
        <w:rPr>
          <w:rFonts w:ascii="Arial" w:hAnsi="Arial" w:cs="Arial"/>
          <w:sz w:val="24"/>
          <w:szCs w:val="24"/>
        </w:rPr>
        <w:t xml:space="preserve">to u otra condición, ya sea del </w:t>
      </w:r>
      <w:r w:rsidRPr="00A63282">
        <w:rPr>
          <w:rFonts w:ascii="Arial" w:hAnsi="Arial" w:cs="Arial"/>
          <w:sz w:val="24"/>
          <w:szCs w:val="24"/>
        </w:rPr>
        <w:t>propio niño o de su familia.</w:t>
      </w:r>
    </w:p>
    <w:p w:rsidR="00BF0A87" w:rsidRPr="00A63282" w:rsidRDefault="00BF0A87" w:rsidP="00BF0A87">
      <w:pPr>
        <w:rPr>
          <w:rFonts w:ascii="Arial" w:hAnsi="Arial" w:cs="Arial"/>
          <w:sz w:val="24"/>
          <w:szCs w:val="24"/>
        </w:rPr>
      </w:pPr>
      <w:r w:rsidRPr="00A63282">
        <w:rPr>
          <w:rFonts w:ascii="Arial" w:hAnsi="Arial" w:cs="Arial"/>
          <w:sz w:val="24"/>
          <w:szCs w:val="24"/>
        </w:rPr>
        <w:t>Principio 2</w:t>
      </w:r>
    </w:p>
    <w:p w:rsidR="00BF0A87" w:rsidRPr="00A63282" w:rsidRDefault="00BF0A87" w:rsidP="00BF0A87">
      <w:pPr>
        <w:rPr>
          <w:rFonts w:ascii="Arial" w:hAnsi="Arial" w:cs="Arial"/>
          <w:sz w:val="24"/>
          <w:szCs w:val="24"/>
        </w:rPr>
      </w:pPr>
      <w:r w:rsidRPr="00A63282">
        <w:rPr>
          <w:rFonts w:ascii="Arial" w:hAnsi="Arial" w:cs="Arial"/>
          <w:sz w:val="24"/>
          <w:szCs w:val="24"/>
        </w:rPr>
        <w:lastRenderedPageBreak/>
        <w:t>El niño gozará de una protección especial y dispondr</w:t>
      </w:r>
      <w:r>
        <w:rPr>
          <w:rFonts w:ascii="Arial" w:hAnsi="Arial" w:cs="Arial"/>
          <w:sz w:val="24"/>
          <w:szCs w:val="24"/>
        </w:rPr>
        <w:t xml:space="preserve">á de oportunidades y servicios, </w:t>
      </w:r>
      <w:r w:rsidRPr="00A63282">
        <w:rPr>
          <w:rFonts w:ascii="Arial" w:hAnsi="Arial" w:cs="Arial"/>
          <w:sz w:val="24"/>
          <w:szCs w:val="24"/>
        </w:rPr>
        <w:t>dispensado todo ello por la ley y por otros medios, para q</w:t>
      </w:r>
      <w:r>
        <w:rPr>
          <w:rFonts w:ascii="Arial" w:hAnsi="Arial" w:cs="Arial"/>
          <w:sz w:val="24"/>
          <w:szCs w:val="24"/>
        </w:rPr>
        <w:t xml:space="preserve">ue pueda desarrollarse física, </w:t>
      </w:r>
      <w:r w:rsidRPr="00A63282">
        <w:rPr>
          <w:rFonts w:ascii="Arial" w:hAnsi="Arial" w:cs="Arial"/>
          <w:sz w:val="24"/>
          <w:szCs w:val="24"/>
        </w:rPr>
        <w:t xml:space="preserve">mental, moral, espiritual y socialmente en forma </w:t>
      </w:r>
      <w:r>
        <w:rPr>
          <w:rFonts w:ascii="Arial" w:hAnsi="Arial" w:cs="Arial"/>
          <w:sz w:val="24"/>
          <w:szCs w:val="24"/>
        </w:rPr>
        <w:t xml:space="preserve">saludable y normal, así como en </w:t>
      </w:r>
      <w:r w:rsidRPr="00A63282">
        <w:rPr>
          <w:rFonts w:ascii="Arial" w:hAnsi="Arial" w:cs="Arial"/>
          <w:sz w:val="24"/>
          <w:szCs w:val="24"/>
        </w:rPr>
        <w:t>condiciones de libertad y dignidad. Al promulgar leyes</w:t>
      </w:r>
      <w:r>
        <w:rPr>
          <w:rFonts w:ascii="Arial" w:hAnsi="Arial" w:cs="Arial"/>
          <w:sz w:val="24"/>
          <w:szCs w:val="24"/>
        </w:rPr>
        <w:t xml:space="preserve"> con este fin, la consideración </w:t>
      </w:r>
      <w:r w:rsidRPr="00A63282">
        <w:rPr>
          <w:rFonts w:ascii="Arial" w:hAnsi="Arial" w:cs="Arial"/>
          <w:sz w:val="24"/>
          <w:szCs w:val="24"/>
        </w:rPr>
        <w:t>fundamental a que se atenderá será el interés superior del niño.</w:t>
      </w:r>
    </w:p>
    <w:p w:rsidR="00BF0A87" w:rsidRPr="00A63282" w:rsidRDefault="00BF0A87" w:rsidP="00BF0A87">
      <w:pPr>
        <w:rPr>
          <w:rFonts w:ascii="Arial" w:hAnsi="Arial" w:cs="Arial"/>
          <w:sz w:val="24"/>
          <w:szCs w:val="24"/>
        </w:rPr>
      </w:pPr>
      <w:r w:rsidRPr="00A63282">
        <w:rPr>
          <w:rFonts w:ascii="Arial" w:hAnsi="Arial" w:cs="Arial"/>
          <w:sz w:val="24"/>
          <w:szCs w:val="24"/>
        </w:rPr>
        <w:t>Principio 3</w:t>
      </w:r>
    </w:p>
    <w:p w:rsidR="00BF0A87" w:rsidRPr="00A63282" w:rsidRDefault="00BF0A87" w:rsidP="00BF0A87">
      <w:pPr>
        <w:rPr>
          <w:rFonts w:ascii="Arial" w:hAnsi="Arial" w:cs="Arial"/>
          <w:sz w:val="24"/>
          <w:szCs w:val="24"/>
        </w:rPr>
      </w:pPr>
      <w:r w:rsidRPr="00A63282">
        <w:rPr>
          <w:rFonts w:ascii="Arial" w:hAnsi="Arial" w:cs="Arial"/>
          <w:sz w:val="24"/>
          <w:szCs w:val="24"/>
        </w:rPr>
        <w:t>El niño tiene derecho desde su nacimiento a un nombre y a una nacionalidad.</w:t>
      </w:r>
    </w:p>
    <w:p w:rsidR="00BF0A87" w:rsidRPr="00A63282" w:rsidRDefault="00BF0A87" w:rsidP="00BF0A87">
      <w:pPr>
        <w:rPr>
          <w:rFonts w:ascii="Arial" w:hAnsi="Arial" w:cs="Arial"/>
          <w:sz w:val="24"/>
          <w:szCs w:val="24"/>
        </w:rPr>
      </w:pPr>
      <w:r w:rsidRPr="00A63282">
        <w:rPr>
          <w:rFonts w:ascii="Arial" w:hAnsi="Arial" w:cs="Arial"/>
          <w:sz w:val="24"/>
          <w:szCs w:val="24"/>
        </w:rPr>
        <w:t>Principio 4</w:t>
      </w:r>
    </w:p>
    <w:p w:rsidR="00BF0A87" w:rsidRPr="00A63282" w:rsidRDefault="00BF0A87" w:rsidP="00BF0A87">
      <w:pPr>
        <w:rPr>
          <w:rFonts w:ascii="Arial" w:hAnsi="Arial" w:cs="Arial"/>
          <w:sz w:val="24"/>
          <w:szCs w:val="24"/>
        </w:rPr>
      </w:pPr>
      <w:r w:rsidRPr="00A63282">
        <w:rPr>
          <w:rFonts w:ascii="Arial" w:hAnsi="Arial" w:cs="Arial"/>
          <w:sz w:val="24"/>
          <w:szCs w:val="24"/>
        </w:rPr>
        <w:t>El niño debe gozar de los beneficios de la seguridad so</w:t>
      </w:r>
      <w:r>
        <w:rPr>
          <w:rFonts w:ascii="Arial" w:hAnsi="Arial" w:cs="Arial"/>
          <w:sz w:val="24"/>
          <w:szCs w:val="24"/>
        </w:rPr>
        <w:t xml:space="preserve">cial. Tendrá derecho a crecer y </w:t>
      </w:r>
      <w:r w:rsidRPr="00A63282">
        <w:rPr>
          <w:rFonts w:ascii="Arial" w:hAnsi="Arial" w:cs="Arial"/>
          <w:sz w:val="24"/>
          <w:szCs w:val="24"/>
        </w:rPr>
        <w:t>desarrollarse en buena salud; con este fin deberán propo</w:t>
      </w:r>
      <w:r>
        <w:rPr>
          <w:rFonts w:ascii="Arial" w:hAnsi="Arial" w:cs="Arial"/>
          <w:sz w:val="24"/>
          <w:szCs w:val="24"/>
        </w:rPr>
        <w:t xml:space="preserve">rcionarse, tanto a él como a su </w:t>
      </w:r>
      <w:r w:rsidRPr="00A63282">
        <w:rPr>
          <w:rFonts w:ascii="Arial" w:hAnsi="Arial" w:cs="Arial"/>
          <w:sz w:val="24"/>
          <w:szCs w:val="24"/>
        </w:rPr>
        <w:t>madre, cuidados especiales, incluso atención prenatal y postnatal. El niño tendrá</w:t>
      </w:r>
      <w:r>
        <w:rPr>
          <w:rFonts w:ascii="Arial" w:hAnsi="Arial" w:cs="Arial"/>
          <w:sz w:val="24"/>
          <w:szCs w:val="24"/>
        </w:rPr>
        <w:t xml:space="preserve"> </w:t>
      </w:r>
      <w:r w:rsidRPr="00A63282">
        <w:rPr>
          <w:rFonts w:ascii="Arial" w:hAnsi="Arial" w:cs="Arial"/>
          <w:sz w:val="24"/>
          <w:szCs w:val="24"/>
        </w:rPr>
        <w:t>derecho a disfrutar de alimentación, vivienda, recreo y servicios médicos adecuados.</w:t>
      </w:r>
    </w:p>
    <w:p w:rsidR="00BF0A87" w:rsidRPr="00A63282" w:rsidRDefault="00BF0A87" w:rsidP="00BF0A87">
      <w:pPr>
        <w:rPr>
          <w:rFonts w:ascii="Arial" w:hAnsi="Arial" w:cs="Arial"/>
          <w:sz w:val="24"/>
          <w:szCs w:val="24"/>
        </w:rPr>
      </w:pPr>
      <w:r w:rsidRPr="00A63282">
        <w:rPr>
          <w:rFonts w:ascii="Arial" w:hAnsi="Arial" w:cs="Arial"/>
          <w:sz w:val="24"/>
          <w:szCs w:val="24"/>
        </w:rPr>
        <w:t>Principio 5</w:t>
      </w:r>
    </w:p>
    <w:p w:rsidR="00BF0A87" w:rsidRPr="00A63282" w:rsidRDefault="00BF0A87" w:rsidP="00BF0A87">
      <w:pPr>
        <w:rPr>
          <w:rFonts w:ascii="Arial" w:hAnsi="Arial" w:cs="Arial"/>
          <w:sz w:val="24"/>
          <w:szCs w:val="24"/>
        </w:rPr>
      </w:pPr>
      <w:r w:rsidRPr="00A63282">
        <w:rPr>
          <w:rFonts w:ascii="Arial" w:hAnsi="Arial" w:cs="Arial"/>
          <w:sz w:val="24"/>
          <w:szCs w:val="24"/>
        </w:rPr>
        <w:t xml:space="preserve">El niño física o mentalmente impedido o que sufra algún </w:t>
      </w:r>
      <w:r>
        <w:rPr>
          <w:rFonts w:ascii="Arial" w:hAnsi="Arial" w:cs="Arial"/>
          <w:sz w:val="24"/>
          <w:szCs w:val="24"/>
        </w:rPr>
        <w:t xml:space="preserve">impedimento social debe recibir </w:t>
      </w:r>
      <w:r w:rsidRPr="00A63282">
        <w:rPr>
          <w:rFonts w:ascii="Arial" w:hAnsi="Arial" w:cs="Arial"/>
          <w:sz w:val="24"/>
          <w:szCs w:val="24"/>
        </w:rPr>
        <w:t>el tratamiento, la educación y el cuidado especiales que requiere su caso particular.</w:t>
      </w:r>
    </w:p>
    <w:p w:rsidR="00BF0A87" w:rsidRPr="00A63282" w:rsidRDefault="00BF0A87" w:rsidP="00BF0A87">
      <w:pPr>
        <w:rPr>
          <w:rFonts w:ascii="Arial" w:hAnsi="Arial" w:cs="Arial"/>
          <w:sz w:val="24"/>
          <w:szCs w:val="24"/>
        </w:rPr>
      </w:pPr>
      <w:r w:rsidRPr="00A63282">
        <w:rPr>
          <w:rFonts w:ascii="Arial" w:hAnsi="Arial" w:cs="Arial"/>
          <w:sz w:val="24"/>
          <w:szCs w:val="24"/>
        </w:rPr>
        <w:t>Principio 6</w:t>
      </w:r>
    </w:p>
    <w:p w:rsidR="00BF0A87" w:rsidRPr="00A63282" w:rsidRDefault="00BF0A87" w:rsidP="00BF0A87">
      <w:pPr>
        <w:rPr>
          <w:rFonts w:ascii="Arial" w:hAnsi="Arial" w:cs="Arial"/>
          <w:sz w:val="24"/>
          <w:szCs w:val="24"/>
        </w:rPr>
      </w:pPr>
      <w:r w:rsidRPr="00A63282">
        <w:rPr>
          <w:rFonts w:ascii="Arial" w:hAnsi="Arial" w:cs="Arial"/>
          <w:sz w:val="24"/>
          <w:szCs w:val="24"/>
        </w:rPr>
        <w:t>El niño, para el pleno y armonioso desarrollo de s</w:t>
      </w:r>
      <w:r>
        <w:rPr>
          <w:rFonts w:ascii="Arial" w:hAnsi="Arial" w:cs="Arial"/>
          <w:sz w:val="24"/>
          <w:szCs w:val="24"/>
        </w:rPr>
        <w:t xml:space="preserve">u personalidad, necesita amor y </w:t>
      </w:r>
      <w:r w:rsidRPr="00A63282">
        <w:rPr>
          <w:rFonts w:ascii="Arial" w:hAnsi="Arial" w:cs="Arial"/>
          <w:sz w:val="24"/>
          <w:szCs w:val="24"/>
        </w:rPr>
        <w:t>comprensión. Siempre que sea posible, de</w:t>
      </w:r>
      <w:r>
        <w:rPr>
          <w:rFonts w:ascii="Arial" w:hAnsi="Arial" w:cs="Arial"/>
          <w:sz w:val="24"/>
          <w:szCs w:val="24"/>
        </w:rPr>
        <w:t xml:space="preserve">berá crecer al amparo y bajo la </w:t>
      </w:r>
      <w:r w:rsidRPr="00A63282">
        <w:rPr>
          <w:rFonts w:ascii="Arial" w:hAnsi="Arial" w:cs="Arial"/>
          <w:sz w:val="24"/>
          <w:szCs w:val="24"/>
        </w:rPr>
        <w:t xml:space="preserve">responsabilidad de sus padres y, en todo caso, en un ambiente de afecto y </w:t>
      </w:r>
      <w:r>
        <w:rPr>
          <w:rFonts w:ascii="Arial" w:hAnsi="Arial" w:cs="Arial"/>
          <w:sz w:val="24"/>
          <w:szCs w:val="24"/>
        </w:rPr>
        <w:t xml:space="preserve">de seguridad </w:t>
      </w:r>
      <w:r w:rsidRPr="00A63282">
        <w:rPr>
          <w:rFonts w:ascii="Arial" w:hAnsi="Arial" w:cs="Arial"/>
          <w:sz w:val="24"/>
          <w:szCs w:val="24"/>
        </w:rPr>
        <w:t>moral y material; salvo circunstancias excepcionales,</w:t>
      </w:r>
      <w:r>
        <w:rPr>
          <w:rFonts w:ascii="Arial" w:hAnsi="Arial" w:cs="Arial"/>
          <w:sz w:val="24"/>
          <w:szCs w:val="24"/>
        </w:rPr>
        <w:t xml:space="preserve"> no deberá separarse al niño de </w:t>
      </w:r>
      <w:r w:rsidRPr="00A63282">
        <w:rPr>
          <w:rFonts w:ascii="Arial" w:hAnsi="Arial" w:cs="Arial"/>
          <w:sz w:val="24"/>
          <w:szCs w:val="24"/>
        </w:rPr>
        <w:t>corta edad de su madre. La sociedad y las autoridades pú</w:t>
      </w:r>
      <w:r>
        <w:rPr>
          <w:rFonts w:ascii="Arial" w:hAnsi="Arial" w:cs="Arial"/>
          <w:sz w:val="24"/>
          <w:szCs w:val="24"/>
        </w:rPr>
        <w:t xml:space="preserve">blicas tendrán la obligación de </w:t>
      </w:r>
      <w:r w:rsidRPr="00A63282">
        <w:rPr>
          <w:rFonts w:ascii="Arial" w:hAnsi="Arial" w:cs="Arial"/>
          <w:sz w:val="24"/>
          <w:szCs w:val="24"/>
        </w:rPr>
        <w:t xml:space="preserve">cuidar especialmente a los niños sin familia o que carezcan de medios </w:t>
      </w:r>
      <w:r>
        <w:rPr>
          <w:rFonts w:ascii="Arial" w:hAnsi="Arial" w:cs="Arial"/>
          <w:sz w:val="24"/>
          <w:szCs w:val="24"/>
        </w:rPr>
        <w:t xml:space="preserve">adecuados de </w:t>
      </w:r>
      <w:r w:rsidRPr="00A63282">
        <w:rPr>
          <w:rFonts w:ascii="Arial" w:hAnsi="Arial" w:cs="Arial"/>
          <w:sz w:val="24"/>
          <w:szCs w:val="24"/>
        </w:rPr>
        <w:t>subsistencia. Para el mantenimiento de los hijos</w:t>
      </w:r>
      <w:r>
        <w:rPr>
          <w:rFonts w:ascii="Arial" w:hAnsi="Arial" w:cs="Arial"/>
          <w:sz w:val="24"/>
          <w:szCs w:val="24"/>
        </w:rPr>
        <w:t xml:space="preserve"> de familias numerosas conviene </w:t>
      </w:r>
      <w:r w:rsidRPr="00A63282">
        <w:rPr>
          <w:rFonts w:ascii="Arial" w:hAnsi="Arial" w:cs="Arial"/>
          <w:sz w:val="24"/>
          <w:szCs w:val="24"/>
        </w:rPr>
        <w:t>conceder subsidios estatales o de otra índole.</w:t>
      </w:r>
    </w:p>
    <w:p w:rsidR="00BF0A87" w:rsidRPr="00A63282" w:rsidRDefault="00BF0A87" w:rsidP="00BF0A87">
      <w:pPr>
        <w:rPr>
          <w:rFonts w:ascii="Arial" w:hAnsi="Arial" w:cs="Arial"/>
          <w:sz w:val="24"/>
          <w:szCs w:val="24"/>
        </w:rPr>
      </w:pPr>
      <w:r w:rsidRPr="00A63282">
        <w:rPr>
          <w:rFonts w:ascii="Arial" w:hAnsi="Arial" w:cs="Arial"/>
          <w:sz w:val="24"/>
          <w:szCs w:val="24"/>
        </w:rPr>
        <w:t>Principio 7</w:t>
      </w:r>
    </w:p>
    <w:p w:rsidR="00BF0A87" w:rsidRPr="00A63282" w:rsidRDefault="00BF0A87" w:rsidP="00BF0A87">
      <w:pPr>
        <w:rPr>
          <w:rFonts w:ascii="Arial" w:hAnsi="Arial" w:cs="Arial"/>
          <w:sz w:val="24"/>
          <w:szCs w:val="24"/>
        </w:rPr>
      </w:pPr>
      <w:r w:rsidRPr="00A63282">
        <w:rPr>
          <w:rFonts w:ascii="Arial" w:hAnsi="Arial" w:cs="Arial"/>
          <w:sz w:val="24"/>
          <w:szCs w:val="24"/>
        </w:rPr>
        <w:t>El niño tiene derecho a recibir educación, que será gratuit</w:t>
      </w:r>
      <w:r>
        <w:rPr>
          <w:rFonts w:ascii="Arial" w:hAnsi="Arial" w:cs="Arial"/>
          <w:sz w:val="24"/>
          <w:szCs w:val="24"/>
        </w:rPr>
        <w:t xml:space="preserve">a y obligatoria por lo menos en </w:t>
      </w:r>
      <w:r w:rsidRPr="00A63282">
        <w:rPr>
          <w:rFonts w:ascii="Arial" w:hAnsi="Arial" w:cs="Arial"/>
          <w:sz w:val="24"/>
          <w:szCs w:val="24"/>
        </w:rPr>
        <w:t>las etapas elementales. Se le dará una educación que fa</w:t>
      </w:r>
      <w:r>
        <w:rPr>
          <w:rFonts w:ascii="Arial" w:hAnsi="Arial" w:cs="Arial"/>
          <w:sz w:val="24"/>
          <w:szCs w:val="24"/>
        </w:rPr>
        <w:t xml:space="preserve">vorezca su cultura general y le </w:t>
      </w:r>
      <w:r w:rsidRPr="00A63282">
        <w:rPr>
          <w:rFonts w:ascii="Arial" w:hAnsi="Arial" w:cs="Arial"/>
          <w:sz w:val="24"/>
          <w:szCs w:val="24"/>
        </w:rPr>
        <w:t>permita, en condiciones de igualdad de oportunidades,</w:t>
      </w:r>
      <w:r>
        <w:rPr>
          <w:rFonts w:ascii="Arial" w:hAnsi="Arial" w:cs="Arial"/>
          <w:sz w:val="24"/>
          <w:szCs w:val="24"/>
        </w:rPr>
        <w:t xml:space="preserve"> desarrollar sus aptitudes y su </w:t>
      </w:r>
      <w:r w:rsidRPr="00A63282">
        <w:rPr>
          <w:rFonts w:ascii="Arial" w:hAnsi="Arial" w:cs="Arial"/>
          <w:sz w:val="24"/>
          <w:szCs w:val="24"/>
        </w:rPr>
        <w:t>juicio individual, su sentido de responsabilidad moral y so</w:t>
      </w:r>
      <w:r>
        <w:rPr>
          <w:rFonts w:ascii="Arial" w:hAnsi="Arial" w:cs="Arial"/>
          <w:sz w:val="24"/>
          <w:szCs w:val="24"/>
        </w:rPr>
        <w:t xml:space="preserve">cial, y llegar a ser un miembro </w:t>
      </w:r>
      <w:r w:rsidRPr="00A63282">
        <w:rPr>
          <w:rFonts w:ascii="Arial" w:hAnsi="Arial" w:cs="Arial"/>
          <w:sz w:val="24"/>
          <w:szCs w:val="24"/>
        </w:rPr>
        <w:t>útil de la sociedad.</w:t>
      </w:r>
    </w:p>
    <w:p w:rsidR="00BF0A87" w:rsidRPr="00A63282" w:rsidRDefault="00BF0A87" w:rsidP="00BF0A87">
      <w:pPr>
        <w:rPr>
          <w:rFonts w:ascii="Arial" w:hAnsi="Arial" w:cs="Arial"/>
          <w:sz w:val="24"/>
          <w:szCs w:val="24"/>
        </w:rPr>
      </w:pPr>
      <w:r w:rsidRPr="00A63282">
        <w:rPr>
          <w:rFonts w:ascii="Arial" w:hAnsi="Arial" w:cs="Arial"/>
          <w:sz w:val="24"/>
          <w:szCs w:val="24"/>
        </w:rPr>
        <w:lastRenderedPageBreak/>
        <w:t>El interés superior del niño debe ser el princi</w:t>
      </w:r>
      <w:r>
        <w:rPr>
          <w:rFonts w:ascii="Arial" w:hAnsi="Arial" w:cs="Arial"/>
          <w:sz w:val="24"/>
          <w:szCs w:val="24"/>
        </w:rPr>
        <w:t xml:space="preserve">pio rector de quienes tienen la </w:t>
      </w:r>
      <w:r w:rsidRPr="00A63282">
        <w:rPr>
          <w:rFonts w:ascii="Arial" w:hAnsi="Arial" w:cs="Arial"/>
          <w:sz w:val="24"/>
          <w:szCs w:val="24"/>
        </w:rPr>
        <w:t>responsabilidad de su educación y orientación; dicha res</w:t>
      </w:r>
      <w:r>
        <w:rPr>
          <w:rFonts w:ascii="Arial" w:hAnsi="Arial" w:cs="Arial"/>
          <w:sz w:val="24"/>
          <w:szCs w:val="24"/>
        </w:rPr>
        <w:t xml:space="preserve">ponsabilidad incumbe, en primer </w:t>
      </w:r>
      <w:r w:rsidRPr="00A63282">
        <w:rPr>
          <w:rFonts w:ascii="Arial" w:hAnsi="Arial" w:cs="Arial"/>
          <w:sz w:val="24"/>
          <w:szCs w:val="24"/>
        </w:rPr>
        <w:t>término, a sus padres.</w:t>
      </w:r>
    </w:p>
    <w:p w:rsidR="00BF0A87" w:rsidRDefault="00BF0A87" w:rsidP="00BF0A87">
      <w:pPr>
        <w:rPr>
          <w:rFonts w:ascii="Arial" w:hAnsi="Arial" w:cs="Arial"/>
          <w:sz w:val="24"/>
          <w:szCs w:val="24"/>
        </w:rPr>
      </w:pPr>
      <w:r w:rsidRPr="00A63282">
        <w:rPr>
          <w:rFonts w:ascii="Arial" w:hAnsi="Arial" w:cs="Arial"/>
          <w:sz w:val="24"/>
          <w:szCs w:val="24"/>
        </w:rPr>
        <w:t>El niño debe disfrutar plenamente de juegos y recre</w:t>
      </w:r>
      <w:r>
        <w:rPr>
          <w:rFonts w:ascii="Arial" w:hAnsi="Arial" w:cs="Arial"/>
          <w:sz w:val="24"/>
          <w:szCs w:val="24"/>
        </w:rPr>
        <w:t xml:space="preserve">aciones, los cuales deben estar </w:t>
      </w:r>
      <w:r w:rsidRPr="00A63282">
        <w:rPr>
          <w:rFonts w:ascii="Arial" w:hAnsi="Arial" w:cs="Arial"/>
          <w:sz w:val="24"/>
          <w:szCs w:val="24"/>
        </w:rPr>
        <w:t>orientados hacia los fines perseguidos por la educación</w:t>
      </w:r>
      <w:r>
        <w:rPr>
          <w:rFonts w:ascii="Arial" w:hAnsi="Arial" w:cs="Arial"/>
          <w:sz w:val="24"/>
          <w:szCs w:val="24"/>
        </w:rPr>
        <w:t xml:space="preserve">; la sociedad y las autoridades </w:t>
      </w:r>
      <w:r w:rsidRPr="00A63282">
        <w:rPr>
          <w:rFonts w:ascii="Arial" w:hAnsi="Arial" w:cs="Arial"/>
          <w:sz w:val="24"/>
          <w:szCs w:val="24"/>
        </w:rPr>
        <w:t>públicas se esforzarán por promover el goce de este derecho.</w:t>
      </w:r>
    </w:p>
    <w:p w:rsidR="00BF0A87" w:rsidRPr="00A63282" w:rsidRDefault="00BF0A87" w:rsidP="00BF0A87">
      <w:pPr>
        <w:rPr>
          <w:rFonts w:ascii="Arial" w:hAnsi="Arial" w:cs="Arial"/>
          <w:sz w:val="24"/>
          <w:szCs w:val="24"/>
        </w:rPr>
      </w:pPr>
      <w:r w:rsidRPr="00A63282">
        <w:rPr>
          <w:rFonts w:ascii="Arial" w:hAnsi="Arial" w:cs="Arial"/>
          <w:sz w:val="24"/>
          <w:szCs w:val="24"/>
        </w:rPr>
        <w:t>Principio 8</w:t>
      </w:r>
    </w:p>
    <w:p w:rsidR="00BF0A87" w:rsidRPr="00A63282" w:rsidRDefault="00BF0A87" w:rsidP="00BF0A87">
      <w:pPr>
        <w:rPr>
          <w:rFonts w:ascii="Arial" w:hAnsi="Arial" w:cs="Arial"/>
          <w:sz w:val="24"/>
          <w:szCs w:val="24"/>
        </w:rPr>
      </w:pPr>
      <w:r w:rsidRPr="00A63282">
        <w:rPr>
          <w:rFonts w:ascii="Arial" w:hAnsi="Arial" w:cs="Arial"/>
          <w:sz w:val="24"/>
          <w:szCs w:val="24"/>
        </w:rPr>
        <w:t>El niño debe, en todas las circunstancias, figurar entre los primeros que reciban</w:t>
      </w:r>
      <w:r>
        <w:rPr>
          <w:rFonts w:ascii="Arial" w:hAnsi="Arial" w:cs="Arial"/>
          <w:sz w:val="24"/>
          <w:szCs w:val="24"/>
        </w:rPr>
        <w:t xml:space="preserve"> </w:t>
      </w:r>
      <w:r w:rsidRPr="00A63282">
        <w:rPr>
          <w:rFonts w:ascii="Arial" w:hAnsi="Arial" w:cs="Arial"/>
          <w:sz w:val="24"/>
          <w:szCs w:val="24"/>
        </w:rPr>
        <w:t>protección y socorro.</w:t>
      </w:r>
    </w:p>
    <w:p w:rsidR="00BF0A87" w:rsidRPr="00A63282" w:rsidRDefault="00BF0A87" w:rsidP="00BF0A87">
      <w:pPr>
        <w:rPr>
          <w:rFonts w:ascii="Arial" w:hAnsi="Arial" w:cs="Arial"/>
          <w:sz w:val="24"/>
          <w:szCs w:val="24"/>
        </w:rPr>
      </w:pPr>
      <w:r w:rsidRPr="00A63282">
        <w:rPr>
          <w:rFonts w:ascii="Arial" w:hAnsi="Arial" w:cs="Arial"/>
          <w:sz w:val="24"/>
          <w:szCs w:val="24"/>
        </w:rPr>
        <w:t>Principio 9</w:t>
      </w:r>
    </w:p>
    <w:p w:rsidR="00BF0A87" w:rsidRPr="00A63282" w:rsidRDefault="00BF0A87" w:rsidP="00BF0A87">
      <w:pPr>
        <w:rPr>
          <w:rFonts w:ascii="Arial" w:hAnsi="Arial" w:cs="Arial"/>
          <w:sz w:val="24"/>
          <w:szCs w:val="24"/>
        </w:rPr>
      </w:pPr>
      <w:r w:rsidRPr="00A63282">
        <w:rPr>
          <w:rFonts w:ascii="Arial" w:hAnsi="Arial" w:cs="Arial"/>
          <w:sz w:val="24"/>
          <w:szCs w:val="24"/>
        </w:rPr>
        <w:t>El niño debe ser protegido contra toda forma de aband</w:t>
      </w:r>
      <w:r>
        <w:rPr>
          <w:rFonts w:ascii="Arial" w:hAnsi="Arial" w:cs="Arial"/>
          <w:sz w:val="24"/>
          <w:szCs w:val="24"/>
        </w:rPr>
        <w:t xml:space="preserve">ono, crueldad y explotación. No </w:t>
      </w:r>
      <w:r w:rsidRPr="00A63282">
        <w:rPr>
          <w:rFonts w:ascii="Arial" w:hAnsi="Arial" w:cs="Arial"/>
          <w:sz w:val="24"/>
          <w:szCs w:val="24"/>
        </w:rPr>
        <w:t>será objeto de ningún tipo de trata.</w:t>
      </w:r>
    </w:p>
    <w:p w:rsidR="00BF0A87" w:rsidRPr="00A63282" w:rsidRDefault="00BF0A87" w:rsidP="00BF0A87">
      <w:pPr>
        <w:rPr>
          <w:rFonts w:ascii="Arial" w:hAnsi="Arial" w:cs="Arial"/>
          <w:sz w:val="24"/>
          <w:szCs w:val="24"/>
        </w:rPr>
      </w:pPr>
      <w:r w:rsidRPr="00A63282">
        <w:rPr>
          <w:rFonts w:ascii="Arial" w:hAnsi="Arial" w:cs="Arial"/>
          <w:sz w:val="24"/>
          <w:szCs w:val="24"/>
        </w:rPr>
        <w:t xml:space="preserve">No deberá permitirse al niño trabajar antes de una </w:t>
      </w:r>
      <w:r>
        <w:rPr>
          <w:rFonts w:ascii="Arial" w:hAnsi="Arial" w:cs="Arial"/>
          <w:sz w:val="24"/>
          <w:szCs w:val="24"/>
        </w:rPr>
        <w:t xml:space="preserve">edad mínima adecuada; en ningún </w:t>
      </w:r>
      <w:r w:rsidRPr="00A63282">
        <w:rPr>
          <w:rFonts w:ascii="Arial" w:hAnsi="Arial" w:cs="Arial"/>
          <w:sz w:val="24"/>
          <w:szCs w:val="24"/>
        </w:rPr>
        <w:t xml:space="preserve">caso se le dedicará ni se le permitirá que se dedique </w:t>
      </w:r>
      <w:r>
        <w:rPr>
          <w:rFonts w:ascii="Arial" w:hAnsi="Arial" w:cs="Arial"/>
          <w:sz w:val="24"/>
          <w:szCs w:val="24"/>
        </w:rPr>
        <w:t xml:space="preserve">a ocupación o empleo alguno que </w:t>
      </w:r>
      <w:r w:rsidRPr="00A63282">
        <w:rPr>
          <w:rFonts w:ascii="Arial" w:hAnsi="Arial" w:cs="Arial"/>
          <w:sz w:val="24"/>
          <w:szCs w:val="24"/>
        </w:rPr>
        <w:t>pueda perjudicar su salud o su educación o impedir su desarrollo físico, mental o moral.</w:t>
      </w:r>
    </w:p>
    <w:p w:rsidR="00BF0A87" w:rsidRPr="00A63282" w:rsidRDefault="00BF0A87" w:rsidP="00BF0A87">
      <w:pPr>
        <w:rPr>
          <w:rFonts w:ascii="Arial" w:hAnsi="Arial" w:cs="Arial"/>
          <w:sz w:val="24"/>
          <w:szCs w:val="24"/>
        </w:rPr>
      </w:pPr>
      <w:r w:rsidRPr="00A63282">
        <w:rPr>
          <w:rFonts w:ascii="Arial" w:hAnsi="Arial" w:cs="Arial"/>
          <w:sz w:val="24"/>
          <w:szCs w:val="24"/>
        </w:rPr>
        <w:t>Principio 10</w:t>
      </w:r>
    </w:p>
    <w:p w:rsidR="00BF0A87" w:rsidRPr="00A63282" w:rsidRDefault="00BF0A87" w:rsidP="00BF0A87">
      <w:pPr>
        <w:rPr>
          <w:rFonts w:ascii="Arial" w:hAnsi="Arial" w:cs="Arial"/>
          <w:sz w:val="24"/>
          <w:szCs w:val="24"/>
        </w:rPr>
      </w:pPr>
      <w:r w:rsidRPr="00A63282">
        <w:rPr>
          <w:rFonts w:ascii="Arial" w:hAnsi="Arial" w:cs="Arial"/>
          <w:sz w:val="24"/>
          <w:szCs w:val="24"/>
        </w:rPr>
        <w:t>El niño debe ser protegido contra las prá</w:t>
      </w:r>
      <w:r>
        <w:rPr>
          <w:rFonts w:ascii="Arial" w:hAnsi="Arial" w:cs="Arial"/>
          <w:sz w:val="24"/>
          <w:szCs w:val="24"/>
        </w:rPr>
        <w:t>c</w:t>
      </w:r>
      <w:r w:rsidRPr="00A63282">
        <w:rPr>
          <w:rFonts w:ascii="Arial" w:hAnsi="Arial" w:cs="Arial"/>
          <w:sz w:val="24"/>
          <w:szCs w:val="24"/>
        </w:rPr>
        <w:t>ticas que pu</w:t>
      </w:r>
      <w:r>
        <w:rPr>
          <w:rFonts w:ascii="Arial" w:hAnsi="Arial" w:cs="Arial"/>
          <w:sz w:val="24"/>
          <w:szCs w:val="24"/>
        </w:rPr>
        <w:t xml:space="preserve">edan fomentar la discriminación </w:t>
      </w:r>
      <w:r w:rsidRPr="00A63282">
        <w:rPr>
          <w:rFonts w:ascii="Arial" w:hAnsi="Arial" w:cs="Arial"/>
          <w:sz w:val="24"/>
          <w:szCs w:val="24"/>
        </w:rPr>
        <w:t>racial, religiosa o de cualquier otra índole. Deb</w:t>
      </w:r>
      <w:r>
        <w:rPr>
          <w:rFonts w:ascii="Arial" w:hAnsi="Arial" w:cs="Arial"/>
          <w:sz w:val="24"/>
          <w:szCs w:val="24"/>
        </w:rPr>
        <w:t xml:space="preserve">e ser educado en un espíritu de </w:t>
      </w:r>
      <w:r w:rsidRPr="00A63282">
        <w:rPr>
          <w:rFonts w:ascii="Arial" w:hAnsi="Arial" w:cs="Arial"/>
          <w:sz w:val="24"/>
          <w:szCs w:val="24"/>
        </w:rPr>
        <w:t>comprensión, tolerancia, amistad entre los pueblos, paz</w:t>
      </w:r>
      <w:r>
        <w:rPr>
          <w:rFonts w:ascii="Arial" w:hAnsi="Arial" w:cs="Arial"/>
          <w:sz w:val="24"/>
          <w:szCs w:val="24"/>
        </w:rPr>
        <w:t xml:space="preserve"> y fraternidad universal, y con </w:t>
      </w:r>
      <w:r w:rsidRPr="00A63282">
        <w:rPr>
          <w:rFonts w:ascii="Arial" w:hAnsi="Arial" w:cs="Arial"/>
          <w:sz w:val="24"/>
          <w:szCs w:val="24"/>
        </w:rPr>
        <w:t>plena conciencia</w:t>
      </w:r>
      <w:r>
        <w:rPr>
          <w:rFonts w:ascii="Arial" w:hAnsi="Arial" w:cs="Arial"/>
          <w:sz w:val="24"/>
          <w:szCs w:val="24"/>
        </w:rPr>
        <w:t>.</w:t>
      </w:r>
    </w:p>
    <w:p w:rsidR="00BF0A87" w:rsidRPr="00A56FD8" w:rsidRDefault="00BF0A87" w:rsidP="00BF0A87">
      <w:pPr>
        <w:spacing w:line="360" w:lineRule="auto"/>
        <w:rPr>
          <w:rFonts w:ascii="Arial" w:hAnsi="Arial" w:cs="Arial"/>
          <w:sz w:val="24"/>
        </w:rPr>
      </w:pPr>
    </w:p>
    <w:p w:rsidR="00BF0A87" w:rsidRDefault="00BF0A87" w:rsidP="00BF0A87">
      <w:pPr>
        <w:jc w:val="center"/>
        <w:rPr>
          <w:rFonts w:ascii="Arial" w:hAnsi="Arial" w:cs="Arial"/>
          <w:b/>
          <w:sz w:val="24"/>
        </w:rPr>
      </w:pPr>
      <w:r>
        <w:rPr>
          <w:rFonts w:ascii="Arial" w:eastAsia="Times New Roman" w:hAnsi="Arial" w:cs="Arial"/>
          <w:color w:val="000000"/>
          <w:sz w:val="24"/>
          <w:szCs w:val="24"/>
          <w:lang w:eastAsia="es-MX"/>
        </w:rPr>
        <w:br/>
      </w:r>
    </w:p>
    <w:p w:rsidR="00BF0A87" w:rsidRDefault="00BF0A87">
      <w:pPr>
        <w:spacing w:after="160" w:line="259" w:lineRule="auto"/>
        <w:rPr>
          <w:rFonts w:ascii="Arial" w:hAnsi="Arial" w:cs="Arial"/>
          <w:b/>
          <w:sz w:val="24"/>
        </w:rPr>
      </w:pPr>
      <w:r>
        <w:rPr>
          <w:rFonts w:ascii="Arial" w:hAnsi="Arial" w:cs="Arial"/>
          <w:b/>
          <w:sz w:val="24"/>
        </w:rPr>
        <w:br w:type="page"/>
      </w:r>
    </w:p>
    <w:p w:rsidR="00BF0A87" w:rsidRDefault="00BF0A87" w:rsidP="00BF0A87">
      <w:pPr>
        <w:jc w:val="center"/>
        <w:rPr>
          <w:rFonts w:ascii="Arial" w:hAnsi="Arial" w:cs="Arial"/>
          <w:b/>
          <w:sz w:val="24"/>
        </w:rPr>
      </w:pPr>
      <w:r>
        <w:rPr>
          <w:rFonts w:ascii="Arial" w:hAnsi="Arial" w:cs="Arial"/>
          <w:b/>
          <w:sz w:val="24"/>
        </w:rPr>
        <w:lastRenderedPageBreak/>
        <w:t>REFERENCIAS BIBLIOGRÁFICAS</w:t>
      </w:r>
    </w:p>
    <w:p w:rsidR="00BF0A87" w:rsidRDefault="00BF0A87" w:rsidP="00BF0A87">
      <w:pPr>
        <w:rPr>
          <w:rFonts w:ascii="Arial" w:hAnsi="Arial" w:cs="Arial"/>
          <w:sz w:val="24"/>
        </w:rPr>
      </w:pPr>
      <w:r>
        <w:rPr>
          <w:rFonts w:ascii="Arial" w:hAnsi="Arial" w:cs="Arial"/>
          <w:sz w:val="24"/>
        </w:rPr>
        <w:t>-</w:t>
      </w:r>
      <w:r w:rsidRPr="00BF0A87">
        <w:rPr>
          <w:rFonts w:ascii="Arial" w:hAnsi="Arial" w:cs="Arial"/>
          <w:sz w:val="24"/>
        </w:rPr>
        <w:t>La Postura Liberal de La Educación y Sus Raíces en Rousseau</w:t>
      </w:r>
      <w:r>
        <w:rPr>
          <w:rFonts w:ascii="Arial" w:hAnsi="Arial" w:cs="Arial"/>
          <w:sz w:val="24"/>
        </w:rPr>
        <w:t xml:space="preserve">. Recuperado por: </w:t>
      </w:r>
      <w:hyperlink r:id="rId6" w:history="1">
        <w:r w:rsidRPr="00F9110C">
          <w:rPr>
            <w:rStyle w:val="Hipervnculo"/>
            <w:rFonts w:ascii="Arial" w:hAnsi="Arial" w:cs="Arial"/>
            <w:sz w:val="24"/>
          </w:rPr>
          <w:t>https://es.scribd.com/document/352242415/La-Postura-Liberal-de-La-Educacion-y-Sus-Raices-en-Rousseau</w:t>
        </w:r>
      </w:hyperlink>
      <w:r>
        <w:rPr>
          <w:rFonts w:ascii="Arial" w:hAnsi="Arial" w:cs="Arial"/>
          <w:sz w:val="24"/>
        </w:rPr>
        <w:t xml:space="preserve"> </w:t>
      </w:r>
    </w:p>
    <w:p w:rsidR="00BF0A87" w:rsidRDefault="00BF0A87" w:rsidP="00BF0A87">
      <w:pPr>
        <w:rPr>
          <w:rFonts w:ascii="Arial" w:hAnsi="Arial" w:cs="Arial"/>
          <w:sz w:val="24"/>
        </w:rPr>
      </w:pPr>
      <w:r>
        <w:rPr>
          <w:rFonts w:ascii="Arial" w:hAnsi="Arial" w:cs="Arial"/>
          <w:sz w:val="24"/>
        </w:rPr>
        <w:t>-</w:t>
      </w:r>
      <w:r w:rsidRPr="00BF0A87">
        <w:rPr>
          <w:rFonts w:ascii="Arial" w:hAnsi="Arial" w:cs="Arial"/>
          <w:sz w:val="24"/>
        </w:rPr>
        <w:t>El</w:t>
      </w:r>
      <w:r>
        <w:rPr>
          <w:rFonts w:ascii="Arial" w:hAnsi="Arial" w:cs="Arial"/>
          <w:sz w:val="24"/>
        </w:rPr>
        <w:t xml:space="preserve"> </w:t>
      </w:r>
      <w:r w:rsidRPr="00BF0A87">
        <w:rPr>
          <w:rFonts w:ascii="Arial" w:hAnsi="Arial" w:cs="Arial"/>
          <w:sz w:val="24"/>
        </w:rPr>
        <w:t>Pensamiento</w:t>
      </w:r>
      <w:r>
        <w:rPr>
          <w:rFonts w:ascii="Arial" w:hAnsi="Arial" w:cs="Arial"/>
          <w:sz w:val="24"/>
        </w:rPr>
        <w:t xml:space="preserve"> </w:t>
      </w:r>
      <w:r w:rsidRPr="00BF0A87">
        <w:rPr>
          <w:rFonts w:ascii="Arial" w:hAnsi="Arial" w:cs="Arial"/>
          <w:sz w:val="24"/>
        </w:rPr>
        <w:t>Educativo</w:t>
      </w:r>
      <w:r>
        <w:rPr>
          <w:rFonts w:ascii="Arial" w:hAnsi="Arial" w:cs="Arial"/>
          <w:sz w:val="24"/>
        </w:rPr>
        <w:t xml:space="preserve"> </w:t>
      </w:r>
      <w:r w:rsidRPr="00BF0A87">
        <w:rPr>
          <w:rFonts w:ascii="Arial" w:hAnsi="Arial" w:cs="Arial"/>
          <w:sz w:val="24"/>
        </w:rPr>
        <w:t>De</w:t>
      </w:r>
      <w:r>
        <w:rPr>
          <w:rFonts w:ascii="Arial" w:hAnsi="Arial" w:cs="Arial"/>
          <w:sz w:val="24"/>
        </w:rPr>
        <w:t xml:space="preserve"> </w:t>
      </w:r>
      <w:r w:rsidRPr="00BF0A87">
        <w:rPr>
          <w:rFonts w:ascii="Arial" w:hAnsi="Arial" w:cs="Arial"/>
          <w:sz w:val="24"/>
        </w:rPr>
        <w:t>John</w:t>
      </w:r>
      <w:r>
        <w:rPr>
          <w:rFonts w:ascii="Arial" w:hAnsi="Arial" w:cs="Arial"/>
          <w:sz w:val="24"/>
        </w:rPr>
        <w:t xml:space="preserve"> </w:t>
      </w:r>
      <w:r w:rsidRPr="00BF0A87">
        <w:rPr>
          <w:rFonts w:ascii="Arial" w:hAnsi="Arial" w:cs="Arial"/>
          <w:sz w:val="24"/>
        </w:rPr>
        <w:t>Locke</w:t>
      </w:r>
      <w:r>
        <w:rPr>
          <w:rFonts w:ascii="Arial" w:hAnsi="Arial" w:cs="Arial"/>
          <w:sz w:val="24"/>
        </w:rPr>
        <w:t xml:space="preserve"> </w:t>
      </w:r>
      <w:r w:rsidRPr="00BF0A87">
        <w:rPr>
          <w:rFonts w:ascii="Arial" w:hAnsi="Arial" w:cs="Arial"/>
          <w:sz w:val="24"/>
        </w:rPr>
        <w:t>Y</w:t>
      </w:r>
      <w:r>
        <w:rPr>
          <w:rFonts w:ascii="Arial" w:hAnsi="Arial" w:cs="Arial"/>
          <w:sz w:val="24"/>
        </w:rPr>
        <w:t xml:space="preserve"> </w:t>
      </w:r>
      <w:r w:rsidRPr="00BF0A87">
        <w:rPr>
          <w:rFonts w:ascii="Arial" w:hAnsi="Arial" w:cs="Arial"/>
          <w:sz w:val="24"/>
        </w:rPr>
        <w:t>La</w:t>
      </w:r>
      <w:r>
        <w:rPr>
          <w:rFonts w:ascii="Arial" w:hAnsi="Arial" w:cs="Arial"/>
          <w:sz w:val="24"/>
        </w:rPr>
        <w:t xml:space="preserve"> Atenció</w:t>
      </w:r>
      <w:r w:rsidRPr="00BF0A87">
        <w:rPr>
          <w:rFonts w:ascii="Arial" w:hAnsi="Arial" w:cs="Arial"/>
          <w:sz w:val="24"/>
        </w:rPr>
        <w:t>n</w:t>
      </w:r>
      <w:r>
        <w:rPr>
          <w:rFonts w:ascii="Arial" w:hAnsi="Arial" w:cs="Arial"/>
          <w:sz w:val="24"/>
        </w:rPr>
        <w:t xml:space="preserve"> </w:t>
      </w:r>
      <w:r w:rsidRPr="00BF0A87">
        <w:rPr>
          <w:rFonts w:ascii="Arial" w:hAnsi="Arial" w:cs="Arial"/>
          <w:sz w:val="24"/>
        </w:rPr>
        <w:t>A</w:t>
      </w:r>
      <w:r>
        <w:rPr>
          <w:rFonts w:ascii="Arial" w:hAnsi="Arial" w:cs="Arial"/>
          <w:sz w:val="24"/>
        </w:rPr>
        <w:t xml:space="preserve"> </w:t>
      </w:r>
      <w:r w:rsidRPr="00BF0A87">
        <w:rPr>
          <w:rFonts w:ascii="Arial" w:hAnsi="Arial" w:cs="Arial"/>
          <w:sz w:val="24"/>
        </w:rPr>
        <w:t>La</w:t>
      </w:r>
      <w:r>
        <w:rPr>
          <w:rFonts w:ascii="Arial" w:hAnsi="Arial" w:cs="Arial"/>
          <w:sz w:val="24"/>
        </w:rPr>
        <w:t xml:space="preserve"> </w:t>
      </w:r>
      <w:r w:rsidRPr="00BF0A87">
        <w:rPr>
          <w:rFonts w:ascii="Arial" w:hAnsi="Arial" w:cs="Arial"/>
          <w:sz w:val="24"/>
        </w:rPr>
        <w:t>Edu</w:t>
      </w:r>
      <w:r>
        <w:rPr>
          <w:rFonts w:ascii="Arial" w:hAnsi="Arial" w:cs="Arial"/>
          <w:sz w:val="24"/>
        </w:rPr>
        <w:t xml:space="preserve">cación. Recuperado por: </w:t>
      </w:r>
      <w:hyperlink r:id="rId7" w:history="1">
        <w:r w:rsidRPr="00F9110C">
          <w:rPr>
            <w:rStyle w:val="Hipervnculo"/>
            <w:rFonts w:ascii="Arial" w:hAnsi="Arial" w:cs="Arial"/>
            <w:sz w:val="24"/>
          </w:rPr>
          <w:t>file:///C:/Users/Gil/Downloads/Dialnet-ElPensamientoEducativoDeJohnLockeYLaAtencionALaEdu-2245257%20(1).pdf</w:t>
        </w:r>
      </w:hyperlink>
      <w:r>
        <w:rPr>
          <w:rFonts w:ascii="Arial" w:hAnsi="Arial" w:cs="Arial"/>
          <w:sz w:val="24"/>
        </w:rPr>
        <w:t xml:space="preserve"> </w:t>
      </w:r>
    </w:p>
    <w:p w:rsidR="00BF0A87" w:rsidRDefault="00BF0A87" w:rsidP="00BF0A87">
      <w:pPr>
        <w:rPr>
          <w:rFonts w:ascii="Arial" w:hAnsi="Arial" w:cs="Arial"/>
          <w:sz w:val="24"/>
        </w:rPr>
      </w:pPr>
      <w:r>
        <w:rPr>
          <w:rFonts w:ascii="Arial" w:hAnsi="Arial" w:cs="Arial"/>
          <w:sz w:val="24"/>
        </w:rPr>
        <w:t>-</w:t>
      </w:r>
      <w:r w:rsidR="009B4EA2">
        <w:rPr>
          <w:rFonts w:ascii="Arial" w:hAnsi="Arial" w:cs="Arial"/>
          <w:sz w:val="24"/>
        </w:rPr>
        <w:t xml:space="preserve">En torno a la idea de la educación. Una mirada desde la reflexión pedagógica Kantiana. Recuperado por: </w:t>
      </w:r>
      <w:hyperlink r:id="rId8" w:history="1">
        <w:r w:rsidR="009B4EA2" w:rsidRPr="00F9110C">
          <w:rPr>
            <w:rStyle w:val="Hipervnculo"/>
            <w:rFonts w:ascii="Arial" w:hAnsi="Arial" w:cs="Arial"/>
            <w:sz w:val="24"/>
          </w:rPr>
          <w:t>http://www.scielo.org.mx/scielo.php?script=sci_arttext&amp;pid=S1665-13242011000100004</w:t>
        </w:r>
      </w:hyperlink>
      <w:r w:rsidR="009B4EA2">
        <w:rPr>
          <w:rFonts w:ascii="Arial" w:hAnsi="Arial" w:cs="Arial"/>
          <w:sz w:val="24"/>
        </w:rPr>
        <w:t xml:space="preserve"> </w:t>
      </w:r>
    </w:p>
    <w:p w:rsidR="009B4EA2" w:rsidRDefault="009B4EA2" w:rsidP="00BF0A87">
      <w:pPr>
        <w:rPr>
          <w:rFonts w:ascii="Arial" w:hAnsi="Arial" w:cs="Arial"/>
          <w:sz w:val="24"/>
        </w:rPr>
      </w:pPr>
      <w:r>
        <w:rPr>
          <w:rFonts w:ascii="Arial" w:hAnsi="Arial" w:cs="Arial"/>
          <w:sz w:val="24"/>
        </w:rPr>
        <w:t xml:space="preserve">-Filosofía Griega. Comunismo Platónico. Recuperado por: </w:t>
      </w:r>
      <w:hyperlink r:id="rId9" w:history="1">
        <w:r w:rsidRPr="00F9110C">
          <w:rPr>
            <w:rStyle w:val="Hipervnculo"/>
            <w:rFonts w:ascii="Arial" w:hAnsi="Arial" w:cs="Arial"/>
            <w:sz w:val="24"/>
          </w:rPr>
          <w:t>https://www.e-torredebabel.com/Historia-de-la-filosofia/Filosofiagriega/Platon/ComunismoPlatonico.htm</w:t>
        </w:r>
      </w:hyperlink>
      <w:r>
        <w:rPr>
          <w:rFonts w:ascii="Arial" w:hAnsi="Arial" w:cs="Arial"/>
          <w:sz w:val="24"/>
        </w:rPr>
        <w:t xml:space="preserve"> </w:t>
      </w:r>
    </w:p>
    <w:p w:rsidR="009B4EA2" w:rsidRDefault="009B4EA2" w:rsidP="00BF0A87">
      <w:pPr>
        <w:rPr>
          <w:rFonts w:ascii="Arial" w:hAnsi="Arial" w:cs="Arial"/>
          <w:sz w:val="24"/>
        </w:rPr>
      </w:pPr>
      <w:r>
        <w:rPr>
          <w:rFonts w:ascii="Arial" w:hAnsi="Arial" w:cs="Arial"/>
          <w:sz w:val="24"/>
        </w:rPr>
        <w:t xml:space="preserve">-Marxismo. Recuperado por: </w:t>
      </w:r>
      <w:hyperlink r:id="rId10" w:history="1">
        <w:r w:rsidRPr="00F9110C">
          <w:rPr>
            <w:rStyle w:val="Hipervnculo"/>
            <w:rFonts w:ascii="Arial" w:hAnsi="Arial" w:cs="Arial"/>
            <w:sz w:val="24"/>
          </w:rPr>
          <w:t>https://es.wikipedia.org/wiki/Marxismo</w:t>
        </w:r>
      </w:hyperlink>
      <w:r>
        <w:rPr>
          <w:rFonts w:ascii="Arial" w:hAnsi="Arial" w:cs="Arial"/>
          <w:sz w:val="24"/>
        </w:rPr>
        <w:t xml:space="preserve"> </w:t>
      </w:r>
    </w:p>
    <w:p w:rsidR="009B4EA2" w:rsidRDefault="009B4EA2" w:rsidP="00BF0A87">
      <w:pPr>
        <w:rPr>
          <w:rFonts w:ascii="Arial" w:hAnsi="Arial" w:cs="Arial"/>
          <w:sz w:val="24"/>
        </w:rPr>
      </w:pPr>
      <w:r>
        <w:rPr>
          <w:rFonts w:ascii="Arial" w:hAnsi="Arial" w:cs="Arial"/>
          <w:sz w:val="24"/>
        </w:rPr>
        <w:t xml:space="preserve">-La comunidad para los comunitaristas. Recuperado por: </w:t>
      </w:r>
      <w:hyperlink r:id="rId11" w:history="1">
        <w:r w:rsidRPr="00F9110C">
          <w:rPr>
            <w:rStyle w:val="Hipervnculo"/>
            <w:rFonts w:ascii="Arial" w:hAnsi="Arial" w:cs="Arial"/>
            <w:sz w:val="24"/>
          </w:rPr>
          <w:t>file:///C:/Users/Gil/Downloads/Dialnet-LaComunidadParaLosComunitaristas-5206392.pdf</w:t>
        </w:r>
      </w:hyperlink>
      <w:r>
        <w:rPr>
          <w:rFonts w:ascii="Arial" w:hAnsi="Arial" w:cs="Arial"/>
          <w:sz w:val="24"/>
        </w:rPr>
        <w:t xml:space="preserve"> </w:t>
      </w:r>
    </w:p>
    <w:p w:rsidR="009B4EA2" w:rsidRDefault="009B4EA2" w:rsidP="009B4EA2">
      <w:pPr>
        <w:rPr>
          <w:rFonts w:ascii="Arial" w:hAnsi="Arial" w:cs="Arial"/>
          <w:sz w:val="24"/>
        </w:rPr>
      </w:pPr>
      <w:r>
        <w:rPr>
          <w:rFonts w:ascii="Arial" w:hAnsi="Arial" w:cs="Arial"/>
          <w:sz w:val="24"/>
        </w:rPr>
        <w:t>-</w:t>
      </w:r>
      <w:r w:rsidRPr="009B4EA2">
        <w:rPr>
          <w:rFonts w:ascii="Arial" w:hAnsi="Arial" w:cs="Arial"/>
          <w:sz w:val="24"/>
        </w:rPr>
        <w:t>Pensar l</w:t>
      </w:r>
      <w:r>
        <w:rPr>
          <w:rFonts w:ascii="Arial" w:hAnsi="Arial" w:cs="Arial"/>
          <w:sz w:val="24"/>
        </w:rPr>
        <w:t xml:space="preserve">a comunidad desde la modernidad </w:t>
      </w:r>
      <w:r w:rsidRPr="009B4EA2">
        <w:rPr>
          <w:rFonts w:ascii="Arial" w:hAnsi="Arial" w:cs="Arial"/>
          <w:sz w:val="24"/>
        </w:rPr>
        <w:t>en Luis Villoro</w:t>
      </w:r>
      <w:r>
        <w:rPr>
          <w:rFonts w:ascii="Arial" w:hAnsi="Arial" w:cs="Arial"/>
          <w:sz w:val="24"/>
        </w:rPr>
        <w:t xml:space="preserve">. Recuperado por: </w:t>
      </w:r>
      <w:hyperlink r:id="rId12" w:history="1">
        <w:r w:rsidRPr="00F9110C">
          <w:rPr>
            <w:rStyle w:val="Hipervnculo"/>
            <w:rFonts w:ascii="Arial" w:hAnsi="Arial" w:cs="Arial"/>
            <w:sz w:val="24"/>
          </w:rPr>
          <w:t>http://sincronia.cucsh.udg.mx/pdf/71/a4_92_102.pdf</w:t>
        </w:r>
      </w:hyperlink>
      <w:r>
        <w:rPr>
          <w:rFonts w:ascii="Arial" w:hAnsi="Arial" w:cs="Arial"/>
          <w:sz w:val="24"/>
        </w:rPr>
        <w:t xml:space="preserve"> </w:t>
      </w:r>
    </w:p>
    <w:p w:rsidR="009B4EA2" w:rsidRDefault="009B4EA2" w:rsidP="009B4EA2">
      <w:pPr>
        <w:rPr>
          <w:rFonts w:ascii="Arial" w:hAnsi="Arial" w:cs="Arial"/>
          <w:sz w:val="24"/>
        </w:rPr>
      </w:pPr>
      <w:r>
        <w:rPr>
          <w:rFonts w:ascii="Arial" w:hAnsi="Arial" w:cs="Arial"/>
          <w:sz w:val="24"/>
        </w:rPr>
        <w:t xml:space="preserve">-Significado de identidad. Recuperado por: </w:t>
      </w:r>
      <w:hyperlink r:id="rId13" w:history="1">
        <w:r w:rsidRPr="00F9110C">
          <w:rPr>
            <w:rStyle w:val="Hipervnculo"/>
            <w:rFonts w:ascii="Arial" w:hAnsi="Arial" w:cs="Arial"/>
            <w:sz w:val="24"/>
          </w:rPr>
          <w:t>https://www.significados.com/identidad/#:~:text=La%20identidad%20es%20un%20conjunto,mismo%20en%20relaci%C3%B3n%20a%20otros</w:t>
        </w:r>
      </w:hyperlink>
      <w:r w:rsidRPr="009B4EA2">
        <w:rPr>
          <w:rFonts w:ascii="Arial" w:hAnsi="Arial" w:cs="Arial"/>
          <w:sz w:val="24"/>
        </w:rPr>
        <w:t>.</w:t>
      </w:r>
      <w:r>
        <w:rPr>
          <w:rFonts w:ascii="Arial" w:hAnsi="Arial" w:cs="Arial"/>
          <w:sz w:val="24"/>
        </w:rPr>
        <w:t xml:space="preserve"> </w:t>
      </w:r>
    </w:p>
    <w:p w:rsidR="009B4EA2" w:rsidRDefault="009B4EA2" w:rsidP="009B4EA2">
      <w:pPr>
        <w:rPr>
          <w:rFonts w:ascii="Arial" w:hAnsi="Arial" w:cs="Arial"/>
          <w:sz w:val="24"/>
        </w:rPr>
      </w:pPr>
      <w:r>
        <w:rPr>
          <w:rFonts w:ascii="Arial" w:hAnsi="Arial" w:cs="Arial"/>
          <w:sz w:val="24"/>
        </w:rPr>
        <w:t>-</w:t>
      </w:r>
      <w:r w:rsidR="004A3161">
        <w:rPr>
          <w:rFonts w:ascii="Arial" w:hAnsi="Arial" w:cs="Arial"/>
          <w:sz w:val="24"/>
        </w:rPr>
        <w:t xml:space="preserve">Significado de diferencia. Recuperado por: </w:t>
      </w:r>
      <w:hyperlink r:id="rId14" w:history="1">
        <w:r w:rsidR="004A3161" w:rsidRPr="00F9110C">
          <w:rPr>
            <w:rStyle w:val="Hipervnculo"/>
            <w:rFonts w:ascii="Arial" w:hAnsi="Arial" w:cs="Arial"/>
            <w:sz w:val="24"/>
          </w:rPr>
          <w:t>https://quesignificado.com/diferencia/#:~:text=Una%20diferencia%20es%20la%20caracter%C3%ADstica,que%20es%20comparada%20con%20ella</w:t>
        </w:r>
      </w:hyperlink>
      <w:r w:rsidR="004A3161" w:rsidRPr="004A3161">
        <w:rPr>
          <w:rFonts w:ascii="Arial" w:hAnsi="Arial" w:cs="Arial"/>
          <w:sz w:val="24"/>
        </w:rPr>
        <w:t>.</w:t>
      </w:r>
      <w:r w:rsidR="004A3161">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t xml:space="preserve">-Concepto de justicia. Recuperado por: </w:t>
      </w:r>
      <w:hyperlink r:id="rId15" w:history="1">
        <w:r w:rsidRPr="00F9110C">
          <w:rPr>
            <w:rStyle w:val="Hipervnculo"/>
            <w:rFonts w:ascii="Arial" w:hAnsi="Arial" w:cs="Arial"/>
            <w:sz w:val="24"/>
          </w:rPr>
          <w:t>https://concepto.de/justicia/</w:t>
        </w:r>
      </w:hyperlink>
      <w:r>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t xml:space="preserve">-Clase social. Recuperado por: </w:t>
      </w:r>
      <w:hyperlink r:id="rId16" w:history="1">
        <w:r w:rsidRPr="00F9110C">
          <w:rPr>
            <w:rStyle w:val="Hipervnculo"/>
            <w:rFonts w:ascii="Arial" w:hAnsi="Arial" w:cs="Arial"/>
            <w:sz w:val="24"/>
          </w:rPr>
          <w:t>https://es.wikipedia.org/wiki/Clase_social</w:t>
        </w:r>
      </w:hyperlink>
    </w:p>
    <w:p w:rsidR="004A3161" w:rsidRDefault="004A3161" w:rsidP="009B4EA2">
      <w:pPr>
        <w:rPr>
          <w:rFonts w:ascii="Arial" w:hAnsi="Arial" w:cs="Arial"/>
          <w:sz w:val="24"/>
        </w:rPr>
      </w:pPr>
      <w:r>
        <w:rPr>
          <w:rFonts w:ascii="Arial" w:hAnsi="Arial" w:cs="Arial"/>
          <w:sz w:val="24"/>
        </w:rPr>
        <w:t>-</w:t>
      </w:r>
      <w:r w:rsidRPr="004A3161">
        <w:rPr>
          <w:rFonts w:ascii="Arial" w:hAnsi="Arial" w:cs="Arial"/>
          <w:sz w:val="24"/>
        </w:rPr>
        <w:t>Diferencias entre diversidad cultural y diferencia cultural.</w:t>
      </w:r>
      <w:r>
        <w:rPr>
          <w:rFonts w:ascii="Arial" w:hAnsi="Arial" w:cs="Arial"/>
          <w:sz w:val="24"/>
        </w:rPr>
        <w:t xml:space="preserve"> Recuperado por: </w:t>
      </w:r>
      <w:hyperlink r:id="rId17" w:history="1">
        <w:r w:rsidRPr="00F9110C">
          <w:rPr>
            <w:rStyle w:val="Hipervnculo"/>
            <w:rFonts w:ascii="Arial" w:hAnsi="Arial" w:cs="Arial"/>
            <w:sz w:val="24"/>
          </w:rPr>
          <w:t>https://www.slideshare.net/geraldiinpulido/diferencias-entre-diversidad-cultural-y-diferencia-cultural</w:t>
        </w:r>
      </w:hyperlink>
      <w:r>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lastRenderedPageBreak/>
        <w:t xml:space="preserve">-Dialecto, lengua e idioma. Recuperado por: </w:t>
      </w:r>
      <w:hyperlink r:id="rId18" w:history="1">
        <w:r w:rsidRPr="00F9110C">
          <w:rPr>
            <w:rStyle w:val="Hipervnculo"/>
            <w:rFonts w:ascii="Arial" w:hAnsi="Arial" w:cs="Arial"/>
            <w:sz w:val="24"/>
          </w:rPr>
          <w:t>https://www.milenio.com/cultura/las-lenguas-indigenas-no-son-dialectos#:~:text=Lengua%2C%20seg%C3%BAn%20el%20Diccionario%20del,%3B%20lengua%20que%20lo%20caracteriza%22</w:t>
        </w:r>
      </w:hyperlink>
      <w:r w:rsidRPr="004A3161">
        <w:rPr>
          <w:rFonts w:ascii="Arial" w:hAnsi="Arial" w:cs="Arial"/>
          <w:sz w:val="24"/>
        </w:rPr>
        <w:t>.</w:t>
      </w:r>
      <w:r>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t xml:space="preserve">-Tipos de religión. Recuperado por: </w:t>
      </w:r>
      <w:hyperlink r:id="rId19" w:history="1">
        <w:r w:rsidRPr="00F9110C">
          <w:rPr>
            <w:rStyle w:val="Hipervnculo"/>
            <w:rFonts w:ascii="Arial" w:hAnsi="Arial" w:cs="Arial"/>
            <w:sz w:val="24"/>
          </w:rPr>
          <w:t>https://psicologiaymente.com/miscelanea/tipos-religion</w:t>
        </w:r>
      </w:hyperlink>
      <w:r>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t xml:space="preserve">-Sexo vs género. Recuperado por: </w:t>
      </w:r>
      <w:hyperlink r:id="rId20" w:history="1">
        <w:r w:rsidRPr="00F9110C">
          <w:rPr>
            <w:rStyle w:val="Hipervnculo"/>
            <w:rFonts w:ascii="Arial" w:hAnsi="Arial" w:cs="Arial"/>
            <w:sz w:val="24"/>
          </w:rPr>
          <w:t>https://www.gob.mx/conavim/articulos/sexo-vs-genero-por-que-es-importante-conocer-las-diferencias?idiom=es</w:t>
        </w:r>
      </w:hyperlink>
      <w:r>
        <w:rPr>
          <w:rFonts w:ascii="Arial" w:hAnsi="Arial" w:cs="Arial"/>
          <w:sz w:val="24"/>
        </w:rPr>
        <w:t xml:space="preserve"> </w:t>
      </w:r>
    </w:p>
    <w:p w:rsidR="004A3161" w:rsidRDefault="004A3161" w:rsidP="009B4EA2">
      <w:pPr>
        <w:rPr>
          <w:rFonts w:ascii="Arial" w:hAnsi="Arial" w:cs="Arial"/>
          <w:sz w:val="24"/>
        </w:rPr>
      </w:pPr>
      <w:r>
        <w:rPr>
          <w:rFonts w:ascii="Arial" w:hAnsi="Arial" w:cs="Arial"/>
          <w:sz w:val="24"/>
        </w:rPr>
        <w:t xml:space="preserve">-Capacidad y volumen. Recuperado por: </w:t>
      </w:r>
      <w:hyperlink r:id="rId21" w:history="1">
        <w:r w:rsidR="00906067" w:rsidRPr="00F9110C">
          <w:rPr>
            <w:rStyle w:val="Hipervnculo"/>
            <w:rFonts w:ascii="Arial" w:hAnsi="Arial" w:cs="Arial"/>
            <w:sz w:val="24"/>
          </w:rPr>
          <w:t>http://contenidosdigitales.ulp.edu.ar/exe/matematica2/capacidad_y_volumen.html#:~:text=La%20capacidad%20indica%20cu%C3%A1nto%20puede,cent%C3%ADmetros%20c%C3%BAbicos%20(cm3)</w:t>
        </w:r>
      </w:hyperlink>
      <w:r w:rsidR="00906067" w:rsidRPr="00906067">
        <w:rPr>
          <w:rFonts w:ascii="Arial" w:hAnsi="Arial" w:cs="Arial"/>
          <w:sz w:val="24"/>
        </w:rPr>
        <w:t>.</w:t>
      </w:r>
      <w:r w:rsidR="00906067">
        <w:rPr>
          <w:rFonts w:ascii="Arial" w:hAnsi="Arial" w:cs="Arial"/>
          <w:sz w:val="24"/>
        </w:rPr>
        <w:t xml:space="preserve"> </w:t>
      </w:r>
    </w:p>
    <w:p w:rsidR="00906067" w:rsidRDefault="00906067" w:rsidP="009B4EA2">
      <w:pPr>
        <w:rPr>
          <w:rFonts w:ascii="Arial" w:hAnsi="Arial" w:cs="Arial"/>
          <w:sz w:val="24"/>
        </w:rPr>
      </w:pPr>
      <w:r>
        <w:rPr>
          <w:rFonts w:ascii="Arial" w:hAnsi="Arial" w:cs="Arial"/>
          <w:sz w:val="24"/>
        </w:rPr>
        <w:t xml:space="preserve">-Diferencias de sexo. Recuperado por: </w:t>
      </w:r>
      <w:hyperlink r:id="rId22" w:history="1">
        <w:r w:rsidRPr="00F9110C">
          <w:rPr>
            <w:rStyle w:val="Hipervnculo"/>
            <w:rFonts w:ascii="Arial" w:hAnsi="Arial" w:cs="Arial"/>
            <w:sz w:val="24"/>
          </w:rPr>
          <w:t>https://es.wikipedia.org/wiki/Diferencias_de_sexo#:~:text=Una%20diferencia%20de%20sexo%20es,o%20machos%20de%20una%20especie.&amp;text=Durante%20varias%20etapas%20de%20su,produzca%2C%20pueden%20coincidir%20o%20divergir</w:t>
        </w:r>
      </w:hyperlink>
      <w:r w:rsidRPr="00906067">
        <w:rPr>
          <w:rFonts w:ascii="Arial" w:hAnsi="Arial" w:cs="Arial"/>
          <w:sz w:val="24"/>
        </w:rPr>
        <w:t>.</w:t>
      </w:r>
      <w:r>
        <w:rPr>
          <w:rFonts w:ascii="Arial" w:hAnsi="Arial" w:cs="Arial"/>
          <w:sz w:val="24"/>
        </w:rPr>
        <w:t xml:space="preserve"> </w:t>
      </w:r>
    </w:p>
    <w:p w:rsidR="00906067" w:rsidRDefault="00906067" w:rsidP="009B4EA2">
      <w:pPr>
        <w:rPr>
          <w:rFonts w:ascii="Arial" w:hAnsi="Arial" w:cs="Arial"/>
          <w:sz w:val="24"/>
        </w:rPr>
      </w:pPr>
      <w:r>
        <w:rPr>
          <w:rFonts w:ascii="Arial" w:hAnsi="Arial" w:cs="Arial"/>
          <w:sz w:val="24"/>
        </w:rPr>
        <w:t xml:space="preserve">-La diferenciación educativa. Recuperado por: </w:t>
      </w:r>
      <w:hyperlink r:id="rId23" w:history="1">
        <w:r w:rsidRPr="00F9110C">
          <w:rPr>
            <w:rStyle w:val="Hipervnculo"/>
            <w:rFonts w:ascii="Arial" w:hAnsi="Arial" w:cs="Arial"/>
            <w:sz w:val="24"/>
          </w:rPr>
          <w:t>http://estudiomuchoeducacion.blogspot.com/2010/09/la-diferenciacion-educativa.html</w:t>
        </w:r>
      </w:hyperlink>
      <w:r>
        <w:rPr>
          <w:rFonts w:ascii="Arial" w:hAnsi="Arial" w:cs="Arial"/>
          <w:sz w:val="24"/>
        </w:rPr>
        <w:t xml:space="preserve"> </w:t>
      </w:r>
    </w:p>
    <w:p w:rsidR="00906067" w:rsidRPr="00BF0A87" w:rsidRDefault="00906067" w:rsidP="009B4EA2">
      <w:pPr>
        <w:rPr>
          <w:rFonts w:ascii="Arial" w:hAnsi="Arial" w:cs="Arial"/>
          <w:sz w:val="24"/>
        </w:rPr>
      </w:pPr>
      <w:r>
        <w:rPr>
          <w:rFonts w:ascii="Arial" w:hAnsi="Arial" w:cs="Arial"/>
          <w:sz w:val="24"/>
        </w:rPr>
        <w:t xml:space="preserve">-Declaración de los derechos del niño. Recuperado por: </w:t>
      </w:r>
      <w:hyperlink r:id="rId24" w:history="1">
        <w:r w:rsidRPr="00F9110C">
          <w:rPr>
            <w:rStyle w:val="Hipervnculo"/>
            <w:rFonts w:ascii="Arial" w:hAnsi="Arial" w:cs="Arial"/>
            <w:sz w:val="24"/>
          </w:rPr>
          <w:t>https://www.cndh.org.mx/sites/default/files/documentos/2018-11/declaracion_derechos_nino.pdf</w:t>
        </w:r>
      </w:hyperlink>
      <w:r>
        <w:rPr>
          <w:rFonts w:ascii="Arial" w:hAnsi="Arial" w:cs="Arial"/>
          <w:sz w:val="24"/>
        </w:rPr>
        <w:t xml:space="preserve"> </w:t>
      </w:r>
      <w:bookmarkStart w:id="0" w:name="_GoBack"/>
      <w:bookmarkEnd w:id="0"/>
    </w:p>
    <w:p w:rsidR="00BF0A87" w:rsidRPr="00BF0A87" w:rsidRDefault="00BF0A87" w:rsidP="00BF0A87">
      <w:pPr>
        <w:jc w:val="center"/>
        <w:rPr>
          <w:rFonts w:ascii="Arial" w:hAnsi="Arial" w:cs="Arial"/>
          <w:b/>
          <w:sz w:val="24"/>
        </w:rPr>
      </w:pPr>
    </w:p>
    <w:sectPr w:rsidR="00BF0A87" w:rsidRPr="00BF0A87" w:rsidSect="00E13619">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19"/>
    <w:rsid w:val="004A3161"/>
    <w:rsid w:val="00906067"/>
    <w:rsid w:val="009B4EA2"/>
    <w:rsid w:val="00BF0A87"/>
    <w:rsid w:val="00D470F2"/>
    <w:rsid w:val="00E13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0A197-3D7A-4BA8-A723-7B73DBCB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61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36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F0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65-13242011000100004" TargetMode="External"/><Relationship Id="rId13" Type="http://schemas.openxmlformats.org/officeDocument/2006/relationships/hyperlink" Target="https://www.significados.com/identidad/#:~:text=La%20identidad%20es%20un%20conjunto,mismo%20en%20relaci%C3%B3n%20a%20otros" TargetMode="External"/><Relationship Id="rId18" Type="http://schemas.openxmlformats.org/officeDocument/2006/relationships/hyperlink" Target="https://www.milenio.com/cultura/las-lenguas-indigenas-no-son-dialectos#:~:text=Lengua%2C%20seg%C3%BAn%20el%20Diccionario%20del,%3B%20lengua%20que%20lo%20caracteriza%2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ontenidosdigitales.ulp.edu.ar/exe/matematica2/capacidad_y_volumen.html#:~:text=La%20capacidad%20indica%20cu%C3%A1nto%20puede,cent%C3%ADmetros%20c%C3%BAbicos%20(cm3)" TargetMode="External"/><Relationship Id="rId7" Type="http://schemas.openxmlformats.org/officeDocument/2006/relationships/hyperlink" Target="file:///C:/Users/Gil/Downloads/Dialnet-ElPensamientoEducativoDeJohnLockeYLaAtencionALaEdu-2245257%20(1).pdf" TargetMode="External"/><Relationship Id="rId12" Type="http://schemas.openxmlformats.org/officeDocument/2006/relationships/hyperlink" Target="http://sincronia.cucsh.udg.mx/pdf/71/a4_92_102.pdf" TargetMode="External"/><Relationship Id="rId17" Type="http://schemas.openxmlformats.org/officeDocument/2006/relationships/hyperlink" Target="https://www.slideshare.net/geraldiinpulido/diferencias-entre-diversidad-cultural-y-diferencia-cultura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Clase_social" TargetMode="External"/><Relationship Id="rId20" Type="http://schemas.openxmlformats.org/officeDocument/2006/relationships/hyperlink" Target="https://www.gob.mx/conavim/articulos/sexo-vs-genero-por-que-es-importante-conocer-las-diferencias?idiom=es" TargetMode="External"/><Relationship Id="rId1" Type="http://schemas.openxmlformats.org/officeDocument/2006/relationships/styles" Target="styles.xml"/><Relationship Id="rId6" Type="http://schemas.openxmlformats.org/officeDocument/2006/relationships/hyperlink" Target="https://es.scribd.com/document/352242415/La-Postura-Liberal-de-La-Educacion-y-Sus-Raices-en-Rousseau" TargetMode="External"/><Relationship Id="rId11" Type="http://schemas.openxmlformats.org/officeDocument/2006/relationships/hyperlink" Target="file:///C:/Users/Gil/Downloads/Dialnet-LaComunidadParaLosComunitaristas-5206392.pdf" TargetMode="External"/><Relationship Id="rId24" Type="http://schemas.openxmlformats.org/officeDocument/2006/relationships/hyperlink" Target="https://www.cndh.org.mx/sites/default/files/documentos/2018-11/declaracion_derechos_nino.pdf" TargetMode="External"/><Relationship Id="rId5" Type="http://schemas.openxmlformats.org/officeDocument/2006/relationships/image" Target="media/image2.png"/><Relationship Id="rId15" Type="http://schemas.openxmlformats.org/officeDocument/2006/relationships/hyperlink" Target="https://concepto.de/justicia/" TargetMode="External"/><Relationship Id="rId23" Type="http://schemas.openxmlformats.org/officeDocument/2006/relationships/hyperlink" Target="http://estudiomuchoeducacion.blogspot.com/2010/09/la-diferenciacion-educativa.html" TargetMode="External"/><Relationship Id="rId10" Type="http://schemas.openxmlformats.org/officeDocument/2006/relationships/hyperlink" Target="https://es.wikipedia.org/wiki/Marxismo" TargetMode="External"/><Relationship Id="rId19" Type="http://schemas.openxmlformats.org/officeDocument/2006/relationships/hyperlink" Target="https://psicologiaymente.com/miscelanea/tipos-religion" TargetMode="External"/><Relationship Id="rId4" Type="http://schemas.openxmlformats.org/officeDocument/2006/relationships/image" Target="media/image1.png"/><Relationship Id="rId9" Type="http://schemas.openxmlformats.org/officeDocument/2006/relationships/hyperlink" Target="https://www.e-torredebabel.com/Historia-de-la-filosofia/Filosofiagriega/Platon/ComunismoPlatonico.htm" TargetMode="External"/><Relationship Id="rId14" Type="http://schemas.openxmlformats.org/officeDocument/2006/relationships/hyperlink" Target="https://quesignificado.com/diferencia/#:~:text=Una%20diferencia%20es%20la%20caracter%C3%ADstica,que%20es%20comparada%20con%20ella" TargetMode="External"/><Relationship Id="rId22" Type="http://schemas.openxmlformats.org/officeDocument/2006/relationships/hyperlink" Target="https://es.wikipedia.org/wiki/Diferencias_de_sexo#:~:text=Una%20diferencia%20de%20sexo%20es,o%20machos%20de%20una%20especie.&amp;text=Durante%20varias%20etapas%20de%20su,produzca%2C%20pueden%20coincidir%20o%20diverg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2021-06-28T04:40:00Z</dcterms:created>
  <dcterms:modified xsi:type="dcterms:W3CDTF">2021-06-28T05:33:00Z</dcterms:modified>
</cp:coreProperties>
</file>