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886A4E" wp14:editId="75F1CCB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48"/>
          <w:lang w:val="es-MX"/>
        </w:rPr>
        <w:t>Escuela Normal de Educación Preescolar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Licenciatura en Educación Preescolar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Segundo semestre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Sección: C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Materia: Forma, espacio y medida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Profesora: Oralia Gabriela Palmares Villarreal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 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Trabajo: “Secuencia didáctica en </w:t>
      </w:r>
      <w:proofErr w:type="spellStart"/>
      <w:r>
        <w:rPr>
          <w:rFonts w:ascii="Times New Roman" w:hAnsi="Times New Roman"/>
          <w:sz w:val="48"/>
          <w:lang w:val="es-MX"/>
        </w:rPr>
        <w:t>prezi</w:t>
      </w:r>
      <w:proofErr w:type="spellEnd"/>
      <w:r>
        <w:rPr>
          <w:rFonts w:ascii="Times New Roman" w:hAnsi="Times New Roman"/>
          <w:sz w:val="48"/>
          <w:lang w:val="es-MX"/>
        </w:rPr>
        <w:t>”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 xml:space="preserve">Alumna: 8- </w:t>
      </w:r>
      <w:proofErr w:type="spellStart"/>
      <w:r>
        <w:rPr>
          <w:rFonts w:ascii="Times New Roman" w:hAnsi="Times New Roman"/>
          <w:sz w:val="48"/>
          <w:lang w:val="es-MX"/>
        </w:rPr>
        <w:t>Jatziry</w:t>
      </w:r>
      <w:proofErr w:type="spellEnd"/>
      <w:r>
        <w:rPr>
          <w:rFonts w:ascii="Times New Roman" w:hAnsi="Times New Roman"/>
          <w:sz w:val="48"/>
          <w:lang w:val="es-MX"/>
        </w:rPr>
        <w:t xml:space="preserve"> </w:t>
      </w:r>
      <w:proofErr w:type="spellStart"/>
      <w:r>
        <w:rPr>
          <w:rFonts w:ascii="Times New Roman" w:hAnsi="Times New Roman"/>
          <w:sz w:val="48"/>
          <w:lang w:val="es-MX"/>
        </w:rPr>
        <w:t>Wendolyne</w:t>
      </w:r>
      <w:proofErr w:type="spellEnd"/>
      <w:r>
        <w:rPr>
          <w:rFonts w:ascii="Times New Roman" w:hAnsi="Times New Roman"/>
          <w:sz w:val="48"/>
          <w:lang w:val="es-MX"/>
        </w:rPr>
        <w:t xml:space="preserve"> Guillén Cabello</w:t>
      </w:r>
    </w:p>
    <w:p w:rsidR="009D4DB4" w:rsidRDefault="009D4DB4" w:rsidP="009D4DB4">
      <w:pPr>
        <w:jc w:val="center"/>
        <w:rPr>
          <w:rFonts w:ascii="Times New Roman" w:hAnsi="Times New Roman"/>
          <w:sz w:val="48"/>
          <w:lang w:val="es-MX"/>
        </w:rPr>
      </w:pPr>
    </w:p>
    <w:p w:rsidR="009D4DB4" w:rsidRDefault="009D4DB4" w:rsidP="009D4DB4">
      <w:pPr>
        <w:jc w:val="right"/>
        <w:rPr>
          <w:rFonts w:ascii="Times New Roman" w:hAnsi="Times New Roman"/>
          <w:sz w:val="48"/>
          <w:lang w:val="es-MX"/>
        </w:rPr>
      </w:pPr>
      <w:r>
        <w:rPr>
          <w:rFonts w:ascii="Times New Roman" w:hAnsi="Times New Roman"/>
          <w:sz w:val="48"/>
          <w:lang w:val="es-MX"/>
        </w:rPr>
        <w:t>Saltillo, Coah. A 29/06/21</w:t>
      </w:r>
    </w:p>
    <w:p w:rsidR="00FF26FE" w:rsidRDefault="00E827DC"/>
    <w:p w:rsidR="009D4DB4" w:rsidRDefault="009D4DB4">
      <w:pPr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lastRenderedPageBreak/>
        <w:t xml:space="preserve">Link de </w:t>
      </w:r>
      <w:proofErr w:type="spellStart"/>
      <w:r>
        <w:rPr>
          <w:rFonts w:ascii="Times New Roman" w:hAnsi="Times New Roman"/>
          <w:sz w:val="44"/>
        </w:rPr>
        <w:t>prezi</w:t>
      </w:r>
      <w:proofErr w:type="spellEnd"/>
      <w:r>
        <w:rPr>
          <w:rFonts w:ascii="Times New Roman" w:hAnsi="Times New Roman"/>
          <w:sz w:val="44"/>
        </w:rPr>
        <w:t>:</w:t>
      </w:r>
    </w:p>
    <w:p w:rsidR="009D4DB4" w:rsidRDefault="00E827DC">
      <w:pPr>
        <w:rPr>
          <w:rStyle w:val="Hipervnculo"/>
          <w:rFonts w:ascii="Times New Roman" w:hAnsi="Times New Roman"/>
          <w:sz w:val="44"/>
        </w:rPr>
      </w:pPr>
      <w:hyperlink r:id="rId5" w:history="1">
        <w:r w:rsidR="009D4DB4" w:rsidRPr="009D4DB4">
          <w:rPr>
            <w:rStyle w:val="Hipervnculo"/>
            <w:rFonts w:ascii="Times New Roman" w:hAnsi="Times New Roman"/>
            <w:sz w:val="44"/>
          </w:rPr>
          <w:t>https://prezi.com/view/dqDCztiRlIm7uECTftT1/</w:t>
        </w:r>
      </w:hyperlink>
    </w:p>
    <w:p w:rsidR="005156C7" w:rsidRDefault="005156C7">
      <w:pPr>
        <w:rPr>
          <w:rStyle w:val="Hipervnculo"/>
          <w:rFonts w:ascii="Times New Roman" w:hAnsi="Times New Roman"/>
          <w:sz w:val="44"/>
        </w:rPr>
      </w:pPr>
    </w:p>
    <w:p w:rsidR="005156C7" w:rsidRDefault="005156C7">
      <w:pPr>
        <w:rPr>
          <w:rStyle w:val="Hipervnculo"/>
          <w:rFonts w:ascii="Times New Roman" w:hAnsi="Times New Roman"/>
          <w:sz w:val="44"/>
        </w:rPr>
      </w:pPr>
    </w:p>
    <w:p w:rsidR="000A78A0" w:rsidRPr="000A78A0" w:rsidRDefault="000A78A0" w:rsidP="000A78A0">
      <w:pPr>
        <w:spacing w:after="0" w:line="324" w:lineRule="atLeast"/>
        <w:jc w:val="center"/>
        <w:divId w:val="1353991254"/>
        <w:rPr>
          <w:rFonts w:ascii="-webkit-standard" w:eastAsiaTheme="minorEastAsia" w:hAnsi="-webkit-standard"/>
          <w:color w:val="000000"/>
          <w:sz w:val="27"/>
          <w:szCs w:val="27"/>
          <w:lang w:val="es-MX" w:eastAsia="es-MX"/>
        </w:rPr>
      </w:pPr>
      <w:r w:rsidRPr="000A78A0">
        <w:rPr>
          <w:rFonts w:ascii="-webkit-standard" w:eastAsiaTheme="minorEastAsia" w:hAnsi="-webkit-standard"/>
          <w:color w:val="000000"/>
          <w:sz w:val="27"/>
          <w:szCs w:val="27"/>
          <w:lang w:val="es-MX" w:eastAsia="es-MX"/>
        </w:rPr>
        <w:t>RUBRICAS DE EVALUACIÓN</w:t>
      </w:r>
    </w:p>
    <w:p w:rsidR="000A78A0" w:rsidRPr="000A78A0" w:rsidRDefault="000A78A0" w:rsidP="000A78A0">
      <w:pPr>
        <w:spacing w:after="0" w:line="324" w:lineRule="atLeast"/>
        <w:ind w:left="105"/>
        <w:jc w:val="center"/>
        <w:divId w:val="1353991254"/>
        <w:rPr>
          <w:rFonts w:ascii="-webkit-standard" w:eastAsiaTheme="minorEastAsia" w:hAnsi="-webkit-standard"/>
          <w:color w:val="000000"/>
          <w:sz w:val="27"/>
          <w:szCs w:val="27"/>
          <w:lang w:val="es-MX" w:eastAsia="es-MX"/>
        </w:rPr>
      </w:pPr>
      <w:r w:rsidRPr="000A78A0">
        <w:rPr>
          <w:rFonts w:ascii="-webkit-standard" w:eastAsiaTheme="minorEastAsia" w:hAnsi="-webkit-standard"/>
          <w:color w:val="000000"/>
          <w:sz w:val="27"/>
          <w:szCs w:val="27"/>
          <w:lang w:val="es-MX" w:eastAsia="es-MX"/>
        </w:rPr>
        <w:t> </w:t>
      </w:r>
    </w:p>
    <w:p w:rsidR="000A78A0" w:rsidRPr="000A78A0" w:rsidRDefault="000A78A0" w:rsidP="000A78A0">
      <w:pPr>
        <w:spacing w:before="105" w:after="0" w:line="240" w:lineRule="auto"/>
        <w:jc w:val="center"/>
        <w:divId w:val="1353991254"/>
        <w:rPr>
          <w:rFonts w:ascii="-webkit-standard" w:eastAsiaTheme="minorEastAsia" w:hAnsi="-webkit-standard"/>
          <w:color w:val="000000"/>
          <w:sz w:val="27"/>
          <w:szCs w:val="27"/>
          <w:lang w:val="es-MX" w:eastAsia="es-MX"/>
        </w:rPr>
      </w:pPr>
      <w:r w:rsidRPr="000A78A0">
        <w:rPr>
          <w:rFonts w:ascii="Arial" w:eastAsiaTheme="minorEastAsia" w:hAnsi="Arial" w:cs="Arial"/>
          <w:b/>
          <w:bCs/>
          <w:color w:val="000000"/>
          <w:sz w:val="27"/>
          <w:szCs w:val="27"/>
          <w:lang w:val="es-MX" w:eastAsia="es-MX"/>
        </w:rPr>
        <w:t>Unidad 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416"/>
        <w:gridCol w:w="2266"/>
        <w:gridCol w:w="2030"/>
      </w:tblGrid>
      <w:tr w:rsidR="000A78A0" w:rsidRPr="000A78A0">
        <w:trPr>
          <w:divId w:val="1353991254"/>
          <w:trHeight w:val="2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256135400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RÚBRICA SECUENCIAS DIDÁCTICAS</w:t>
            </w:r>
          </w:p>
        </w:tc>
      </w:tr>
      <w:tr w:rsidR="000A78A0" w:rsidRPr="000A78A0">
        <w:trPr>
          <w:divId w:val="1353991254"/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2064404570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Valoración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664284210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56900410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67103256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0</w:t>
            </w:r>
          </w:p>
        </w:tc>
      </w:tr>
      <w:tr w:rsidR="000A78A0" w:rsidRPr="000A78A0">
        <w:trPr>
          <w:divId w:val="1353991254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923338008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Contenido integrador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2027245909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ind w:left="420"/>
              <w:divId w:val="1133520681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Cumple parcialmente con lo anterior.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624077868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No cumple con ninguna de las características que definen al tema integrador.</w:t>
            </w:r>
          </w:p>
        </w:tc>
      </w:tr>
      <w:tr w:rsidR="000A78A0" w:rsidRPr="000A78A0">
        <w:trPr>
          <w:divId w:val="1353991254"/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462163570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Concepto fundamental y contenidos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240754233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793551003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49599251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No identifica los conceptos y temas que se abordarán, y no hay relación lógica entre los conceptos y temas o es muy escasa</w:t>
            </w:r>
          </w:p>
        </w:tc>
      </w:tr>
      <w:tr w:rsidR="000A78A0" w:rsidRPr="000A78A0">
        <w:trPr>
          <w:divId w:val="1353991254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200566914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  <w:p w:rsidR="000A78A0" w:rsidRPr="000A78A0" w:rsidRDefault="000A78A0" w:rsidP="000A78A0">
            <w:pPr>
              <w:spacing w:after="0" w:line="216" w:lineRule="atLeast"/>
              <w:divId w:val="200566914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Aprendizajes esperados de la secuencia didáctica</w:t>
            </w:r>
          </w:p>
          <w:p w:rsidR="000A78A0" w:rsidRPr="000A78A0" w:rsidRDefault="000A78A0" w:rsidP="000A78A0">
            <w:pPr>
              <w:spacing w:after="0" w:line="216" w:lineRule="atLeast"/>
              <w:divId w:val="200566914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299385347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Expresa claramente lo que se quiere que el estudiante aprenda.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407723036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Expresa parcialmente el propósito de aprendizaje, o no es muy claro en su redacción.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532663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El propósito no corresponde con la intención formativa de la secuencia.</w:t>
            </w:r>
          </w:p>
          <w:p w:rsidR="000A78A0" w:rsidRPr="000A78A0" w:rsidRDefault="000A78A0" w:rsidP="000A78A0">
            <w:pPr>
              <w:spacing w:after="0" w:line="216" w:lineRule="atLeast"/>
              <w:divId w:val="532663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5DA6CA18" wp14:editId="1C179064">
                      <wp:extent cx="310515" cy="310515"/>
                      <wp:effectExtent l="0" t="0" r="0" b="0"/>
                      <wp:docPr id="2" name="Rectá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86C2B" id="Rectángulo 2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A78A0" w:rsidRPr="000A78A0">
        <w:trPr>
          <w:divId w:val="1353991254"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070277193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Diseño de la Secuencia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309552056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Contiene los elementos de campo y aspecto.</w:t>
            </w:r>
          </w:p>
          <w:p w:rsidR="000A78A0" w:rsidRPr="000A78A0" w:rsidRDefault="000A78A0" w:rsidP="000A78A0">
            <w:pPr>
              <w:spacing w:after="0" w:line="216" w:lineRule="atLeast"/>
              <w:divId w:val="1309552056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La secuencia didáctica está estructurada de manera lógica y coherente en tres fases (apertura, desarrollo y cierre), definiendo para cada una de ellas estrategias y técnicas didácticas.  Contiene la evaluación, los recursos didácticos, la organización (si es grupal, en equipo o individual)  y el tiempo de ejecución.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94379787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Diseña la secuencia omitiendo alguna de las fases, con poca lógica y coherencia, o le falta incluir algunas estrategias y técnicas didácticas.</w:t>
            </w:r>
          </w:p>
          <w:p w:rsidR="000A78A0" w:rsidRPr="000A78A0" w:rsidRDefault="000A78A0" w:rsidP="000A78A0">
            <w:pPr>
              <w:spacing w:after="0" w:line="216" w:lineRule="atLeast"/>
              <w:divId w:val="1943797874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La evaluación no es clara, no demuestra los aprendizajes adquiridos, el tiempo no concuerda con el diseño de actividades.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431555447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0A78A0" w:rsidRPr="000A78A0" w:rsidRDefault="000A78A0" w:rsidP="000A78A0">
            <w:pPr>
              <w:spacing w:after="0" w:line="216" w:lineRule="atLeast"/>
              <w:divId w:val="431555447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62A3E351" wp14:editId="50C7BAB2">
                      <wp:extent cx="310515" cy="310515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051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2D82F" id="Rectángulo 3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A78A0" w:rsidRPr="000A78A0" w:rsidRDefault="000A78A0" w:rsidP="000A78A0">
            <w:pPr>
              <w:spacing w:after="0" w:line="216" w:lineRule="atLeast"/>
              <w:divId w:val="431555447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  <w:p w:rsidR="000A78A0" w:rsidRPr="000A78A0" w:rsidRDefault="000A78A0" w:rsidP="000A78A0">
            <w:pPr>
              <w:spacing w:after="0" w:line="216" w:lineRule="atLeast"/>
              <w:divId w:val="431555447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</w:tc>
      </w:tr>
      <w:tr w:rsidR="000A78A0" w:rsidRPr="000A78A0">
        <w:trPr>
          <w:divId w:val="1353991254"/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2062708656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Resolución de Problemas o Juego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338386075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Emplea  las estrategias didácticas en su secuencia según el tipo de proceso cognitivo y el propósito de aprendizaje que se desean alcanzar y  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641883839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941060128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0A78A0" w:rsidRPr="000A78A0">
        <w:trPr>
          <w:divId w:val="1353991254"/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785077861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Arial" w:eastAsiaTheme="minorEastAsia" w:hAnsi="Arial" w:cs="Arial"/>
                <w:sz w:val="15"/>
                <w:szCs w:val="15"/>
                <w:lang w:val="es-MX" w:eastAsia="es-MX"/>
              </w:rPr>
              <w:t>Puntaje total 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092164739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855147773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A78A0" w:rsidRPr="000A78A0" w:rsidRDefault="000A78A0" w:rsidP="000A78A0">
            <w:pPr>
              <w:spacing w:after="0" w:line="216" w:lineRule="atLeast"/>
              <w:divId w:val="1283003207"/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</w:pPr>
            <w:r w:rsidRPr="000A78A0">
              <w:rPr>
                <w:rFonts w:ascii="-webkit-standard" w:eastAsiaTheme="minorEastAsia" w:hAnsi="-webkit-standard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9941B1" w:rsidRPr="009941B1" w:rsidRDefault="009941B1" w:rsidP="009941B1">
      <w:pPr>
        <w:spacing w:before="105" w:after="0" w:line="240" w:lineRule="auto"/>
        <w:jc w:val="center"/>
        <w:divId w:val="1353991254"/>
        <w:rPr>
          <w:rFonts w:ascii="-webkit-standard" w:eastAsiaTheme="minorEastAsia" w:hAnsi="-webkit-standard"/>
          <w:color w:val="000000"/>
          <w:sz w:val="27"/>
          <w:szCs w:val="27"/>
          <w:lang w:val="es-MX" w:eastAsia="es-MX"/>
        </w:rPr>
      </w:pPr>
    </w:p>
    <w:sectPr w:rsidR="009941B1" w:rsidRPr="00994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B4"/>
    <w:rsid w:val="000430BD"/>
    <w:rsid w:val="000A78A0"/>
    <w:rsid w:val="005156C7"/>
    <w:rsid w:val="006124CB"/>
    <w:rsid w:val="009941B1"/>
    <w:rsid w:val="009D4DB4"/>
    <w:rsid w:val="00E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2C2F"/>
  <w15:chartTrackingRefBased/>
  <w15:docId w15:val="{9965F0B9-8E72-4697-A3DD-B4BE585A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B4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4DB4"/>
    <w:rPr>
      <w:color w:val="0563C1" w:themeColor="hyperlink"/>
      <w:u w:val="single"/>
    </w:rPr>
  </w:style>
  <w:style w:type="paragraph" w:customStyle="1" w:styleId="s2">
    <w:name w:val="s2"/>
    <w:basedOn w:val="Normal"/>
    <w:rsid w:val="000A78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s3">
    <w:name w:val="s3"/>
    <w:basedOn w:val="Normal"/>
    <w:rsid w:val="000A78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s5">
    <w:name w:val="s5"/>
    <w:basedOn w:val="Normal"/>
    <w:rsid w:val="000A78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customStyle="1" w:styleId="bumpedfont15">
    <w:name w:val="bumpedfont15"/>
    <w:basedOn w:val="Fuentedeprrafopredeter"/>
    <w:rsid w:val="000A78A0"/>
  </w:style>
  <w:style w:type="paragraph" w:styleId="NormalWeb">
    <w:name w:val="Normal (Web)"/>
    <w:basedOn w:val="Normal"/>
    <w:uiPriority w:val="99"/>
    <w:semiHidden/>
    <w:unhideWhenUsed/>
    <w:rsid w:val="000A78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customStyle="1" w:styleId="s7">
    <w:name w:val="s7"/>
    <w:basedOn w:val="Fuentedeprrafopredeter"/>
    <w:rsid w:val="000A78A0"/>
  </w:style>
  <w:style w:type="paragraph" w:customStyle="1" w:styleId="s10">
    <w:name w:val="s10"/>
    <w:basedOn w:val="Normal"/>
    <w:rsid w:val="000A78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0A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dqDCztiRlIm7uECTftT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2021-06-30T03:44:00Z</dcterms:created>
  <dcterms:modified xsi:type="dcterms:W3CDTF">2021-06-30T03:44:00Z</dcterms:modified>
</cp:coreProperties>
</file>