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6174BC" w14:textId="3F58F31B" w:rsidR="00B25CCB" w:rsidRPr="000D64E1" w:rsidRDefault="00B25CCB" w:rsidP="00B25CCB">
      <w:pPr>
        <w:jc w:val="center"/>
        <w:rPr>
          <w:rFonts w:ascii="Arial" w:hAnsi="Arial" w:cs="Arial"/>
          <w:b/>
          <w:bCs/>
          <w:sz w:val="24"/>
          <w:szCs w:val="24"/>
        </w:rPr>
      </w:pPr>
      <w:r>
        <w:rPr>
          <w:noProof/>
          <w:lang w:eastAsia="es-MX"/>
        </w:rPr>
        <w:drawing>
          <wp:anchor distT="0" distB="0" distL="114300" distR="114300" simplePos="0" relativeHeight="251659264" behindDoc="0" locked="0" layoutInCell="1" allowOverlap="1" wp14:anchorId="004331F8" wp14:editId="2CE098F6">
            <wp:simplePos x="0" y="0"/>
            <wp:positionH relativeFrom="column">
              <wp:posOffset>-567055</wp:posOffset>
            </wp:positionH>
            <wp:positionV relativeFrom="paragraph">
              <wp:posOffset>-508635</wp:posOffset>
            </wp:positionV>
            <wp:extent cx="1632585" cy="1219200"/>
            <wp:effectExtent l="0" t="0" r="0" b="0"/>
            <wp:wrapThrough wrapText="bothSides">
              <wp:wrapPolygon edited="0">
                <wp:start x="4537" y="0"/>
                <wp:lineTo x="4537" y="18225"/>
                <wp:lineTo x="8569" y="21263"/>
                <wp:lineTo x="10586" y="21263"/>
                <wp:lineTo x="12350" y="21263"/>
                <wp:lineTo x="13862" y="21263"/>
                <wp:lineTo x="17895" y="17888"/>
                <wp:lineTo x="17643" y="0"/>
                <wp:lineTo x="4537" y="0"/>
              </wp:wrapPolygon>
            </wp:wrapThrough>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señal&#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2585" cy="1219200"/>
                    </a:xfrm>
                    <a:prstGeom prst="rect">
                      <a:avLst/>
                    </a:prstGeom>
                    <a:noFill/>
                  </pic:spPr>
                </pic:pic>
              </a:graphicData>
            </a:graphic>
            <wp14:sizeRelH relativeFrom="page">
              <wp14:pctWidth>0</wp14:pctWidth>
            </wp14:sizeRelH>
            <wp14:sizeRelV relativeFrom="page">
              <wp14:pctHeight>0</wp14:pctHeight>
            </wp14:sizeRelV>
          </wp:anchor>
        </w:drawing>
      </w:r>
      <w:r w:rsidRPr="000D64E1">
        <w:rPr>
          <w:rFonts w:ascii="Arial" w:hAnsi="Arial" w:cs="Arial"/>
          <w:b/>
          <w:bCs/>
          <w:sz w:val="24"/>
          <w:szCs w:val="24"/>
        </w:rPr>
        <w:t>Escuela Normal De Educación Preescolar Del Estado De Coahuila</w:t>
      </w:r>
    </w:p>
    <w:p w14:paraId="25C826FE" w14:textId="77777777" w:rsidR="00B25CCB" w:rsidRPr="000D64E1" w:rsidRDefault="00B25CCB" w:rsidP="00B25CCB">
      <w:pPr>
        <w:jc w:val="center"/>
        <w:rPr>
          <w:rFonts w:ascii="Arial" w:hAnsi="Arial" w:cs="Arial"/>
          <w:bCs/>
          <w:sz w:val="24"/>
          <w:szCs w:val="24"/>
        </w:rPr>
      </w:pPr>
      <w:r w:rsidRPr="000D64E1">
        <w:rPr>
          <w:rFonts w:ascii="Arial" w:hAnsi="Arial" w:cs="Arial"/>
          <w:bCs/>
          <w:sz w:val="24"/>
          <w:szCs w:val="24"/>
        </w:rPr>
        <w:t>Licenciatura de Educación Preescolar</w:t>
      </w:r>
    </w:p>
    <w:p w14:paraId="0A8C97D2" w14:textId="77777777" w:rsidR="00B25CCB" w:rsidRPr="000D64E1" w:rsidRDefault="00B25CCB" w:rsidP="00B25CCB">
      <w:pPr>
        <w:jc w:val="center"/>
        <w:rPr>
          <w:rFonts w:ascii="Arial" w:hAnsi="Arial" w:cs="Arial"/>
          <w:sz w:val="24"/>
          <w:szCs w:val="24"/>
        </w:rPr>
      </w:pPr>
      <w:r w:rsidRPr="000D64E1">
        <w:rPr>
          <w:rFonts w:ascii="Arial" w:hAnsi="Arial" w:cs="Arial"/>
          <w:sz w:val="24"/>
          <w:szCs w:val="24"/>
        </w:rPr>
        <w:t>Segundo Semestre   Sección “C”</w:t>
      </w:r>
    </w:p>
    <w:p w14:paraId="4EA919F2" w14:textId="77777777" w:rsidR="00B25CCB" w:rsidRDefault="00B25CCB" w:rsidP="00B25CCB">
      <w:pPr>
        <w:jc w:val="center"/>
        <w:rPr>
          <w:rFonts w:ascii="Arial" w:hAnsi="Arial" w:cs="Arial"/>
          <w:sz w:val="24"/>
          <w:szCs w:val="24"/>
        </w:rPr>
      </w:pPr>
      <w:r w:rsidRPr="000D64E1">
        <w:rPr>
          <w:rFonts w:ascii="Arial" w:hAnsi="Arial" w:cs="Arial"/>
          <w:sz w:val="24"/>
          <w:szCs w:val="24"/>
        </w:rPr>
        <w:t>Materia: Forma, espacio y medida</w:t>
      </w:r>
      <w:r>
        <w:rPr>
          <w:rFonts w:ascii="Arial" w:hAnsi="Arial" w:cs="Arial"/>
          <w:sz w:val="24"/>
          <w:szCs w:val="24"/>
        </w:rPr>
        <w:t>.</w:t>
      </w:r>
    </w:p>
    <w:p w14:paraId="48553DC4" w14:textId="77777777" w:rsidR="00B25CCB" w:rsidRDefault="00B25CCB" w:rsidP="00B25CCB">
      <w:pPr>
        <w:jc w:val="center"/>
        <w:rPr>
          <w:rFonts w:ascii="Arial" w:hAnsi="Arial" w:cs="Arial"/>
          <w:sz w:val="24"/>
          <w:szCs w:val="24"/>
        </w:rPr>
      </w:pPr>
      <w:r>
        <w:rPr>
          <w:rFonts w:ascii="Arial" w:hAnsi="Arial" w:cs="Arial"/>
          <w:sz w:val="24"/>
          <w:szCs w:val="24"/>
        </w:rPr>
        <w:t>Secuencia didáctica.</w:t>
      </w:r>
    </w:p>
    <w:p w14:paraId="092F74C7" w14:textId="77777777" w:rsidR="00B25CCB" w:rsidRPr="000D64E1" w:rsidRDefault="00B25CCB" w:rsidP="00B25CCB">
      <w:pPr>
        <w:jc w:val="center"/>
        <w:rPr>
          <w:rFonts w:ascii="Arial" w:hAnsi="Arial" w:cs="Arial"/>
          <w:sz w:val="24"/>
          <w:szCs w:val="24"/>
        </w:rPr>
      </w:pPr>
      <w:r w:rsidRPr="000D64E1">
        <w:rPr>
          <w:rFonts w:ascii="Arial" w:hAnsi="Arial" w:cs="Arial"/>
          <w:sz w:val="24"/>
          <w:szCs w:val="24"/>
        </w:rPr>
        <w:t>Alumna: Fabiola Denisse Escobedo García #5</w:t>
      </w:r>
    </w:p>
    <w:p w14:paraId="7C9FB155" w14:textId="77777777" w:rsidR="00B25CCB" w:rsidRDefault="00B25CCB" w:rsidP="00B25CCB">
      <w:pPr>
        <w:jc w:val="center"/>
        <w:rPr>
          <w:rFonts w:ascii="Arial" w:hAnsi="Arial" w:cs="Arial"/>
          <w:sz w:val="24"/>
          <w:szCs w:val="24"/>
        </w:rPr>
      </w:pPr>
      <w:r w:rsidRPr="000D64E1">
        <w:rPr>
          <w:rFonts w:ascii="Arial" w:hAnsi="Arial" w:cs="Arial"/>
          <w:sz w:val="24"/>
          <w:szCs w:val="24"/>
        </w:rPr>
        <w:t>Maestra: Oralia Gabriela Palmares Villareal</w:t>
      </w:r>
    </w:p>
    <w:p w14:paraId="15630F2E" w14:textId="77777777" w:rsidR="00B25CCB" w:rsidRPr="000D64E1" w:rsidRDefault="00B25CCB" w:rsidP="00B25CCB">
      <w:pPr>
        <w:jc w:val="center"/>
        <w:rPr>
          <w:rFonts w:ascii="Arial" w:hAnsi="Arial" w:cs="Arial"/>
          <w:b/>
          <w:sz w:val="24"/>
          <w:szCs w:val="24"/>
        </w:rPr>
      </w:pPr>
      <w:r w:rsidRPr="000D64E1">
        <w:rPr>
          <w:rFonts w:ascii="Arial" w:hAnsi="Arial" w:cs="Arial"/>
          <w:b/>
          <w:sz w:val="24"/>
          <w:szCs w:val="24"/>
        </w:rPr>
        <w:t>Competencias profesionales:</w:t>
      </w:r>
    </w:p>
    <w:p w14:paraId="144A1096" w14:textId="77777777" w:rsidR="00B25CCB" w:rsidRDefault="00B25CCB" w:rsidP="00B25CCB">
      <w:pPr>
        <w:pStyle w:val="Prrafodelista"/>
        <w:numPr>
          <w:ilvl w:val="0"/>
          <w:numId w:val="1"/>
        </w:numPr>
        <w:rPr>
          <w:rFonts w:ascii="Arial" w:hAnsi="Arial" w:cs="Arial"/>
          <w:sz w:val="24"/>
          <w:szCs w:val="24"/>
        </w:rPr>
      </w:pPr>
      <w:r w:rsidRPr="000D64E1">
        <w:rPr>
          <w:rFonts w:ascii="Arial" w:hAnsi="Arial" w:cs="Arial"/>
          <w:sz w:val="24"/>
          <w:szCs w:val="24"/>
        </w:rPr>
        <w:t xml:space="preserve">Detecta los procesos de aprendizaje de sus alumnos para favorecer su desarrollo cognitivo y socioemocional.  </w:t>
      </w:r>
    </w:p>
    <w:p w14:paraId="786AF8CB" w14:textId="77777777" w:rsidR="00B25CCB" w:rsidRDefault="00B25CCB" w:rsidP="00B25CCB">
      <w:pPr>
        <w:pStyle w:val="Prrafodelista"/>
        <w:numPr>
          <w:ilvl w:val="0"/>
          <w:numId w:val="1"/>
        </w:numPr>
        <w:rPr>
          <w:rFonts w:ascii="Arial" w:hAnsi="Arial" w:cs="Arial"/>
          <w:sz w:val="24"/>
          <w:szCs w:val="24"/>
        </w:rPr>
      </w:pPr>
      <w:r w:rsidRPr="000D64E1">
        <w:rPr>
          <w:rFonts w:ascii="Arial" w:hAnsi="Arial" w:cs="Arial"/>
          <w:sz w:val="24"/>
          <w:szCs w:val="24"/>
        </w:rPr>
        <w:t>Aplica el plan y programas de estudio para alcanzar los propósitos educativos y contribuir al pleno desenvolvimiento de las capacidades de sus alumnos.</w:t>
      </w:r>
    </w:p>
    <w:p w14:paraId="3AD78DB1" w14:textId="77777777" w:rsidR="00B25CCB" w:rsidRDefault="00B25CCB" w:rsidP="00B25CCB">
      <w:pPr>
        <w:pStyle w:val="Prrafodelista"/>
        <w:numPr>
          <w:ilvl w:val="0"/>
          <w:numId w:val="1"/>
        </w:numPr>
        <w:rPr>
          <w:rFonts w:ascii="Arial" w:hAnsi="Arial" w:cs="Arial"/>
          <w:sz w:val="24"/>
          <w:szCs w:val="24"/>
        </w:rPr>
      </w:pPr>
      <w:r w:rsidRPr="000D64E1">
        <w:rPr>
          <w:rFonts w:ascii="Arial" w:hAnsi="Arial" w:cs="Arial"/>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7A638235" w14:textId="77777777" w:rsidR="00B25CCB" w:rsidRDefault="00B25CCB" w:rsidP="00B25CCB">
      <w:pPr>
        <w:pStyle w:val="Prrafodelista"/>
        <w:numPr>
          <w:ilvl w:val="0"/>
          <w:numId w:val="1"/>
        </w:numPr>
        <w:rPr>
          <w:rFonts w:ascii="Arial" w:hAnsi="Arial" w:cs="Arial"/>
          <w:sz w:val="24"/>
          <w:szCs w:val="24"/>
        </w:rPr>
      </w:pPr>
      <w:r w:rsidRPr="000D64E1">
        <w:rPr>
          <w:rFonts w:ascii="Arial" w:hAnsi="Arial" w:cs="Arial"/>
          <w:sz w:val="24"/>
          <w:szCs w:val="24"/>
        </w:rPr>
        <w:t>Emplea la evaluación para intervenir en los diferentes ámbitos y momentos de la tarea educativa para mejorar los aprendizajes de sus alumnos.</w:t>
      </w:r>
    </w:p>
    <w:p w14:paraId="56873353" w14:textId="77777777" w:rsidR="00B25CCB" w:rsidRDefault="00B25CCB" w:rsidP="00B25CCB">
      <w:pPr>
        <w:pStyle w:val="Prrafodelista"/>
        <w:numPr>
          <w:ilvl w:val="0"/>
          <w:numId w:val="1"/>
        </w:numPr>
        <w:rPr>
          <w:rFonts w:ascii="Arial" w:hAnsi="Arial" w:cs="Arial"/>
          <w:sz w:val="24"/>
          <w:szCs w:val="24"/>
        </w:rPr>
      </w:pPr>
      <w:r w:rsidRPr="000D64E1">
        <w:rPr>
          <w:rFonts w:ascii="Arial" w:hAnsi="Arial" w:cs="Arial"/>
          <w:sz w:val="24"/>
          <w:szCs w:val="24"/>
        </w:rPr>
        <w:t>Utiliza recursos de la investigación educativa para enriquecer su práctica profesional, expresando su interés por el conocimiento, la ciencia y la mejora de la educación.</w:t>
      </w:r>
    </w:p>
    <w:p w14:paraId="1BC8CB99" w14:textId="77777777" w:rsidR="00B25CCB" w:rsidRDefault="00B25CCB" w:rsidP="00B25CCB">
      <w:pPr>
        <w:pStyle w:val="Prrafodelista"/>
        <w:numPr>
          <w:ilvl w:val="0"/>
          <w:numId w:val="1"/>
        </w:numPr>
        <w:rPr>
          <w:rFonts w:ascii="Arial" w:hAnsi="Arial" w:cs="Arial"/>
          <w:sz w:val="24"/>
          <w:szCs w:val="24"/>
        </w:rPr>
      </w:pPr>
      <w:r w:rsidRPr="000D64E1">
        <w:rPr>
          <w:rFonts w:ascii="Arial" w:hAnsi="Arial" w:cs="Arial"/>
          <w:sz w:val="24"/>
          <w:szCs w:val="24"/>
        </w:rPr>
        <w:t>Actúa de manera ética ante la diversidad de situaciones que se presentan en la práctica profesional.</w:t>
      </w:r>
    </w:p>
    <w:p w14:paraId="52731D96" w14:textId="77777777" w:rsidR="00B25CCB" w:rsidRDefault="00B25CCB" w:rsidP="00DD2A1B">
      <w:pPr>
        <w:pStyle w:val="Prrafodelista"/>
        <w:ind w:left="1440"/>
        <w:rPr>
          <w:rFonts w:ascii="Arial" w:hAnsi="Arial" w:cs="Arial"/>
          <w:sz w:val="24"/>
          <w:szCs w:val="24"/>
        </w:rPr>
      </w:pPr>
    </w:p>
    <w:p w14:paraId="01377B43" w14:textId="77777777" w:rsidR="00B25CCB" w:rsidRPr="000D1999" w:rsidRDefault="00B25CCB" w:rsidP="00B25CCB">
      <w:pPr>
        <w:pStyle w:val="Prrafodelista"/>
        <w:ind w:left="1440"/>
        <w:jc w:val="right"/>
        <w:rPr>
          <w:rFonts w:ascii="Arial" w:hAnsi="Arial" w:cs="Arial"/>
          <w:sz w:val="24"/>
          <w:szCs w:val="24"/>
        </w:rPr>
      </w:pPr>
      <w:r w:rsidRPr="000D1999">
        <w:rPr>
          <w:rFonts w:ascii="Arial" w:hAnsi="Arial" w:cs="Arial"/>
          <w:sz w:val="24"/>
          <w:szCs w:val="24"/>
        </w:rPr>
        <w:t>Saltillo, Coahuila</w:t>
      </w:r>
    </w:p>
    <w:p w14:paraId="7ED161B8" w14:textId="77777777" w:rsidR="00E26132" w:rsidRDefault="00B25CCB" w:rsidP="00E26132">
      <w:pPr>
        <w:pStyle w:val="Prrafodelista"/>
        <w:ind w:left="1440"/>
        <w:jc w:val="right"/>
        <w:rPr>
          <w:rFonts w:ascii="Arial" w:hAnsi="Arial" w:cs="Arial"/>
          <w:sz w:val="24"/>
          <w:szCs w:val="24"/>
        </w:rPr>
      </w:pPr>
      <w:r>
        <w:rPr>
          <w:rFonts w:ascii="Arial" w:hAnsi="Arial" w:cs="Arial"/>
          <w:sz w:val="24"/>
          <w:szCs w:val="24"/>
        </w:rPr>
        <w:t>Junio, 2021</w:t>
      </w:r>
    </w:p>
    <w:p w14:paraId="3B26C413" w14:textId="419ED704" w:rsidR="005B2B68" w:rsidRPr="00E26132" w:rsidRDefault="005B2B68" w:rsidP="00E26132">
      <w:pPr>
        <w:rPr>
          <w:rFonts w:ascii="Arial" w:hAnsi="Arial" w:cs="Arial"/>
          <w:sz w:val="24"/>
          <w:szCs w:val="24"/>
        </w:rPr>
      </w:pPr>
      <w:r w:rsidRPr="00E26132">
        <w:rPr>
          <w:rFonts w:ascii="Arial" w:hAnsi="Arial" w:cs="Arial"/>
          <w:sz w:val="24"/>
          <w:szCs w:val="24"/>
        </w:rPr>
        <w:lastRenderedPageBreak/>
        <w:t>Durante estas</w:t>
      </w:r>
      <w:r w:rsidRPr="00E26132">
        <w:rPr>
          <w:rFonts w:ascii="Arial" w:hAnsi="Arial" w:cs="Arial"/>
          <w:sz w:val="24"/>
          <w:szCs w:val="24"/>
        </w:rPr>
        <w:t xml:space="preserve"> cuatro</w:t>
      </w:r>
      <w:r w:rsidRPr="00E26132">
        <w:rPr>
          <w:rFonts w:ascii="Arial" w:hAnsi="Arial" w:cs="Arial"/>
          <w:sz w:val="24"/>
          <w:szCs w:val="24"/>
        </w:rPr>
        <w:t xml:space="preserve"> unidades de la materia de </w:t>
      </w:r>
      <w:r w:rsidRPr="00E26132">
        <w:rPr>
          <w:rFonts w:ascii="Arial" w:hAnsi="Arial" w:cs="Arial"/>
          <w:sz w:val="24"/>
          <w:szCs w:val="24"/>
        </w:rPr>
        <w:t>Forma, espacio y Medida</w:t>
      </w:r>
      <w:r w:rsidRPr="00E26132">
        <w:rPr>
          <w:rFonts w:ascii="Arial" w:hAnsi="Arial" w:cs="Arial"/>
          <w:sz w:val="24"/>
          <w:szCs w:val="24"/>
        </w:rPr>
        <w:t xml:space="preserve">, conocimos un poco más de lo que </w:t>
      </w:r>
      <w:r w:rsidRPr="00E26132">
        <w:rPr>
          <w:rFonts w:ascii="Arial" w:hAnsi="Arial" w:cs="Arial"/>
          <w:sz w:val="24"/>
          <w:szCs w:val="24"/>
        </w:rPr>
        <w:t xml:space="preserve">pensamiento matemático en el preescolar </w:t>
      </w:r>
      <w:r w:rsidRPr="00E26132">
        <w:rPr>
          <w:rFonts w:ascii="Arial" w:hAnsi="Arial" w:cs="Arial"/>
          <w:sz w:val="24"/>
          <w:szCs w:val="24"/>
        </w:rPr>
        <w:t xml:space="preserve">y cómo es que funciona, ya que </w:t>
      </w:r>
      <w:r w:rsidRPr="00E26132">
        <w:rPr>
          <w:rFonts w:ascii="Arial" w:hAnsi="Arial" w:cs="Arial"/>
          <w:sz w:val="24"/>
          <w:szCs w:val="24"/>
        </w:rPr>
        <w:t xml:space="preserve">comprendimos </w:t>
      </w:r>
      <w:r w:rsidR="00E26132" w:rsidRPr="00E26132">
        <w:rPr>
          <w:rFonts w:ascii="Arial" w:hAnsi="Arial" w:cs="Arial"/>
          <w:bCs/>
          <w:sz w:val="24"/>
          <w:szCs w:val="24"/>
        </w:rPr>
        <w:t xml:space="preserve">a profundidad </w:t>
      </w:r>
      <w:r w:rsidR="00E26132" w:rsidRPr="00E26132">
        <w:rPr>
          <w:rFonts w:ascii="Arial" w:hAnsi="Arial" w:cs="Arial"/>
          <w:sz w:val="24"/>
          <w:szCs w:val="24"/>
        </w:rPr>
        <w:t xml:space="preserve">el </w:t>
      </w:r>
      <w:r w:rsidR="00E26132" w:rsidRPr="00E26132">
        <w:rPr>
          <w:rFonts w:ascii="Arial" w:hAnsi="Arial" w:cs="Arial"/>
          <w:bCs/>
          <w:sz w:val="24"/>
          <w:szCs w:val="24"/>
        </w:rPr>
        <w:t>desarrollo de las nociones</w:t>
      </w:r>
      <w:r w:rsidR="00E26132" w:rsidRPr="00E26132">
        <w:rPr>
          <w:rFonts w:ascii="Arial" w:hAnsi="Arial" w:cs="Arial"/>
          <w:sz w:val="24"/>
          <w:szCs w:val="24"/>
        </w:rPr>
        <w:t xml:space="preserve">, </w:t>
      </w:r>
      <w:r w:rsidR="00E26132" w:rsidRPr="00E26132">
        <w:rPr>
          <w:rFonts w:ascii="Arial" w:hAnsi="Arial" w:cs="Arial"/>
          <w:bCs/>
          <w:sz w:val="24"/>
          <w:szCs w:val="24"/>
        </w:rPr>
        <w:t>conceptos</w:t>
      </w:r>
      <w:r w:rsidR="00E26132" w:rsidRPr="00E26132">
        <w:rPr>
          <w:rFonts w:ascii="Arial" w:hAnsi="Arial" w:cs="Arial"/>
          <w:sz w:val="24"/>
          <w:szCs w:val="24"/>
        </w:rPr>
        <w:t xml:space="preserve"> y </w:t>
      </w:r>
      <w:r w:rsidR="00E26132" w:rsidRPr="00E26132">
        <w:rPr>
          <w:rFonts w:ascii="Arial" w:hAnsi="Arial" w:cs="Arial"/>
          <w:bCs/>
          <w:sz w:val="24"/>
          <w:szCs w:val="24"/>
        </w:rPr>
        <w:t>procedimientos</w:t>
      </w:r>
      <w:r w:rsidR="00E26132" w:rsidRPr="00E26132">
        <w:rPr>
          <w:rFonts w:ascii="Arial" w:hAnsi="Arial" w:cs="Arial"/>
          <w:sz w:val="24"/>
          <w:szCs w:val="24"/>
        </w:rPr>
        <w:t xml:space="preserve"> i</w:t>
      </w:r>
      <w:r w:rsidR="00E26132" w:rsidRPr="00E26132">
        <w:rPr>
          <w:rFonts w:ascii="Arial" w:hAnsi="Arial" w:cs="Arial"/>
          <w:sz w:val="24"/>
          <w:szCs w:val="24"/>
        </w:rPr>
        <w:t xml:space="preserve">nvolucrados en </w:t>
      </w:r>
      <w:r w:rsidR="00E26132" w:rsidRPr="00E26132">
        <w:rPr>
          <w:rFonts w:ascii="Arial" w:hAnsi="Arial" w:cs="Arial"/>
          <w:bCs/>
          <w:sz w:val="24"/>
          <w:szCs w:val="24"/>
        </w:rPr>
        <w:t>los números naturales y sus operaciones</w:t>
      </w:r>
      <w:r w:rsidR="00E26132" w:rsidRPr="00E26132">
        <w:rPr>
          <w:rFonts w:ascii="Arial" w:hAnsi="Arial" w:cs="Arial"/>
          <w:sz w:val="24"/>
          <w:szCs w:val="24"/>
        </w:rPr>
        <w:t xml:space="preserve">, de manera que esto les permita disfrutar el estudio de las matemáticas </w:t>
      </w:r>
      <w:r w:rsidR="00E26132" w:rsidRPr="00E26132">
        <w:rPr>
          <w:rFonts w:ascii="Arial" w:hAnsi="Arial" w:cs="Arial"/>
          <w:sz w:val="24"/>
          <w:szCs w:val="24"/>
        </w:rPr>
        <w:t xml:space="preserve">que se abordan en este curso y que usen estos conocimientos para promover el </w:t>
      </w:r>
      <w:r w:rsidR="00E26132" w:rsidRPr="00E26132">
        <w:rPr>
          <w:rFonts w:ascii="Arial" w:hAnsi="Arial" w:cs="Arial"/>
          <w:bCs/>
          <w:sz w:val="24"/>
          <w:szCs w:val="24"/>
        </w:rPr>
        <w:t>desarrollo del pensamiento cuantitativo</w:t>
      </w:r>
      <w:r w:rsidR="00E26132" w:rsidRPr="00E26132">
        <w:rPr>
          <w:rFonts w:ascii="Arial" w:hAnsi="Arial" w:cs="Arial"/>
          <w:sz w:val="24"/>
          <w:szCs w:val="24"/>
        </w:rPr>
        <w:t xml:space="preserve"> en </w:t>
      </w:r>
      <w:r w:rsidR="00E26132" w:rsidRPr="00E26132">
        <w:rPr>
          <w:rFonts w:ascii="Arial" w:hAnsi="Arial" w:cs="Arial"/>
          <w:sz w:val="24"/>
          <w:szCs w:val="24"/>
        </w:rPr>
        <w:t>el nive</w:t>
      </w:r>
      <w:r w:rsidR="00E26132" w:rsidRPr="00E26132">
        <w:rPr>
          <w:rFonts w:ascii="Arial" w:hAnsi="Arial" w:cs="Arial"/>
          <w:sz w:val="24"/>
          <w:szCs w:val="24"/>
        </w:rPr>
        <w:t>l de educación preescolar</w:t>
      </w:r>
      <w:r w:rsidRPr="00E26132">
        <w:rPr>
          <w:rFonts w:ascii="Arial" w:hAnsi="Arial" w:cs="Arial"/>
          <w:sz w:val="24"/>
          <w:szCs w:val="24"/>
        </w:rPr>
        <w:t xml:space="preserve"> desde</w:t>
      </w:r>
      <w:r w:rsidRPr="00E26132">
        <w:rPr>
          <w:rFonts w:ascii="Arial" w:hAnsi="Arial" w:cs="Arial"/>
          <w:sz w:val="24"/>
          <w:szCs w:val="24"/>
        </w:rPr>
        <w:t xml:space="preserve"> nuestras casas o escuela.</w:t>
      </w:r>
    </w:p>
    <w:p w14:paraId="593CECF6" w14:textId="77777777" w:rsidR="005B2B68" w:rsidRPr="00767CC8" w:rsidRDefault="005B2B68" w:rsidP="00E26132">
      <w:pPr>
        <w:pStyle w:val="Sinespaciado"/>
        <w:rPr>
          <w:rFonts w:ascii="Arial" w:hAnsi="Arial" w:cs="Arial"/>
          <w:sz w:val="24"/>
          <w:szCs w:val="24"/>
        </w:rPr>
      </w:pPr>
      <w:r w:rsidRPr="00767CC8">
        <w:rPr>
          <w:rFonts w:ascii="Arial" w:hAnsi="Arial" w:cs="Arial"/>
          <w:sz w:val="24"/>
          <w:szCs w:val="24"/>
        </w:rPr>
        <w:t>Todo esto gracias al acceso inmediato que tenemos a información de fuentes en internet, como es Google, que nos brindaron buena y precisa información y al igual que los maestros nos facilitó un poco más el estar en clases en línea.</w:t>
      </w:r>
    </w:p>
    <w:p w14:paraId="115B6DF7" w14:textId="77777777" w:rsidR="005B2B68" w:rsidRPr="00767CC8" w:rsidRDefault="005B2B68" w:rsidP="00E26132">
      <w:pPr>
        <w:pStyle w:val="Sinespaciado"/>
        <w:rPr>
          <w:rFonts w:ascii="Arial" w:hAnsi="Arial" w:cs="Arial"/>
          <w:sz w:val="24"/>
          <w:szCs w:val="24"/>
        </w:rPr>
      </w:pPr>
    </w:p>
    <w:p w14:paraId="7B9652FA" w14:textId="77777777" w:rsidR="005B2B68" w:rsidRPr="00767CC8" w:rsidRDefault="005B2B68" w:rsidP="00E26132">
      <w:pPr>
        <w:pStyle w:val="Sinespaciado"/>
        <w:rPr>
          <w:rFonts w:ascii="Arial" w:hAnsi="Arial" w:cs="Arial"/>
          <w:sz w:val="24"/>
          <w:szCs w:val="24"/>
        </w:rPr>
      </w:pPr>
      <w:r w:rsidRPr="00767CC8">
        <w:rPr>
          <w:rFonts w:ascii="Arial" w:hAnsi="Arial" w:cs="Arial"/>
          <w:sz w:val="24"/>
          <w:szCs w:val="24"/>
        </w:rPr>
        <w:t xml:space="preserve">Aunque con esta nueva normalidad, debemos conectarnos en línea para conocer nuevos temas o simplemente para ir a la escuela. Fue de gran ayuda ya que pudimos conocer un nuevo </w:t>
      </w:r>
      <w:proofErr w:type="spellStart"/>
      <w:r w:rsidRPr="00767CC8">
        <w:rPr>
          <w:rFonts w:ascii="Arial" w:hAnsi="Arial" w:cs="Arial"/>
          <w:sz w:val="24"/>
          <w:szCs w:val="24"/>
        </w:rPr>
        <w:t>hobbie</w:t>
      </w:r>
      <w:proofErr w:type="spellEnd"/>
      <w:r w:rsidRPr="00767CC8">
        <w:rPr>
          <w:rFonts w:ascii="Arial" w:hAnsi="Arial" w:cs="Arial"/>
          <w:sz w:val="24"/>
          <w:szCs w:val="24"/>
        </w:rPr>
        <w:t>, nuevos amigos, conocer nuestro entorno o pudimos hacer cosas nuevas que no sabíamos que nos gustaban.</w:t>
      </w:r>
    </w:p>
    <w:p w14:paraId="50FA2E24" w14:textId="6B7E6479" w:rsidR="005B2B68" w:rsidRPr="00767CC8" w:rsidRDefault="005B2B68" w:rsidP="00E26132">
      <w:pPr>
        <w:pStyle w:val="Sinespaciado"/>
        <w:rPr>
          <w:rFonts w:ascii="Arial" w:hAnsi="Arial" w:cs="Arial"/>
          <w:sz w:val="24"/>
          <w:szCs w:val="24"/>
        </w:rPr>
      </w:pPr>
      <w:r w:rsidRPr="00767CC8">
        <w:rPr>
          <w:rFonts w:ascii="Arial" w:hAnsi="Arial" w:cs="Arial"/>
          <w:sz w:val="24"/>
          <w:szCs w:val="24"/>
        </w:rPr>
        <w:t>En lo personal, la pandemia me ayudo a encontrarme y saber lo que realmente quería y quiero para mí y para mi futuro, si bien, con altas y bajas pude dar lo mejor de mí para seguir en la escuela, aunque no todo fue</w:t>
      </w:r>
      <w:r w:rsidRPr="00767CC8">
        <w:rPr>
          <w:rFonts w:ascii="Arial" w:hAnsi="Arial" w:cs="Arial"/>
          <w:sz w:val="24"/>
          <w:szCs w:val="24"/>
        </w:rPr>
        <w:t xml:space="preserve"> </w:t>
      </w:r>
      <w:r w:rsidRPr="00767CC8">
        <w:rPr>
          <w:rFonts w:ascii="Arial" w:hAnsi="Arial" w:cs="Arial"/>
          <w:sz w:val="24"/>
          <w:szCs w:val="24"/>
        </w:rPr>
        <w:t>bueno, ya que cuando me sentía triste renunciaba a todo pero tenía las fuerzas para levantarme y seguir adelante.</w:t>
      </w:r>
    </w:p>
    <w:p w14:paraId="58D1D314" w14:textId="7A24E7C7" w:rsidR="005B2B68" w:rsidRPr="00767CC8" w:rsidRDefault="005B2B68" w:rsidP="00E26132">
      <w:pPr>
        <w:spacing w:line="360" w:lineRule="auto"/>
        <w:rPr>
          <w:rFonts w:ascii="Arial" w:hAnsi="Arial" w:cs="Arial"/>
          <w:sz w:val="24"/>
          <w:szCs w:val="24"/>
        </w:rPr>
      </w:pPr>
    </w:p>
    <w:p w14:paraId="5ED8C319" w14:textId="3CC172C5" w:rsidR="005B2B68" w:rsidRPr="00767CC8" w:rsidRDefault="005B2B68" w:rsidP="00E26132">
      <w:pPr>
        <w:spacing w:line="360" w:lineRule="auto"/>
        <w:rPr>
          <w:rFonts w:ascii="Arial" w:hAnsi="Arial" w:cs="Arial"/>
          <w:sz w:val="24"/>
          <w:szCs w:val="24"/>
        </w:rPr>
      </w:pPr>
      <w:r w:rsidRPr="00767CC8">
        <w:rPr>
          <w:rFonts w:ascii="Arial" w:hAnsi="Arial" w:cs="Arial"/>
          <w:sz w:val="24"/>
          <w:szCs w:val="24"/>
        </w:rPr>
        <w:t>Conocimos los aprendizajes esperados que se buscan en el preescolar:</w:t>
      </w:r>
    </w:p>
    <w:p w14:paraId="275CAFDA" w14:textId="74DCC463" w:rsidR="005B2B68" w:rsidRPr="00767CC8" w:rsidRDefault="005B2B68" w:rsidP="00E26132">
      <w:pPr>
        <w:pStyle w:val="Prrafodelista"/>
        <w:numPr>
          <w:ilvl w:val="0"/>
          <w:numId w:val="6"/>
        </w:numPr>
        <w:spacing w:line="360" w:lineRule="auto"/>
        <w:rPr>
          <w:rFonts w:ascii="Arial" w:hAnsi="Arial" w:cs="Arial"/>
          <w:sz w:val="24"/>
          <w:szCs w:val="24"/>
        </w:rPr>
      </w:pPr>
      <w:r w:rsidRPr="00767CC8">
        <w:rPr>
          <w:rFonts w:ascii="Arial" w:hAnsi="Arial" w:cs="Arial"/>
          <w:sz w:val="24"/>
          <w:szCs w:val="24"/>
        </w:rPr>
        <w:t>Identifica la longitud de varios objetos a través de la comparación directa o mediante el uso de un intermediario.</w:t>
      </w:r>
    </w:p>
    <w:p w14:paraId="7843B45D" w14:textId="5466F6FC" w:rsidR="005B2B68" w:rsidRPr="00767CC8" w:rsidRDefault="005B2B68" w:rsidP="00E26132">
      <w:pPr>
        <w:pStyle w:val="Prrafodelista"/>
        <w:numPr>
          <w:ilvl w:val="0"/>
          <w:numId w:val="6"/>
        </w:numPr>
        <w:spacing w:line="360" w:lineRule="auto"/>
        <w:rPr>
          <w:rFonts w:ascii="Arial" w:hAnsi="Arial" w:cs="Arial"/>
          <w:sz w:val="24"/>
          <w:szCs w:val="24"/>
        </w:rPr>
      </w:pPr>
      <w:r w:rsidRPr="00767CC8">
        <w:rPr>
          <w:rFonts w:ascii="Arial" w:hAnsi="Arial" w:cs="Arial"/>
          <w:sz w:val="24"/>
          <w:szCs w:val="24"/>
        </w:rPr>
        <w:t>Compara distancias mediante el uso de un intermediario.</w:t>
      </w:r>
    </w:p>
    <w:p w14:paraId="1D48FCC1" w14:textId="0D1E067B" w:rsidR="005B2B68" w:rsidRPr="00767CC8" w:rsidRDefault="005B2B68" w:rsidP="00E26132">
      <w:pPr>
        <w:pStyle w:val="Prrafodelista"/>
        <w:numPr>
          <w:ilvl w:val="0"/>
          <w:numId w:val="6"/>
        </w:numPr>
        <w:spacing w:line="360" w:lineRule="auto"/>
        <w:rPr>
          <w:rFonts w:ascii="Arial" w:hAnsi="Arial" w:cs="Arial"/>
          <w:sz w:val="24"/>
          <w:szCs w:val="24"/>
        </w:rPr>
      </w:pPr>
      <w:r w:rsidRPr="00767CC8">
        <w:rPr>
          <w:rFonts w:ascii="Arial" w:hAnsi="Arial" w:cs="Arial"/>
          <w:sz w:val="24"/>
          <w:szCs w:val="24"/>
        </w:rPr>
        <w:t>Mide objetos o distancias mediante el uso de unidades no convencionales.</w:t>
      </w:r>
    </w:p>
    <w:p w14:paraId="0B3EB125" w14:textId="14F137DA" w:rsidR="005B2B68" w:rsidRPr="00767CC8" w:rsidRDefault="005B2B68" w:rsidP="00E26132">
      <w:pPr>
        <w:pStyle w:val="Prrafodelista"/>
        <w:numPr>
          <w:ilvl w:val="0"/>
          <w:numId w:val="6"/>
        </w:numPr>
        <w:spacing w:line="360" w:lineRule="auto"/>
        <w:rPr>
          <w:rFonts w:ascii="Arial" w:hAnsi="Arial" w:cs="Arial"/>
          <w:sz w:val="24"/>
          <w:szCs w:val="24"/>
        </w:rPr>
      </w:pPr>
      <w:r w:rsidRPr="00767CC8">
        <w:rPr>
          <w:rFonts w:ascii="Arial" w:hAnsi="Arial" w:cs="Arial"/>
          <w:sz w:val="24"/>
          <w:szCs w:val="24"/>
        </w:rPr>
        <w:t>Identifica varios eventos de su vida cotidiana y dice el orden en que ocurren.</w:t>
      </w:r>
    </w:p>
    <w:p w14:paraId="4FFEFE28" w14:textId="53EB437F" w:rsidR="005B2B68" w:rsidRPr="00767CC8" w:rsidRDefault="005B2B68" w:rsidP="00E26132">
      <w:pPr>
        <w:pStyle w:val="Prrafodelista"/>
        <w:numPr>
          <w:ilvl w:val="0"/>
          <w:numId w:val="6"/>
        </w:numPr>
        <w:spacing w:line="360" w:lineRule="auto"/>
        <w:rPr>
          <w:rFonts w:ascii="Arial" w:hAnsi="Arial" w:cs="Arial"/>
          <w:sz w:val="24"/>
          <w:szCs w:val="24"/>
        </w:rPr>
      </w:pPr>
      <w:r w:rsidRPr="00767CC8">
        <w:rPr>
          <w:rFonts w:ascii="Arial" w:hAnsi="Arial" w:cs="Arial"/>
          <w:sz w:val="24"/>
          <w:szCs w:val="24"/>
        </w:rPr>
        <w:t>Usa expresiones temporales y representaciones gráficas para explicar la sucesión de eventos.</w:t>
      </w:r>
    </w:p>
    <w:p w14:paraId="52C09840" w14:textId="77777777" w:rsidR="00767CC8" w:rsidRPr="00767CC8" w:rsidRDefault="005B2B68" w:rsidP="00E26132">
      <w:pPr>
        <w:pStyle w:val="Prrafodelista"/>
        <w:numPr>
          <w:ilvl w:val="0"/>
          <w:numId w:val="6"/>
        </w:numPr>
        <w:spacing w:line="360" w:lineRule="auto"/>
        <w:rPr>
          <w:rFonts w:ascii="Arial" w:hAnsi="Arial" w:cs="Arial"/>
          <w:sz w:val="24"/>
          <w:szCs w:val="24"/>
        </w:rPr>
      </w:pPr>
      <w:r w:rsidRPr="00767CC8">
        <w:rPr>
          <w:rFonts w:ascii="Arial" w:hAnsi="Arial" w:cs="Arial"/>
          <w:sz w:val="24"/>
          <w:szCs w:val="24"/>
        </w:rPr>
        <w:t xml:space="preserve">Usa unidades no convencionales </w:t>
      </w:r>
      <w:r w:rsidRPr="00767CC8">
        <w:rPr>
          <w:rFonts w:ascii="Arial" w:hAnsi="Arial" w:cs="Arial"/>
          <w:sz w:val="24"/>
          <w:szCs w:val="24"/>
        </w:rPr>
        <w:t>para medir la cap</w:t>
      </w:r>
      <w:r w:rsidRPr="00767CC8">
        <w:rPr>
          <w:rFonts w:ascii="Arial" w:hAnsi="Arial" w:cs="Arial"/>
          <w:sz w:val="24"/>
          <w:szCs w:val="24"/>
        </w:rPr>
        <w:t>acidad con distintos propósitos.</w:t>
      </w:r>
    </w:p>
    <w:p w14:paraId="6F7EA326" w14:textId="03893C6D" w:rsidR="00767CC8" w:rsidRPr="00767CC8" w:rsidRDefault="005B2B68" w:rsidP="00E26132">
      <w:pPr>
        <w:pStyle w:val="Prrafodelista"/>
        <w:numPr>
          <w:ilvl w:val="0"/>
          <w:numId w:val="6"/>
        </w:numPr>
        <w:spacing w:line="360" w:lineRule="auto"/>
        <w:rPr>
          <w:rFonts w:ascii="Arial" w:hAnsi="Arial" w:cs="Arial"/>
          <w:sz w:val="24"/>
          <w:szCs w:val="24"/>
        </w:rPr>
      </w:pPr>
      <w:r w:rsidRPr="00767CC8">
        <w:rPr>
          <w:rFonts w:ascii="Arial" w:hAnsi="Arial" w:cs="Arial"/>
          <w:sz w:val="24"/>
          <w:szCs w:val="24"/>
        </w:rPr>
        <w:t xml:space="preserve">Reproduce modelos con formas, </w:t>
      </w:r>
      <w:r w:rsidR="00767CC8" w:rsidRPr="00767CC8">
        <w:rPr>
          <w:rFonts w:ascii="Arial" w:hAnsi="Arial" w:cs="Arial"/>
          <w:sz w:val="24"/>
          <w:szCs w:val="24"/>
        </w:rPr>
        <w:t>figuras y cuerpos geométricos.</w:t>
      </w:r>
    </w:p>
    <w:p w14:paraId="5B5996DF" w14:textId="77777777" w:rsidR="00767CC8" w:rsidRPr="00767CC8" w:rsidRDefault="005B2B68" w:rsidP="00E26132">
      <w:pPr>
        <w:pStyle w:val="Prrafodelista"/>
        <w:numPr>
          <w:ilvl w:val="0"/>
          <w:numId w:val="6"/>
        </w:numPr>
        <w:spacing w:line="360" w:lineRule="auto"/>
        <w:rPr>
          <w:rFonts w:ascii="Arial" w:hAnsi="Arial" w:cs="Arial"/>
          <w:sz w:val="24"/>
          <w:szCs w:val="24"/>
        </w:rPr>
      </w:pPr>
      <w:r w:rsidRPr="00767CC8">
        <w:rPr>
          <w:rFonts w:ascii="Arial" w:hAnsi="Arial" w:cs="Arial"/>
          <w:sz w:val="24"/>
          <w:szCs w:val="24"/>
        </w:rPr>
        <w:t>Construye configuraciones con formas, figuras y cuerpos geométricos.</w:t>
      </w:r>
    </w:p>
    <w:p w14:paraId="21C9C41E" w14:textId="77777777" w:rsidR="00767CC8" w:rsidRPr="00767CC8" w:rsidRDefault="005B2B68" w:rsidP="00E26132">
      <w:pPr>
        <w:pStyle w:val="Prrafodelista"/>
        <w:numPr>
          <w:ilvl w:val="0"/>
          <w:numId w:val="6"/>
        </w:numPr>
        <w:spacing w:line="360" w:lineRule="auto"/>
        <w:rPr>
          <w:rFonts w:ascii="Arial" w:hAnsi="Arial" w:cs="Arial"/>
          <w:sz w:val="24"/>
          <w:szCs w:val="24"/>
        </w:rPr>
      </w:pPr>
      <w:r w:rsidRPr="00767CC8">
        <w:rPr>
          <w:rFonts w:ascii="Arial" w:hAnsi="Arial" w:cs="Arial"/>
          <w:sz w:val="24"/>
          <w:szCs w:val="24"/>
        </w:rPr>
        <w:t>Ubica objetos y lugares cuya ubicación desconoce, a través de la interpretación de relaciones espaciales y puntos de referencia</w:t>
      </w:r>
    </w:p>
    <w:p w14:paraId="2B1EE6EA" w14:textId="7840152D" w:rsidR="005B2B68" w:rsidRPr="00767CC8" w:rsidRDefault="005B2B68" w:rsidP="00E26132">
      <w:pPr>
        <w:pStyle w:val="Prrafodelista"/>
        <w:numPr>
          <w:ilvl w:val="0"/>
          <w:numId w:val="6"/>
        </w:numPr>
        <w:spacing w:line="360" w:lineRule="auto"/>
        <w:rPr>
          <w:rFonts w:ascii="Arial" w:hAnsi="Arial" w:cs="Arial"/>
          <w:sz w:val="24"/>
          <w:szCs w:val="24"/>
        </w:rPr>
      </w:pPr>
      <w:r w:rsidRPr="00767CC8">
        <w:rPr>
          <w:rFonts w:ascii="Arial" w:hAnsi="Arial" w:cs="Arial"/>
          <w:sz w:val="24"/>
          <w:szCs w:val="24"/>
        </w:rPr>
        <w:t>Contesta preguntas en las que necesite recabar datos; los organiza a través de tablas y pictogramas que interpreta para contestar las preguntas planteadas.</w:t>
      </w:r>
      <w:r w:rsidR="00767CC8" w:rsidRPr="00767CC8">
        <w:rPr>
          <w:rFonts w:ascii="Arial" w:hAnsi="Arial" w:cs="Arial"/>
          <w:sz w:val="24"/>
          <w:szCs w:val="24"/>
        </w:rPr>
        <w:t>+</w:t>
      </w:r>
    </w:p>
    <w:p w14:paraId="3943C743" w14:textId="77777777" w:rsidR="00767CC8" w:rsidRPr="00767CC8" w:rsidRDefault="00767CC8" w:rsidP="00E26132">
      <w:pPr>
        <w:pStyle w:val="Prrafodelista"/>
        <w:spacing w:line="360" w:lineRule="auto"/>
        <w:rPr>
          <w:rFonts w:ascii="Arial" w:hAnsi="Arial" w:cs="Arial"/>
          <w:sz w:val="24"/>
          <w:szCs w:val="24"/>
        </w:rPr>
      </w:pPr>
    </w:p>
    <w:p w14:paraId="4D795642" w14:textId="04EA1CD9" w:rsidR="00767CC8" w:rsidRPr="00767CC8" w:rsidRDefault="00767CC8" w:rsidP="00E26132">
      <w:pPr>
        <w:spacing w:line="360" w:lineRule="auto"/>
        <w:rPr>
          <w:rFonts w:ascii="Arial" w:hAnsi="Arial" w:cs="Arial"/>
          <w:sz w:val="24"/>
          <w:szCs w:val="24"/>
        </w:rPr>
      </w:pPr>
      <w:r w:rsidRPr="00767CC8">
        <w:rPr>
          <w:rFonts w:ascii="Arial" w:hAnsi="Arial" w:cs="Arial"/>
          <w:sz w:val="24"/>
          <w:szCs w:val="24"/>
        </w:rPr>
        <w:t xml:space="preserve">Aprendimos a como se debe crear y llevar a cabo una secuencia didáctica, conocimos algunas </w:t>
      </w:r>
      <w:proofErr w:type="spellStart"/>
      <w:r w:rsidRPr="00767CC8">
        <w:rPr>
          <w:rFonts w:ascii="Arial" w:hAnsi="Arial" w:cs="Arial"/>
          <w:sz w:val="24"/>
          <w:szCs w:val="24"/>
        </w:rPr>
        <w:t>apps</w:t>
      </w:r>
      <w:proofErr w:type="spellEnd"/>
      <w:r w:rsidRPr="00767CC8">
        <w:rPr>
          <w:rFonts w:ascii="Arial" w:hAnsi="Arial" w:cs="Arial"/>
          <w:sz w:val="24"/>
          <w:szCs w:val="24"/>
        </w:rPr>
        <w:t xml:space="preserve"> nuevas que nos ayudarán en el futuro cuando ya ejerzamos nuestra licenciatura.</w:t>
      </w:r>
    </w:p>
    <w:p w14:paraId="270ABD10" w14:textId="201733F8" w:rsidR="00000000" w:rsidRDefault="00767CC8" w:rsidP="00E26132">
      <w:pPr>
        <w:spacing w:line="360" w:lineRule="auto"/>
        <w:rPr>
          <w:rFonts w:ascii="Arial" w:eastAsiaTheme="minorHAnsi" w:hAnsi="Arial" w:cs="Arial"/>
          <w:sz w:val="24"/>
          <w:szCs w:val="24"/>
          <w:lang w:eastAsia="en-US"/>
        </w:rPr>
      </w:pPr>
      <w:r w:rsidRPr="00767CC8">
        <w:rPr>
          <w:rFonts w:ascii="Arial" w:hAnsi="Arial" w:cs="Arial"/>
          <w:sz w:val="24"/>
          <w:szCs w:val="24"/>
        </w:rPr>
        <w:t xml:space="preserve">Este curso favorecimos con la maestra </w:t>
      </w:r>
      <w:r w:rsidRPr="00767CC8">
        <w:rPr>
          <w:rFonts w:ascii="Arial" w:hAnsi="Arial" w:cs="Arial"/>
          <w:sz w:val="24"/>
          <w:szCs w:val="24"/>
        </w:rPr>
        <w:t>Oralia Gabriela Palmares Villareal</w:t>
      </w:r>
      <w:r w:rsidRPr="00767CC8">
        <w:rPr>
          <w:rFonts w:ascii="Arial" w:hAnsi="Arial" w:cs="Arial"/>
          <w:sz w:val="24"/>
          <w:szCs w:val="24"/>
        </w:rPr>
        <w:t>,</w:t>
      </w:r>
      <w:r w:rsidR="00E26132" w:rsidRPr="00767CC8">
        <w:rPr>
          <w:rFonts w:ascii="Arial" w:eastAsiaTheme="minorHAnsi" w:hAnsi="Arial" w:cs="Arial"/>
          <w:sz w:val="24"/>
          <w:szCs w:val="24"/>
          <w:lang w:eastAsia="en-US"/>
        </w:rPr>
        <w:t xml:space="preserve"> el pensamiento cuantitativo </w:t>
      </w:r>
      <w:r w:rsidRPr="00767CC8">
        <w:rPr>
          <w:rFonts w:ascii="Arial" w:hAnsi="Arial" w:cs="Arial"/>
          <w:sz w:val="24"/>
          <w:szCs w:val="24"/>
        </w:rPr>
        <w:t xml:space="preserve">mediante el combinar </w:t>
      </w:r>
      <w:r w:rsidR="00E26132" w:rsidRPr="00767CC8">
        <w:rPr>
          <w:rFonts w:ascii="Arial" w:eastAsiaTheme="minorHAnsi" w:hAnsi="Arial" w:cs="Arial"/>
          <w:sz w:val="24"/>
          <w:szCs w:val="24"/>
          <w:lang w:eastAsia="en-US"/>
        </w:rPr>
        <w:t>conocimi</w:t>
      </w:r>
      <w:r w:rsidRPr="00767CC8">
        <w:rPr>
          <w:rFonts w:ascii="Arial" w:hAnsi="Arial" w:cs="Arial"/>
          <w:sz w:val="24"/>
          <w:szCs w:val="24"/>
        </w:rPr>
        <w:t xml:space="preserve">entos, habilidades cognitivas, </w:t>
      </w:r>
      <w:r w:rsidR="00E26132" w:rsidRPr="00767CC8">
        <w:rPr>
          <w:rFonts w:ascii="Arial" w:eastAsiaTheme="minorHAnsi" w:hAnsi="Arial" w:cs="Arial"/>
          <w:sz w:val="24"/>
          <w:szCs w:val="24"/>
          <w:lang w:eastAsia="en-US"/>
        </w:rPr>
        <w:t>práctica</w:t>
      </w:r>
      <w:r w:rsidRPr="00767CC8">
        <w:rPr>
          <w:rFonts w:ascii="Arial" w:hAnsi="Arial" w:cs="Arial"/>
          <w:sz w:val="24"/>
          <w:szCs w:val="24"/>
        </w:rPr>
        <w:t>s motivaciones, valores</w:t>
      </w:r>
      <w:r w:rsidR="00E26132" w:rsidRPr="00767CC8">
        <w:rPr>
          <w:rFonts w:ascii="Arial" w:eastAsiaTheme="minorHAnsi" w:hAnsi="Arial" w:cs="Arial"/>
          <w:sz w:val="24"/>
          <w:szCs w:val="24"/>
          <w:lang w:eastAsia="en-US"/>
        </w:rPr>
        <w:t xml:space="preserve"> y </w:t>
      </w:r>
      <w:r w:rsidRPr="00767CC8">
        <w:rPr>
          <w:rFonts w:ascii="Arial" w:hAnsi="Arial" w:cs="Arial"/>
          <w:sz w:val="24"/>
          <w:szCs w:val="24"/>
        </w:rPr>
        <w:t xml:space="preserve">actitudes, todo esto, basándonos </w:t>
      </w:r>
      <w:r w:rsidR="00E26132" w:rsidRPr="00767CC8">
        <w:rPr>
          <w:rFonts w:ascii="Arial" w:eastAsiaTheme="minorHAnsi" w:hAnsi="Arial" w:cs="Arial"/>
          <w:sz w:val="24"/>
          <w:szCs w:val="24"/>
          <w:lang w:eastAsia="en-US"/>
        </w:rPr>
        <w:t xml:space="preserve"> en</w:t>
      </w:r>
      <w:r w:rsidR="00E26132" w:rsidRPr="00767CC8">
        <w:rPr>
          <w:rFonts w:ascii="Arial" w:eastAsiaTheme="minorHAnsi" w:hAnsi="Arial" w:cs="Arial"/>
          <w:sz w:val="24"/>
          <w:szCs w:val="24"/>
          <w:lang w:eastAsia="en-US"/>
        </w:rPr>
        <w:t> </w:t>
      </w:r>
      <w:r w:rsidR="00E26132" w:rsidRPr="00767CC8">
        <w:rPr>
          <w:rFonts w:ascii="Arial" w:eastAsiaTheme="minorHAnsi" w:hAnsi="Arial" w:cs="Arial"/>
          <w:sz w:val="24"/>
          <w:szCs w:val="24"/>
          <w:lang w:eastAsia="en-US"/>
        </w:rPr>
        <w:t xml:space="preserve"> la resolución de problemas y consolidación de las habilidades de c</w:t>
      </w:r>
      <w:r w:rsidR="00E26132" w:rsidRPr="00767CC8">
        <w:rPr>
          <w:rFonts w:ascii="Arial" w:eastAsiaTheme="minorHAnsi" w:hAnsi="Arial" w:cs="Arial"/>
          <w:sz w:val="24"/>
          <w:szCs w:val="24"/>
          <w:lang w:eastAsia="en-US"/>
        </w:rPr>
        <w:t xml:space="preserve">onteo expresando las relaciones </w:t>
      </w:r>
      <w:r w:rsidRPr="00767CC8">
        <w:rPr>
          <w:rFonts w:ascii="Arial" w:hAnsi="Arial" w:cs="Arial"/>
          <w:sz w:val="24"/>
          <w:szCs w:val="24"/>
        </w:rPr>
        <w:t>implícitas</w:t>
      </w:r>
      <w:r w:rsidR="00E26132" w:rsidRPr="00767CC8">
        <w:rPr>
          <w:rFonts w:ascii="Arial" w:eastAsiaTheme="minorHAnsi" w:hAnsi="Arial" w:cs="Arial"/>
          <w:sz w:val="24"/>
          <w:szCs w:val="24"/>
          <w:lang w:eastAsia="en-US"/>
        </w:rPr>
        <w:t xml:space="preserve"> en </w:t>
      </w:r>
      <w:r w:rsidRPr="00767CC8">
        <w:rPr>
          <w:rFonts w:ascii="Arial" w:hAnsi="Arial" w:cs="Arial"/>
          <w:sz w:val="24"/>
          <w:szCs w:val="24"/>
        </w:rPr>
        <w:t>términos</w:t>
      </w:r>
      <w:r w:rsidR="00E26132" w:rsidRPr="00767CC8">
        <w:rPr>
          <w:rFonts w:ascii="Arial" w:eastAsiaTheme="minorHAnsi" w:hAnsi="Arial" w:cs="Arial"/>
          <w:sz w:val="24"/>
          <w:szCs w:val="24"/>
          <w:lang w:eastAsia="en-US"/>
        </w:rPr>
        <w:t xml:space="preserve"> de números naturales y sus operaciones utilizando la estrategia de aprendizaje del juego.</w:t>
      </w:r>
    </w:p>
    <w:p w14:paraId="201B44A9" w14:textId="2F95FC7F" w:rsidR="00767CC8" w:rsidRDefault="00767CC8" w:rsidP="00E26132">
      <w:pPr>
        <w:spacing w:line="360" w:lineRule="auto"/>
        <w:rPr>
          <w:rFonts w:ascii="Arial" w:eastAsiaTheme="minorHAnsi" w:hAnsi="Arial" w:cs="Arial"/>
          <w:sz w:val="24"/>
          <w:szCs w:val="24"/>
          <w:lang w:eastAsia="en-US"/>
        </w:rPr>
      </w:pPr>
      <w:r>
        <w:rPr>
          <w:rFonts w:ascii="Arial" w:eastAsiaTheme="minorHAnsi" w:hAnsi="Arial" w:cs="Arial"/>
          <w:sz w:val="24"/>
          <w:szCs w:val="24"/>
          <w:lang w:eastAsia="en-US"/>
        </w:rPr>
        <w:t>En las orientaciones didácticas se habla de</w:t>
      </w:r>
      <w:r w:rsidR="00E26132" w:rsidRPr="00767CC8">
        <w:rPr>
          <w:rFonts w:ascii="Arial" w:eastAsiaTheme="minorHAnsi" w:hAnsi="Arial" w:cs="Arial"/>
          <w:sz w:val="24"/>
          <w:szCs w:val="24"/>
          <w:lang w:eastAsia="en-US"/>
        </w:rPr>
        <w:t xml:space="preserve"> su</w:t>
      </w:r>
      <w:r>
        <w:rPr>
          <w:rFonts w:ascii="Arial" w:eastAsiaTheme="minorHAnsi" w:hAnsi="Arial" w:cs="Arial"/>
          <w:sz w:val="24"/>
          <w:szCs w:val="24"/>
          <w:lang w:eastAsia="en-US"/>
        </w:rPr>
        <w:t>gerir</w:t>
      </w:r>
      <w:r w:rsidR="00E26132" w:rsidRPr="00767CC8">
        <w:rPr>
          <w:rFonts w:ascii="Arial" w:eastAsiaTheme="minorHAnsi" w:hAnsi="Arial" w:cs="Arial"/>
          <w:sz w:val="24"/>
          <w:szCs w:val="24"/>
          <w:lang w:eastAsia="en-US"/>
        </w:rPr>
        <w:t xml:space="preserve"> que </w:t>
      </w:r>
      <w:r w:rsidR="00E26132" w:rsidRPr="00767CC8">
        <w:rPr>
          <w:rFonts w:ascii="Arial" w:eastAsiaTheme="minorHAnsi" w:hAnsi="Arial" w:cs="Arial"/>
          <w:sz w:val="24"/>
          <w:szCs w:val="24"/>
          <w:lang w:eastAsia="en-US"/>
        </w:rPr>
        <w:t xml:space="preserve">se desarrolle en espacios de reflexión </w:t>
      </w:r>
      <w:r w:rsidR="00E26132" w:rsidRPr="00767CC8">
        <w:rPr>
          <w:rFonts w:ascii="Arial" w:eastAsiaTheme="minorHAnsi" w:hAnsi="Arial" w:cs="Arial"/>
          <w:sz w:val="24"/>
          <w:szCs w:val="24"/>
          <w:lang w:eastAsia="en-US"/>
        </w:rPr>
        <w:t xml:space="preserve">la producción de conocimiento </w:t>
      </w:r>
      <w:r w:rsidR="00E26132" w:rsidRPr="00767CC8">
        <w:rPr>
          <w:rFonts w:ascii="Arial" w:eastAsiaTheme="minorHAnsi" w:hAnsi="Arial" w:cs="Arial"/>
          <w:sz w:val="24"/>
          <w:szCs w:val="24"/>
          <w:lang w:eastAsia="en-US"/>
        </w:rPr>
        <w:t>por parte de cada uno de los participantes como resultado de su interacción social y de</w:t>
      </w:r>
      <w:r>
        <w:rPr>
          <w:rFonts w:ascii="Arial" w:eastAsiaTheme="minorHAnsi" w:hAnsi="Arial" w:cs="Arial"/>
          <w:sz w:val="24"/>
          <w:szCs w:val="24"/>
          <w:lang w:eastAsia="en-US"/>
        </w:rPr>
        <w:t xml:space="preserve"> sus aportaciones individuales y también </w:t>
      </w:r>
      <w:r w:rsidRPr="00767CC8">
        <w:rPr>
          <w:rFonts w:ascii="Arial" w:eastAsiaTheme="minorHAnsi" w:hAnsi="Arial" w:cs="Arial"/>
          <w:sz w:val="24"/>
          <w:szCs w:val="24"/>
          <w:lang w:eastAsia="en-US"/>
        </w:rPr>
        <w:t xml:space="preserve">se pretende </w:t>
      </w:r>
      <w:r>
        <w:rPr>
          <w:rFonts w:ascii="Arial" w:eastAsiaTheme="minorHAnsi" w:hAnsi="Arial" w:cs="Arial"/>
          <w:sz w:val="24"/>
          <w:szCs w:val="24"/>
          <w:lang w:eastAsia="en-US"/>
        </w:rPr>
        <w:t xml:space="preserve">ayudar </w:t>
      </w:r>
      <w:r w:rsidRPr="00767CC8">
        <w:rPr>
          <w:rFonts w:ascii="Arial" w:eastAsiaTheme="minorHAnsi" w:hAnsi="Arial" w:cs="Arial"/>
          <w:sz w:val="24"/>
          <w:szCs w:val="24"/>
          <w:lang w:eastAsia="en-US"/>
        </w:rPr>
        <w:t>a construir relaciones entre la teoría, la práctica, la prospectiva y el análisis crítico de la experiencia docente de todos los participantes</w:t>
      </w:r>
      <w:r>
        <w:rPr>
          <w:rFonts w:ascii="Arial" w:eastAsiaTheme="minorHAnsi" w:hAnsi="Arial" w:cs="Arial"/>
          <w:sz w:val="24"/>
          <w:szCs w:val="24"/>
          <w:lang w:eastAsia="en-US"/>
        </w:rPr>
        <w:t>.</w:t>
      </w:r>
    </w:p>
    <w:p w14:paraId="1DDFD909" w14:textId="2C532F28" w:rsidR="00767CC8" w:rsidRDefault="00767CC8" w:rsidP="00E26132">
      <w:pPr>
        <w:spacing w:line="360" w:lineRule="auto"/>
        <w:rPr>
          <w:rFonts w:ascii="Arial" w:eastAsiaTheme="minorHAnsi" w:hAnsi="Arial" w:cs="Arial"/>
          <w:sz w:val="24"/>
          <w:szCs w:val="24"/>
          <w:lang w:eastAsia="en-US"/>
        </w:rPr>
      </w:pPr>
      <w:r>
        <w:rPr>
          <w:rFonts w:ascii="Arial" w:eastAsiaTheme="minorHAnsi" w:hAnsi="Arial" w:cs="Arial"/>
          <w:sz w:val="24"/>
          <w:szCs w:val="24"/>
          <w:lang w:eastAsia="en-US"/>
        </w:rPr>
        <w:t>En lo personal, creo que si se lograron estas ya que como grupo tuvimos mucha comunicación y nos ayudábamos y apoyábamos mutuamente en cualquiera de las actividades donde teníamos preguntas o dudas, también creamos espacios de confianza, amabilidad y de empatía.</w:t>
      </w:r>
    </w:p>
    <w:p w14:paraId="0E44CA2E" w14:textId="77777777" w:rsidR="00767CC8" w:rsidRPr="00767CC8" w:rsidRDefault="00767CC8" w:rsidP="00E26132">
      <w:pPr>
        <w:spacing w:line="360" w:lineRule="auto"/>
        <w:rPr>
          <w:rFonts w:ascii="Arial" w:eastAsiaTheme="minorHAnsi" w:hAnsi="Arial" w:cs="Arial"/>
          <w:sz w:val="24"/>
          <w:szCs w:val="24"/>
          <w:lang w:eastAsia="en-US"/>
        </w:rPr>
      </w:pPr>
    </w:p>
    <w:p w14:paraId="475D7BDB" w14:textId="5C17379C" w:rsidR="00767CC8" w:rsidRDefault="00DD2A1B" w:rsidP="00E26132">
      <w:pPr>
        <w:pStyle w:val="Prrafodelista"/>
        <w:spacing w:line="360" w:lineRule="auto"/>
        <w:rPr>
          <w:rFonts w:ascii="Arial" w:hAnsi="Arial" w:cs="Arial"/>
          <w:sz w:val="24"/>
          <w:szCs w:val="24"/>
        </w:rPr>
      </w:pPr>
      <w:r>
        <w:rPr>
          <w:rFonts w:ascii="Arial" w:hAnsi="Arial" w:cs="Arial"/>
          <w:sz w:val="24"/>
          <w:szCs w:val="24"/>
        </w:rPr>
        <w:t>Se mencionaron algunas preguntas:</w:t>
      </w:r>
    </w:p>
    <w:p w14:paraId="116EA0B0" w14:textId="75BE5655" w:rsidR="00DD2A1B" w:rsidRDefault="00DD2A1B" w:rsidP="00E26132">
      <w:pPr>
        <w:pStyle w:val="Prrafodelista"/>
        <w:numPr>
          <w:ilvl w:val="0"/>
          <w:numId w:val="9"/>
        </w:numPr>
        <w:spacing w:line="360" w:lineRule="auto"/>
        <w:rPr>
          <w:rFonts w:ascii="Arial" w:hAnsi="Arial" w:cs="Arial"/>
          <w:sz w:val="24"/>
          <w:szCs w:val="24"/>
        </w:rPr>
      </w:pPr>
      <w:r>
        <w:rPr>
          <w:rFonts w:ascii="Arial" w:hAnsi="Arial" w:cs="Arial"/>
          <w:sz w:val="24"/>
          <w:szCs w:val="24"/>
        </w:rPr>
        <w:t>¿Cómo te sientes al diseñar actividades?</w:t>
      </w:r>
    </w:p>
    <w:p w14:paraId="064DB45B" w14:textId="00981261" w:rsidR="00DD2A1B" w:rsidRPr="00E26132" w:rsidRDefault="00DD2A1B" w:rsidP="00E26132">
      <w:pPr>
        <w:spacing w:line="360" w:lineRule="auto"/>
        <w:ind w:left="1080"/>
        <w:rPr>
          <w:rFonts w:ascii="Arial" w:hAnsi="Arial" w:cs="Arial"/>
          <w:sz w:val="24"/>
          <w:szCs w:val="24"/>
        </w:rPr>
      </w:pPr>
      <w:r w:rsidRPr="00DD2A1B">
        <w:rPr>
          <w:rFonts w:ascii="Arial" w:hAnsi="Arial" w:cs="Arial"/>
          <w:sz w:val="24"/>
          <w:szCs w:val="24"/>
        </w:rPr>
        <w:t>Muy bien, ya que esta es una de las herramientas más importantes que nos ayudarán para seguir hasta culminar esta licenciatura y ser docentes.</w:t>
      </w:r>
    </w:p>
    <w:p w14:paraId="2202E714" w14:textId="543020F7" w:rsidR="00DD2A1B" w:rsidRDefault="00DD2A1B" w:rsidP="00E26132">
      <w:pPr>
        <w:pStyle w:val="Prrafodelista"/>
        <w:numPr>
          <w:ilvl w:val="0"/>
          <w:numId w:val="9"/>
        </w:numPr>
        <w:spacing w:line="360" w:lineRule="auto"/>
        <w:rPr>
          <w:rFonts w:ascii="Arial" w:hAnsi="Arial" w:cs="Arial"/>
          <w:sz w:val="24"/>
          <w:szCs w:val="24"/>
        </w:rPr>
      </w:pPr>
      <w:r>
        <w:rPr>
          <w:rFonts w:ascii="Arial" w:hAnsi="Arial" w:cs="Arial"/>
          <w:sz w:val="24"/>
          <w:szCs w:val="24"/>
        </w:rPr>
        <w:t>¿Cómo te organizaste en el curso?</w:t>
      </w:r>
    </w:p>
    <w:p w14:paraId="6E9D7F73" w14:textId="0AA00F00" w:rsidR="00DD2A1B" w:rsidRPr="00DD2A1B" w:rsidRDefault="00DD2A1B" w:rsidP="00E26132">
      <w:pPr>
        <w:spacing w:line="360" w:lineRule="auto"/>
        <w:ind w:left="1080"/>
        <w:rPr>
          <w:rFonts w:ascii="Arial" w:hAnsi="Arial" w:cs="Arial"/>
          <w:sz w:val="24"/>
          <w:szCs w:val="24"/>
        </w:rPr>
      </w:pPr>
      <w:r w:rsidRPr="00DD2A1B">
        <w:rPr>
          <w:rFonts w:ascii="Arial" w:hAnsi="Arial" w:cs="Arial"/>
          <w:sz w:val="24"/>
          <w:szCs w:val="24"/>
        </w:rPr>
        <w:t>Durante el curso se presentaron algunas dificultades para mí, pero pude salir adelante con el apoyo de mi familia y sobre todo el mío, por las tardes trataba de empezar las tareas y terminar todas las posibles, hasta que el próximo día debía hacer lo mismo con las que no acabé. Tengo una libreta y una agenda que me ayudaron a saber que clases me tocaban, cuales eran mis tareas del día y apuntes importantes que tomaba en las clases.</w:t>
      </w:r>
    </w:p>
    <w:p w14:paraId="0A2738DE" w14:textId="77777777" w:rsidR="00DD2A1B" w:rsidRDefault="00DD2A1B" w:rsidP="00E26132">
      <w:pPr>
        <w:pStyle w:val="Prrafodelista"/>
        <w:numPr>
          <w:ilvl w:val="0"/>
          <w:numId w:val="9"/>
        </w:numPr>
        <w:spacing w:line="360" w:lineRule="auto"/>
        <w:rPr>
          <w:rFonts w:ascii="Arial" w:hAnsi="Arial" w:cs="Arial"/>
          <w:sz w:val="24"/>
          <w:szCs w:val="24"/>
        </w:rPr>
      </w:pPr>
      <w:r>
        <w:rPr>
          <w:rFonts w:ascii="Arial" w:hAnsi="Arial" w:cs="Arial"/>
          <w:sz w:val="24"/>
          <w:szCs w:val="24"/>
        </w:rPr>
        <w:t>Para ti, ¿Cuál es el papel de la educadora?</w:t>
      </w:r>
    </w:p>
    <w:p w14:paraId="556D7999" w14:textId="42DFDA8B" w:rsidR="00DD2A1B" w:rsidRPr="00DD2A1B" w:rsidRDefault="00DD2A1B" w:rsidP="00E26132">
      <w:pPr>
        <w:spacing w:line="360" w:lineRule="auto"/>
        <w:ind w:left="1080"/>
        <w:rPr>
          <w:rFonts w:ascii="Arial" w:hAnsi="Arial" w:cs="Arial"/>
          <w:sz w:val="24"/>
          <w:szCs w:val="24"/>
        </w:rPr>
      </w:pPr>
      <w:r w:rsidRPr="00DD2A1B">
        <w:rPr>
          <w:rFonts w:ascii="Arial" w:hAnsi="Arial" w:cs="Arial"/>
          <w:sz w:val="24"/>
          <w:szCs w:val="24"/>
        </w:rPr>
        <w:t xml:space="preserve">El ser docente/ educadora/ </w:t>
      </w:r>
      <w:proofErr w:type="spellStart"/>
      <w:r w:rsidRPr="00DD2A1B">
        <w:rPr>
          <w:rFonts w:ascii="Arial" w:hAnsi="Arial" w:cs="Arial"/>
          <w:sz w:val="24"/>
          <w:szCs w:val="24"/>
        </w:rPr>
        <w:t>maestr</w:t>
      </w:r>
      <w:proofErr w:type="spellEnd"/>
      <w:r w:rsidRPr="00DD2A1B">
        <w:rPr>
          <w:rFonts w:ascii="Arial" w:hAnsi="Arial" w:cs="Arial"/>
          <w:sz w:val="24"/>
          <w:szCs w:val="24"/>
        </w:rPr>
        <w:t>@ no solo es la persona que enseña y explica temas que antes ya vio, significa ser una herramienta muy útil para el aprendizaje de las niñas y niños que serán y son sus alumnos y no son un “dificultador o un obstáculo” para ellos, es todo lo contrario, es un facilitador.</w:t>
      </w:r>
    </w:p>
    <w:p w14:paraId="4A0372FF" w14:textId="77777777" w:rsidR="00DD2A1B" w:rsidRPr="005B2B68" w:rsidRDefault="00DD2A1B" w:rsidP="00E26132">
      <w:pPr>
        <w:pStyle w:val="Prrafodelista"/>
        <w:spacing w:line="360" w:lineRule="auto"/>
        <w:ind w:left="1440"/>
        <w:rPr>
          <w:rFonts w:ascii="Arial" w:hAnsi="Arial" w:cs="Arial"/>
          <w:sz w:val="24"/>
          <w:szCs w:val="24"/>
        </w:rPr>
      </w:pPr>
    </w:p>
    <w:p w14:paraId="41B92F19" w14:textId="77777777" w:rsidR="005B2B68" w:rsidRDefault="005B2B68" w:rsidP="00E26132">
      <w:pPr>
        <w:rPr>
          <w:rFonts w:ascii="Arial" w:hAnsi="Arial" w:cs="Arial"/>
          <w:sz w:val="24"/>
          <w:szCs w:val="24"/>
        </w:rPr>
      </w:pPr>
      <w:r>
        <w:rPr>
          <w:rFonts w:ascii="Arial" w:hAnsi="Arial" w:cs="Arial"/>
          <w:sz w:val="24"/>
          <w:szCs w:val="24"/>
        </w:rPr>
        <w:br w:type="page"/>
      </w:r>
    </w:p>
    <w:p w14:paraId="57162589" w14:textId="77777777" w:rsidR="00276A74" w:rsidRDefault="00276A74" w:rsidP="00E26132">
      <w:pPr>
        <w:spacing w:before="150" w:after="0" w:line="216" w:lineRule="auto"/>
      </w:pPr>
      <w:bookmarkStart w:id="0" w:name="_GoBack"/>
      <w:bookmarkEnd w:id="0"/>
    </w:p>
    <w:p w14:paraId="4A33AAA8" w14:textId="08095605" w:rsidR="005B2B68" w:rsidRDefault="00767CC8" w:rsidP="00E26132">
      <w:pPr>
        <w:spacing w:before="150" w:after="0" w:line="216" w:lineRule="auto"/>
        <w:rPr>
          <w:rFonts w:ascii="Arial" w:eastAsia="Arial" w:hAnsi="Arial" w:cs="Arial"/>
          <w:b/>
          <w:color w:val="000000"/>
          <w:sz w:val="24"/>
          <w:szCs w:val="24"/>
        </w:rPr>
      </w:pPr>
      <w:r>
        <w:rPr>
          <w:rFonts w:ascii="Arial" w:eastAsia="Arial" w:hAnsi="Arial" w:cs="Arial"/>
          <w:b/>
          <w:color w:val="000000"/>
          <w:sz w:val="24"/>
          <w:szCs w:val="24"/>
        </w:rPr>
        <w:t>FUENTES:</w:t>
      </w:r>
    </w:p>
    <w:p w14:paraId="591FDB41" w14:textId="0EAEEBD7" w:rsidR="00767CC8" w:rsidRDefault="00767CC8" w:rsidP="005B2B68">
      <w:pPr>
        <w:spacing w:before="150" w:after="0" w:line="216" w:lineRule="auto"/>
        <w:rPr>
          <w:rFonts w:ascii="Arial" w:eastAsia="Arial" w:hAnsi="Arial" w:cs="Arial"/>
          <w:b/>
          <w:color w:val="000000"/>
          <w:sz w:val="24"/>
          <w:szCs w:val="24"/>
        </w:rPr>
      </w:pPr>
      <w:hyperlink r:id="rId8" w:history="1">
        <w:r w:rsidRPr="006410D1">
          <w:rPr>
            <w:rStyle w:val="Hipervnculo"/>
            <w:rFonts w:ascii="Arial" w:eastAsia="Arial" w:hAnsi="Arial" w:cs="Arial"/>
            <w:b/>
            <w:sz w:val="24"/>
            <w:szCs w:val="24"/>
          </w:rPr>
          <w:t>https://ciap.edu.mx/wp-content/uploads/aprendizajesEsperados2018/Preescolar_General_.pdf</w:t>
        </w:r>
      </w:hyperlink>
    </w:p>
    <w:p w14:paraId="21ADB591" w14:textId="77777777" w:rsidR="00767CC8" w:rsidRDefault="00767CC8" w:rsidP="005B2B68">
      <w:pPr>
        <w:spacing w:before="150" w:after="0" w:line="216" w:lineRule="auto"/>
        <w:rPr>
          <w:rFonts w:ascii="Arial" w:eastAsia="Arial" w:hAnsi="Arial" w:cs="Arial"/>
          <w:b/>
          <w:color w:val="000000"/>
          <w:sz w:val="24"/>
          <w:szCs w:val="24"/>
        </w:rPr>
      </w:pPr>
    </w:p>
    <w:p w14:paraId="48A8D12C" w14:textId="69297BCC" w:rsidR="00767CC8" w:rsidRDefault="00767CC8" w:rsidP="00767CC8">
      <w:pPr>
        <w:pStyle w:val="Bibliografa"/>
        <w:ind w:left="720" w:hanging="720"/>
        <w:rPr>
          <w:noProof/>
        </w:rPr>
      </w:pPr>
      <w:hyperlink r:id="rId9" w:history="1">
        <w:r w:rsidRPr="006410D1">
          <w:rPr>
            <w:rStyle w:val="Hipervnculo"/>
            <w:noProof/>
          </w:rPr>
          <w:t>https://economipedia.com/definiciones/rectangulo.html</w:t>
        </w:r>
      </w:hyperlink>
    </w:p>
    <w:p w14:paraId="35E5EC3A" w14:textId="50A442F0" w:rsidR="00767CC8" w:rsidRPr="00767CC8" w:rsidRDefault="00767CC8" w:rsidP="00767CC8">
      <w:pPr>
        <w:pStyle w:val="Bibliografa"/>
        <w:ind w:left="720" w:hanging="720"/>
        <w:rPr>
          <w:noProof/>
        </w:rPr>
      </w:pPr>
      <w:r>
        <w:rPr>
          <w:noProof/>
        </w:rPr>
        <w:t xml:space="preserve">K.Lovell. (1999). </w:t>
      </w:r>
      <w:r>
        <w:rPr>
          <w:i/>
          <w:iCs/>
          <w:noProof/>
        </w:rPr>
        <w:t>Desarrollo de los conceptos basicos matematicos y cientificos en los niños.</w:t>
      </w:r>
      <w:r>
        <w:rPr>
          <w:noProof/>
        </w:rPr>
        <w:t xml:space="preserve"> Madrid.</w:t>
      </w:r>
    </w:p>
    <w:p w14:paraId="09CDC407" w14:textId="77777777" w:rsidR="00767CC8" w:rsidRDefault="00767CC8" w:rsidP="00767CC8">
      <w:pPr>
        <w:pStyle w:val="Bibliografa"/>
        <w:ind w:left="720" w:hanging="720"/>
        <w:rPr>
          <w:noProof/>
        </w:rPr>
      </w:pPr>
      <w:r>
        <w:rPr>
          <w:noProof/>
        </w:rPr>
        <w:t xml:space="preserve">Quaranta, E., &amp; Ozon, A. (s.f.). </w:t>
      </w:r>
      <w:r>
        <w:rPr>
          <w:i/>
          <w:iCs/>
          <w:noProof/>
        </w:rPr>
        <w:t>Matematicas.</w:t>
      </w:r>
      <w:r>
        <w:rPr>
          <w:noProof/>
        </w:rPr>
        <w:t xml:space="preserve"> </w:t>
      </w:r>
    </w:p>
    <w:p w14:paraId="4F534784" w14:textId="77777777" w:rsidR="00767CC8" w:rsidRDefault="00767CC8" w:rsidP="005B2B68">
      <w:pPr>
        <w:spacing w:before="150" w:after="0" w:line="216" w:lineRule="auto"/>
        <w:rPr>
          <w:rFonts w:ascii="Arial" w:eastAsia="Arial" w:hAnsi="Arial" w:cs="Arial"/>
          <w:b/>
          <w:color w:val="000000"/>
          <w:sz w:val="24"/>
          <w:szCs w:val="24"/>
        </w:rPr>
      </w:pPr>
    </w:p>
    <w:p w14:paraId="0C3836E8" w14:textId="77777777" w:rsidR="00767CC8" w:rsidRDefault="00767CC8" w:rsidP="005B2B68">
      <w:pPr>
        <w:spacing w:before="150" w:after="0" w:line="216" w:lineRule="auto"/>
        <w:rPr>
          <w:rFonts w:ascii="Arial" w:eastAsia="Arial" w:hAnsi="Arial" w:cs="Arial"/>
          <w:b/>
          <w:color w:val="000000"/>
          <w:sz w:val="24"/>
          <w:szCs w:val="24"/>
        </w:rPr>
      </w:pPr>
    </w:p>
    <w:p w14:paraId="04AD875E" w14:textId="77777777" w:rsidR="00767CC8" w:rsidRDefault="00767CC8" w:rsidP="005B2B68">
      <w:pPr>
        <w:spacing w:before="150" w:after="0" w:line="216" w:lineRule="auto"/>
        <w:rPr>
          <w:rFonts w:ascii="Arial" w:eastAsia="Arial" w:hAnsi="Arial" w:cs="Arial"/>
          <w:b/>
          <w:color w:val="000000"/>
          <w:sz w:val="24"/>
          <w:szCs w:val="24"/>
        </w:rPr>
      </w:pPr>
    </w:p>
    <w:p w14:paraId="102EE08B" w14:textId="77777777" w:rsidR="00767CC8" w:rsidRDefault="00767CC8" w:rsidP="005B2B68">
      <w:pPr>
        <w:spacing w:before="150" w:after="0" w:line="216" w:lineRule="auto"/>
        <w:rPr>
          <w:rFonts w:ascii="Arial" w:eastAsia="Arial" w:hAnsi="Arial" w:cs="Arial"/>
          <w:b/>
          <w:color w:val="000000"/>
          <w:sz w:val="24"/>
          <w:szCs w:val="24"/>
        </w:rPr>
      </w:pPr>
    </w:p>
    <w:p w14:paraId="7168DB3B" w14:textId="77777777" w:rsidR="00767CC8" w:rsidRDefault="00767CC8" w:rsidP="005B2B68">
      <w:pPr>
        <w:spacing w:before="150" w:after="0" w:line="216" w:lineRule="auto"/>
        <w:rPr>
          <w:rFonts w:ascii="Arial" w:eastAsia="Arial" w:hAnsi="Arial" w:cs="Arial"/>
          <w:b/>
          <w:color w:val="000000"/>
          <w:sz w:val="24"/>
          <w:szCs w:val="24"/>
        </w:rPr>
      </w:pPr>
    </w:p>
    <w:p w14:paraId="5EAF631D" w14:textId="77777777" w:rsidR="00767CC8" w:rsidRDefault="00767CC8" w:rsidP="005B2B68">
      <w:pPr>
        <w:spacing w:before="150" w:after="0" w:line="216" w:lineRule="auto"/>
        <w:rPr>
          <w:rFonts w:ascii="Arial" w:eastAsia="Arial" w:hAnsi="Arial" w:cs="Arial"/>
          <w:b/>
          <w:color w:val="000000"/>
          <w:sz w:val="24"/>
          <w:szCs w:val="24"/>
        </w:rPr>
      </w:pPr>
    </w:p>
    <w:p w14:paraId="097A32F8" w14:textId="77777777" w:rsidR="00767CC8" w:rsidRDefault="00767CC8" w:rsidP="005B2B68">
      <w:pPr>
        <w:spacing w:before="150" w:after="0" w:line="216" w:lineRule="auto"/>
        <w:rPr>
          <w:rFonts w:ascii="Arial" w:eastAsia="Arial" w:hAnsi="Arial" w:cs="Arial"/>
          <w:b/>
          <w:color w:val="000000"/>
          <w:sz w:val="24"/>
          <w:szCs w:val="24"/>
        </w:rPr>
      </w:pPr>
    </w:p>
    <w:p w14:paraId="300208FF" w14:textId="77777777" w:rsidR="00767CC8" w:rsidRDefault="00767CC8" w:rsidP="005B2B68">
      <w:pPr>
        <w:spacing w:before="150" w:after="0" w:line="216" w:lineRule="auto"/>
        <w:rPr>
          <w:rFonts w:ascii="Arial" w:eastAsia="Arial" w:hAnsi="Arial" w:cs="Arial"/>
          <w:b/>
          <w:color w:val="000000"/>
          <w:sz w:val="24"/>
          <w:szCs w:val="24"/>
        </w:rPr>
      </w:pPr>
    </w:p>
    <w:p w14:paraId="6AF3423C" w14:textId="77777777" w:rsidR="00767CC8" w:rsidRDefault="00767CC8" w:rsidP="005B2B68">
      <w:pPr>
        <w:spacing w:before="150" w:after="0" w:line="216" w:lineRule="auto"/>
        <w:rPr>
          <w:rFonts w:ascii="Arial" w:eastAsia="Arial" w:hAnsi="Arial" w:cs="Arial"/>
          <w:b/>
          <w:color w:val="000000"/>
          <w:sz w:val="24"/>
          <w:szCs w:val="24"/>
        </w:rPr>
      </w:pPr>
    </w:p>
    <w:p w14:paraId="6935C3CC" w14:textId="77777777" w:rsidR="00767CC8" w:rsidRDefault="00767CC8" w:rsidP="005B2B68">
      <w:pPr>
        <w:spacing w:before="150" w:after="0" w:line="216" w:lineRule="auto"/>
        <w:rPr>
          <w:rFonts w:ascii="Arial" w:eastAsia="Arial" w:hAnsi="Arial" w:cs="Arial"/>
          <w:b/>
          <w:color w:val="000000"/>
          <w:sz w:val="24"/>
          <w:szCs w:val="24"/>
        </w:rPr>
      </w:pPr>
    </w:p>
    <w:p w14:paraId="4EA55BF9" w14:textId="77777777" w:rsidR="00767CC8" w:rsidRDefault="00767CC8" w:rsidP="005B2B68">
      <w:pPr>
        <w:spacing w:before="150" w:after="0" w:line="216" w:lineRule="auto"/>
        <w:rPr>
          <w:rFonts w:ascii="Arial" w:eastAsia="Arial" w:hAnsi="Arial" w:cs="Arial"/>
          <w:b/>
          <w:color w:val="000000"/>
          <w:sz w:val="24"/>
          <w:szCs w:val="24"/>
        </w:rPr>
      </w:pPr>
    </w:p>
    <w:p w14:paraId="38C64AC1" w14:textId="77777777" w:rsidR="00767CC8" w:rsidRDefault="00767CC8" w:rsidP="005B2B68">
      <w:pPr>
        <w:spacing w:before="150" w:after="0" w:line="216" w:lineRule="auto"/>
        <w:rPr>
          <w:rFonts w:ascii="Arial" w:eastAsia="Arial" w:hAnsi="Arial" w:cs="Arial"/>
          <w:b/>
          <w:color w:val="000000"/>
          <w:sz w:val="24"/>
          <w:szCs w:val="24"/>
        </w:rPr>
      </w:pPr>
    </w:p>
    <w:p w14:paraId="2A2EAC26" w14:textId="77777777" w:rsidR="00767CC8" w:rsidRDefault="00767CC8" w:rsidP="005B2B68">
      <w:pPr>
        <w:spacing w:before="150" w:after="0" w:line="216" w:lineRule="auto"/>
        <w:rPr>
          <w:rFonts w:ascii="Arial" w:eastAsia="Arial" w:hAnsi="Arial" w:cs="Arial"/>
          <w:b/>
          <w:color w:val="000000"/>
          <w:sz w:val="24"/>
          <w:szCs w:val="24"/>
        </w:rPr>
      </w:pPr>
    </w:p>
    <w:p w14:paraId="5B8F0612" w14:textId="77777777" w:rsidR="00767CC8" w:rsidRDefault="00767CC8" w:rsidP="005B2B68">
      <w:pPr>
        <w:spacing w:before="150" w:after="0" w:line="216" w:lineRule="auto"/>
        <w:rPr>
          <w:rFonts w:ascii="Arial" w:eastAsia="Arial" w:hAnsi="Arial" w:cs="Arial"/>
          <w:b/>
          <w:color w:val="000000"/>
          <w:sz w:val="24"/>
          <w:szCs w:val="24"/>
        </w:rPr>
      </w:pPr>
    </w:p>
    <w:p w14:paraId="18E8B955" w14:textId="77777777" w:rsidR="00767CC8" w:rsidRDefault="00767CC8" w:rsidP="005B2B68">
      <w:pPr>
        <w:spacing w:before="150" w:after="0" w:line="216" w:lineRule="auto"/>
        <w:rPr>
          <w:rFonts w:ascii="Arial" w:eastAsia="Arial" w:hAnsi="Arial" w:cs="Arial"/>
          <w:b/>
          <w:color w:val="000000"/>
          <w:sz w:val="24"/>
          <w:szCs w:val="24"/>
        </w:rPr>
      </w:pPr>
    </w:p>
    <w:p w14:paraId="331AAEB9" w14:textId="77777777" w:rsidR="00767CC8" w:rsidRDefault="00767CC8" w:rsidP="005B2B68">
      <w:pPr>
        <w:spacing w:before="150" w:after="0" w:line="216" w:lineRule="auto"/>
        <w:rPr>
          <w:rFonts w:ascii="Arial" w:eastAsia="Arial" w:hAnsi="Arial" w:cs="Arial"/>
          <w:b/>
          <w:color w:val="000000"/>
          <w:sz w:val="24"/>
          <w:szCs w:val="24"/>
        </w:rPr>
      </w:pPr>
    </w:p>
    <w:p w14:paraId="07AACE0B" w14:textId="77777777" w:rsidR="00843DF6" w:rsidRDefault="00276A74">
      <w:pPr>
        <w:spacing w:before="150" w:after="0" w:line="216" w:lineRule="auto"/>
        <w:jc w:val="center"/>
        <w:rPr>
          <w:rFonts w:ascii="Arial" w:eastAsia="Arial" w:hAnsi="Arial" w:cs="Arial"/>
          <w:sz w:val="24"/>
          <w:szCs w:val="24"/>
        </w:rPr>
      </w:pPr>
      <w:r>
        <w:rPr>
          <w:rFonts w:ascii="Arial" w:eastAsia="Arial" w:hAnsi="Arial" w:cs="Arial"/>
          <w:b/>
          <w:color w:val="000000"/>
          <w:sz w:val="24"/>
          <w:szCs w:val="24"/>
        </w:rPr>
        <w:t>Evidencia Final</w:t>
      </w:r>
    </w:p>
    <w:p w14:paraId="3EAF243C" w14:textId="77777777" w:rsidR="00276A74" w:rsidRDefault="00276A74" w:rsidP="00276A74">
      <w:pPr>
        <w:jc w:val="center"/>
        <w:rPr>
          <w:rFonts w:ascii="Arial" w:eastAsia="Arial" w:hAnsi="Arial" w:cs="Arial"/>
          <w:sz w:val="24"/>
          <w:szCs w:val="24"/>
        </w:rPr>
      </w:pPr>
      <w:r>
        <w:rPr>
          <w:rFonts w:ascii="Arial" w:eastAsia="Arial" w:hAnsi="Arial" w:cs="Arial"/>
          <w:sz w:val="24"/>
          <w:szCs w:val="24"/>
        </w:rPr>
        <w:t xml:space="preserve">Ensayo sobre la elaboración de una secuencia didáctica </w:t>
      </w:r>
      <w:proofErr w:type="gramStart"/>
      <w:r>
        <w:rPr>
          <w:rFonts w:ascii="Arial" w:eastAsia="Arial" w:hAnsi="Arial" w:cs="Arial"/>
          <w:sz w:val="24"/>
          <w:szCs w:val="24"/>
        </w:rPr>
        <w:t>del</w:t>
      </w:r>
      <w:proofErr w:type="gramEnd"/>
      <w:r>
        <w:rPr>
          <w:rFonts w:ascii="Arial" w:eastAsia="Arial" w:hAnsi="Arial" w:cs="Arial"/>
          <w:sz w:val="24"/>
          <w:szCs w:val="24"/>
        </w:rPr>
        <w:t xml:space="preserve"> </w:t>
      </w:r>
      <w:r w:rsidR="00C04D41">
        <w:rPr>
          <w:rFonts w:ascii="Arial" w:eastAsia="Arial" w:hAnsi="Arial" w:cs="Arial"/>
          <w:sz w:val="24"/>
          <w:szCs w:val="24"/>
        </w:rPr>
        <w:t>forma, espacio y medida</w:t>
      </w:r>
    </w:p>
    <w:p w14:paraId="600DDA07" w14:textId="77777777" w:rsidR="00843DF6" w:rsidRPr="00276A74" w:rsidRDefault="00276A74" w:rsidP="00276A74">
      <w:pPr>
        <w:jc w:val="center"/>
        <w:rPr>
          <w:rFonts w:ascii="Arial" w:eastAsia="Arial" w:hAnsi="Arial" w:cs="Arial"/>
          <w:sz w:val="24"/>
          <w:szCs w:val="24"/>
        </w:rPr>
      </w:pPr>
      <w:r>
        <w:rPr>
          <w:rFonts w:ascii="Arial" w:eastAsia="Arial" w:hAnsi="Arial" w:cs="Arial"/>
          <w:b/>
          <w:sz w:val="24"/>
          <w:szCs w:val="24"/>
        </w:rPr>
        <w:t>Rubrica</w:t>
      </w:r>
    </w:p>
    <w:tbl>
      <w:tblPr>
        <w:tblStyle w:val="a"/>
        <w:tblW w:w="129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024"/>
        <w:gridCol w:w="3108"/>
        <w:gridCol w:w="3402"/>
        <w:gridCol w:w="3260"/>
        <w:gridCol w:w="1134"/>
      </w:tblGrid>
      <w:tr w:rsidR="00843DF6" w14:paraId="304616DE" w14:textId="77777777" w:rsidTr="00276A74">
        <w:trPr>
          <w:trHeight w:val="562"/>
        </w:trPr>
        <w:tc>
          <w:tcPr>
            <w:tcW w:w="2024" w:type="dxa"/>
            <w:tcBorders>
              <w:top w:val="single" w:sz="4" w:space="0" w:color="000000"/>
              <w:left w:val="single" w:sz="4" w:space="0" w:color="000000"/>
              <w:bottom w:val="single" w:sz="4" w:space="0" w:color="000000"/>
              <w:right w:val="single" w:sz="4" w:space="0" w:color="000000"/>
            </w:tcBorders>
            <w:shd w:val="clear" w:color="auto" w:fill="BFBFBF"/>
            <w:tcMar>
              <w:top w:w="80" w:type="dxa"/>
              <w:left w:w="431" w:type="dxa"/>
              <w:bottom w:w="80" w:type="dxa"/>
              <w:right w:w="80" w:type="dxa"/>
            </w:tcMar>
          </w:tcPr>
          <w:p w14:paraId="0E721C48" w14:textId="77777777" w:rsidR="00843DF6" w:rsidRDefault="00276A74">
            <w:pPr>
              <w:pBdr>
                <w:top w:val="nil"/>
                <w:left w:val="nil"/>
                <w:bottom w:val="nil"/>
                <w:right w:val="nil"/>
                <w:between w:val="nil"/>
              </w:pBdr>
              <w:ind w:left="351" w:hanging="351"/>
              <w:jc w:val="both"/>
              <w:rPr>
                <w:rFonts w:ascii="Cambria" w:eastAsia="Cambria" w:hAnsi="Cambria" w:cs="Cambria"/>
                <w:color w:val="000000"/>
                <w:sz w:val="24"/>
                <w:szCs w:val="24"/>
              </w:rPr>
            </w:pPr>
            <w:r>
              <w:rPr>
                <w:rFonts w:ascii="Arial" w:eastAsia="Arial" w:hAnsi="Arial" w:cs="Arial"/>
                <w:color w:val="000000"/>
                <w:sz w:val="24"/>
                <w:szCs w:val="24"/>
              </w:rPr>
              <w:t>Valoración</w:t>
            </w:r>
          </w:p>
        </w:tc>
        <w:tc>
          <w:tcPr>
            <w:tcW w:w="310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AB3B28C" w14:textId="77777777" w:rsidR="00843DF6" w:rsidRDefault="00276A74">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 xml:space="preserve">2 </w:t>
            </w:r>
            <w:proofErr w:type="spellStart"/>
            <w:r>
              <w:rPr>
                <w:rFonts w:ascii="Arial" w:eastAsia="Arial" w:hAnsi="Arial" w:cs="Arial"/>
                <w:color w:val="000000"/>
                <w:sz w:val="24"/>
                <w:szCs w:val="24"/>
              </w:rPr>
              <w:t>pts</w:t>
            </w:r>
            <w:proofErr w:type="spellEnd"/>
            <w:r>
              <w:rPr>
                <w:rFonts w:ascii="Arial" w:eastAsia="Arial" w:hAnsi="Arial" w:cs="Arial"/>
                <w:color w:val="000000"/>
                <w:sz w:val="24"/>
                <w:szCs w:val="24"/>
              </w:rPr>
              <w:t xml:space="preserve"> c/u</w:t>
            </w:r>
          </w:p>
        </w:tc>
        <w:tc>
          <w:tcPr>
            <w:tcW w:w="340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AD58E22" w14:textId="77777777" w:rsidR="00843DF6" w:rsidRDefault="00276A74">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1 pt c/u</w:t>
            </w:r>
          </w:p>
        </w:tc>
        <w:tc>
          <w:tcPr>
            <w:tcW w:w="326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DBA900F" w14:textId="77777777" w:rsidR="00843DF6" w:rsidRDefault="00276A74">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93563E5" w14:textId="77777777" w:rsidR="00843DF6" w:rsidRDefault="00276A74">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Total</w:t>
            </w:r>
          </w:p>
        </w:tc>
      </w:tr>
      <w:tr w:rsidR="00843DF6" w14:paraId="57920A34" w14:textId="77777777" w:rsidTr="00276A74">
        <w:trPr>
          <w:trHeight w:val="196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811DA" w14:textId="77777777" w:rsidR="00843DF6" w:rsidRDefault="00843DF6">
            <w:pPr>
              <w:pBdr>
                <w:top w:val="nil"/>
                <w:left w:val="nil"/>
                <w:bottom w:val="nil"/>
                <w:right w:val="nil"/>
                <w:between w:val="nil"/>
              </w:pBdr>
              <w:jc w:val="center"/>
              <w:rPr>
                <w:rFonts w:ascii="Arial" w:eastAsia="Arial" w:hAnsi="Arial" w:cs="Arial"/>
                <w:b/>
                <w:color w:val="000000"/>
                <w:sz w:val="24"/>
                <w:szCs w:val="24"/>
              </w:rPr>
            </w:pPr>
          </w:p>
          <w:p w14:paraId="61018B72" w14:textId="77777777" w:rsidR="00843DF6" w:rsidRDefault="00843DF6">
            <w:pPr>
              <w:pBdr>
                <w:top w:val="nil"/>
                <w:left w:val="nil"/>
                <w:bottom w:val="nil"/>
                <w:right w:val="nil"/>
                <w:between w:val="nil"/>
              </w:pBdr>
              <w:jc w:val="center"/>
              <w:rPr>
                <w:rFonts w:ascii="Arial" w:eastAsia="Arial" w:hAnsi="Arial" w:cs="Arial"/>
                <w:b/>
                <w:color w:val="000000"/>
                <w:sz w:val="24"/>
                <w:szCs w:val="24"/>
              </w:rPr>
            </w:pPr>
          </w:p>
          <w:p w14:paraId="134F778C" w14:textId="77777777" w:rsidR="00843DF6" w:rsidRDefault="00843DF6">
            <w:pPr>
              <w:pBdr>
                <w:top w:val="nil"/>
                <w:left w:val="nil"/>
                <w:bottom w:val="nil"/>
                <w:right w:val="nil"/>
                <w:between w:val="nil"/>
              </w:pBdr>
              <w:jc w:val="center"/>
              <w:rPr>
                <w:rFonts w:ascii="Arial" w:eastAsia="Arial" w:hAnsi="Arial" w:cs="Arial"/>
                <w:b/>
                <w:color w:val="000000"/>
                <w:sz w:val="24"/>
                <w:szCs w:val="24"/>
              </w:rPr>
            </w:pPr>
          </w:p>
          <w:p w14:paraId="6AA9F53F" w14:textId="77777777" w:rsidR="00843DF6" w:rsidRDefault="00276A74">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Profundización</w:t>
            </w:r>
          </w:p>
          <w:p w14:paraId="1532655B" w14:textId="77777777" w:rsidR="00843DF6" w:rsidRDefault="00276A74">
            <w:pPr>
              <w:pBdr>
                <w:top w:val="nil"/>
                <w:left w:val="nil"/>
                <w:bottom w:val="nil"/>
                <w:right w:val="nil"/>
                <w:between w:val="nil"/>
              </w:pBdr>
              <w:jc w:val="center"/>
              <w:rPr>
                <w:rFonts w:ascii="Cambria" w:eastAsia="Cambria" w:hAnsi="Cambria" w:cs="Cambria"/>
                <w:color w:val="000000"/>
                <w:sz w:val="24"/>
                <w:szCs w:val="24"/>
              </w:rPr>
            </w:pPr>
            <w:r>
              <w:rPr>
                <w:rFonts w:ascii="Arial" w:eastAsia="Arial" w:hAnsi="Arial" w:cs="Arial"/>
                <w:b/>
                <w:color w:val="000000"/>
                <w:sz w:val="24"/>
                <w:szCs w:val="24"/>
              </w:rPr>
              <w:t>del tema</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670403" w14:textId="77777777" w:rsidR="00843DF6" w:rsidRDefault="00276A7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Descripción clara y sustancial del tema a tratar y buena cantidad de detalles.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1CA86" w14:textId="77777777" w:rsidR="00843DF6" w:rsidRDefault="00276A7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Descripción ambigua del tema a tratar, algunos detalles que no clarifican el tema.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32B95" w14:textId="77777777" w:rsidR="00843DF6" w:rsidRDefault="00276A7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Descripción inexacta del tema a tratar, sin detalles significativos o escasos.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FBAFBF" w14:textId="77777777" w:rsidR="00843DF6" w:rsidRDefault="00843DF6"/>
        </w:tc>
      </w:tr>
      <w:tr w:rsidR="00843DF6" w14:paraId="7B830C07" w14:textId="77777777" w:rsidTr="00276A74">
        <w:trPr>
          <w:trHeight w:val="1470"/>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9E423D" w14:textId="77777777" w:rsidR="00843DF6" w:rsidRDefault="00843DF6">
            <w:pPr>
              <w:pBdr>
                <w:top w:val="nil"/>
                <w:left w:val="nil"/>
                <w:bottom w:val="nil"/>
                <w:right w:val="nil"/>
                <w:between w:val="nil"/>
              </w:pBdr>
              <w:jc w:val="center"/>
              <w:rPr>
                <w:rFonts w:ascii="Arial" w:eastAsia="Arial" w:hAnsi="Arial" w:cs="Arial"/>
                <w:b/>
                <w:color w:val="000000"/>
                <w:sz w:val="24"/>
                <w:szCs w:val="24"/>
              </w:rPr>
            </w:pPr>
          </w:p>
          <w:p w14:paraId="0A5FCD5E" w14:textId="77777777" w:rsidR="00843DF6" w:rsidRDefault="00843DF6">
            <w:pPr>
              <w:pBdr>
                <w:top w:val="nil"/>
                <w:left w:val="nil"/>
                <w:bottom w:val="nil"/>
                <w:right w:val="nil"/>
                <w:between w:val="nil"/>
              </w:pBdr>
              <w:jc w:val="center"/>
              <w:rPr>
                <w:rFonts w:ascii="Arial" w:eastAsia="Arial" w:hAnsi="Arial" w:cs="Arial"/>
                <w:b/>
                <w:color w:val="000000"/>
                <w:sz w:val="24"/>
                <w:szCs w:val="24"/>
              </w:rPr>
            </w:pPr>
          </w:p>
          <w:p w14:paraId="18565343" w14:textId="77777777" w:rsidR="00843DF6" w:rsidRDefault="00276A74">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Aclaración</w:t>
            </w:r>
          </w:p>
          <w:p w14:paraId="42C4E916" w14:textId="77777777" w:rsidR="00843DF6" w:rsidRDefault="00276A74">
            <w:pPr>
              <w:pBdr>
                <w:top w:val="nil"/>
                <w:left w:val="nil"/>
                <w:bottom w:val="nil"/>
                <w:right w:val="nil"/>
                <w:between w:val="nil"/>
              </w:pBdr>
              <w:jc w:val="center"/>
              <w:rPr>
                <w:rFonts w:ascii="Cambria" w:eastAsia="Cambria" w:hAnsi="Cambria" w:cs="Cambria"/>
                <w:color w:val="000000"/>
                <w:sz w:val="24"/>
                <w:szCs w:val="24"/>
              </w:rPr>
            </w:pPr>
            <w:r>
              <w:rPr>
                <w:rFonts w:ascii="Arial" w:eastAsia="Arial" w:hAnsi="Arial" w:cs="Arial"/>
                <w:b/>
                <w:color w:val="000000"/>
                <w:sz w:val="24"/>
                <w:szCs w:val="24"/>
              </w:rPr>
              <w:t>sobre el tema</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ED03B" w14:textId="77777777" w:rsidR="00843DF6" w:rsidRDefault="00276A7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Tema bien organizado y claramente presentado así como de fácil seguimiento, con por lo menos 6 citas bibliográficas. Se combinan las ideas de los autores y la reflexión propia.</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715BC" w14:textId="77777777" w:rsidR="00843DF6" w:rsidRDefault="00276A7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Tema con información bien focalizada pero no suficientemente organizada. Con una o dos citas textuales sin relacionar la ideas del autor con las propias.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9D73E" w14:textId="77777777" w:rsidR="00843DF6" w:rsidRDefault="00276A7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Tema impreciso y poco claro, sin coherencia entre las partes que lo componen.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3286F" w14:textId="77777777" w:rsidR="00843DF6" w:rsidRDefault="00843DF6"/>
        </w:tc>
      </w:tr>
      <w:tr w:rsidR="00843DF6" w14:paraId="2AA94968" w14:textId="77777777" w:rsidTr="00276A74">
        <w:trPr>
          <w:trHeight w:val="1470"/>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716359" w14:textId="77777777" w:rsidR="00843DF6" w:rsidRDefault="00843DF6">
            <w:pPr>
              <w:pBdr>
                <w:top w:val="nil"/>
                <w:left w:val="nil"/>
                <w:bottom w:val="nil"/>
                <w:right w:val="nil"/>
                <w:between w:val="nil"/>
              </w:pBdr>
              <w:jc w:val="center"/>
              <w:rPr>
                <w:rFonts w:ascii="Arial" w:eastAsia="Arial" w:hAnsi="Arial" w:cs="Arial"/>
                <w:b/>
                <w:color w:val="000000"/>
                <w:sz w:val="24"/>
                <w:szCs w:val="24"/>
              </w:rPr>
            </w:pPr>
          </w:p>
          <w:p w14:paraId="31FD4272" w14:textId="77777777" w:rsidR="00843DF6" w:rsidRDefault="00843DF6">
            <w:pPr>
              <w:pBdr>
                <w:top w:val="nil"/>
                <w:left w:val="nil"/>
                <w:bottom w:val="nil"/>
                <w:right w:val="nil"/>
                <w:between w:val="nil"/>
              </w:pBdr>
              <w:jc w:val="center"/>
              <w:rPr>
                <w:rFonts w:ascii="Arial" w:eastAsia="Arial" w:hAnsi="Arial" w:cs="Arial"/>
                <w:b/>
                <w:color w:val="000000"/>
                <w:sz w:val="24"/>
                <w:szCs w:val="24"/>
              </w:rPr>
            </w:pPr>
          </w:p>
          <w:p w14:paraId="5BEAE5A8" w14:textId="77777777" w:rsidR="00843DF6" w:rsidRDefault="00843DF6">
            <w:pPr>
              <w:pBdr>
                <w:top w:val="nil"/>
                <w:left w:val="nil"/>
                <w:bottom w:val="nil"/>
                <w:right w:val="nil"/>
                <w:between w:val="nil"/>
              </w:pBdr>
              <w:jc w:val="center"/>
              <w:rPr>
                <w:rFonts w:ascii="Arial" w:eastAsia="Arial" w:hAnsi="Arial" w:cs="Arial"/>
                <w:b/>
                <w:color w:val="000000"/>
                <w:sz w:val="24"/>
                <w:szCs w:val="24"/>
              </w:rPr>
            </w:pPr>
          </w:p>
          <w:p w14:paraId="5D793A7E" w14:textId="77777777" w:rsidR="00843DF6" w:rsidRDefault="00276A74">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Alta calidad del</w:t>
            </w:r>
          </w:p>
          <w:p w14:paraId="0EC5D329" w14:textId="77777777" w:rsidR="00843DF6" w:rsidRDefault="00276A74">
            <w:pPr>
              <w:pBdr>
                <w:top w:val="nil"/>
                <w:left w:val="nil"/>
                <w:bottom w:val="nil"/>
                <w:right w:val="nil"/>
                <w:between w:val="nil"/>
              </w:pBdr>
              <w:jc w:val="center"/>
              <w:rPr>
                <w:rFonts w:ascii="Cambria" w:eastAsia="Cambria" w:hAnsi="Cambria" w:cs="Cambria"/>
                <w:color w:val="000000"/>
                <w:sz w:val="24"/>
                <w:szCs w:val="24"/>
              </w:rPr>
            </w:pPr>
            <w:r>
              <w:rPr>
                <w:rFonts w:ascii="Arial" w:eastAsia="Arial" w:hAnsi="Arial" w:cs="Arial"/>
                <w:b/>
                <w:color w:val="000000"/>
                <w:sz w:val="24"/>
                <w:szCs w:val="24"/>
              </w:rPr>
              <w:t>diseño</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28823" w14:textId="77777777" w:rsidR="00843DF6" w:rsidRDefault="00276A7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Ensayo escrito con tipografía sencilla y que cumple con los criterios de diseño planteados, sin errores de ortografía.</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6D820D" w14:textId="77777777" w:rsidR="00843DF6" w:rsidRDefault="00276A74">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Ensayo simple pero bien</w:t>
            </w:r>
          </w:p>
          <w:p w14:paraId="712316AB" w14:textId="77777777" w:rsidR="00843DF6" w:rsidRDefault="00276A7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organizado con al menos tres</w:t>
            </w:r>
          </w:p>
          <w:p w14:paraId="6A29982D" w14:textId="77777777" w:rsidR="00843DF6" w:rsidRDefault="00276A7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errores de ortografía y tipografía</w:t>
            </w:r>
          </w:p>
          <w:p w14:paraId="58BFF281" w14:textId="77777777" w:rsidR="00843DF6" w:rsidRDefault="00276A74">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difícil de leer</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717E1" w14:textId="77777777" w:rsidR="00843DF6" w:rsidRDefault="00276A7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Ensayo mal planteado que no cumple con los criterios de diseño planteados y con más de tres errores de ortografía.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EBE47D" w14:textId="77777777" w:rsidR="00843DF6" w:rsidRDefault="00843DF6"/>
        </w:tc>
      </w:tr>
      <w:tr w:rsidR="00843DF6" w14:paraId="75F5E32D" w14:textId="77777777" w:rsidTr="00276A74">
        <w:trPr>
          <w:trHeight w:val="476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71E4E3" w14:textId="77777777" w:rsidR="00843DF6" w:rsidRDefault="00843DF6">
            <w:pPr>
              <w:pBdr>
                <w:top w:val="nil"/>
                <w:left w:val="nil"/>
                <w:bottom w:val="nil"/>
                <w:right w:val="nil"/>
                <w:between w:val="nil"/>
              </w:pBdr>
              <w:jc w:val="both"/>
              <w:rPr>
                <w:rFonts w:ascii="Arial" w:eastAsia="Arial" w:hAnsi="Arial" w:cs="Arial"/>
                <w:b/>
                <w:color w:val="000000"/>
                <w:sz w:val="24"/>
                <w:szCs w:val="24"/>
              </w:rPr>
            </w:pPr>
          </w:p>
          <w:p w14:paraId="1B66A498" w14:textId="77777777" w:rsidR="00843DF6" w:rsidRDefault="00843DF6">
            <w:pPr>
              <w:pBdr>
                <w:top w:val="nil"/>
                <w:left w:val="nil"/>
                <w:bottom w:val="nil"/>
                <w:right w:val="nil"/>
                <w:between w:val="nil"/>
              </w:pBdr>
              <w:jc w:val="both"/>
              <w:rPr>
                <w:rFonts w:ascii="Arial" w:eastAsia="Arial" w:hAnsi="Arial" w:cs="Arial"/>
                <w:b/>
                <w:color w:val="000000"/>
                <w:sz w:val="24"/>
                <w:szCs w:val="24"/>
              </w:rPr>
            </w:pPr>
          </w:p>
          <w:p w14:paraId="4BC523AD" w14:textId="77777777" w:rsidR="00843DF6" w:rsidRDefault="00843DF6">
            <w:pPr>
              <w:pBdr>
                <w:top w:val="nil"/>
                <w:left w:val="nil"/>
                <w:bottom w:val="nil"/>
                <w:right w:val="nil"/>
                <w:between w:val="nil"/>
              </w:pBdr>
              <w:jc w:val="center"/>
              <w:rPr>
                <w:rFonts w:ascii="Arial" w:eastAsia="Arial" w:hAnsi="Arial" w:cs="Arial"/>
                <w:b/>
                <w:color w:val="000000"/>
                <w:sz w:val="24"/>
                <w:szCs w:val="24"/>
              </w:rPr>
            </w:pPr>
          </w:p>
          <w:p w14:paraId="64F6701F" w14:textId="77777777" w:rsidR="00843DF6" w:rsidRDefault="00843DF6">
            <w:pPr>
              <w:pBdr>
                <w:top w:val="nil"/>
                <w:left w:val="nil"/>
                <w:bottom w:val="nil"/>
                <w:right w:val="nil"/>
                <w:between w:val="nil"/>
              </w:pBdr>
              <w:jc w:val="center"/>
              <w:rPr>
                <w:rFonts w:ascii="Arial" w:eastAsia="Arial" w:hAnsi="Arial" w:cs="Arial"/>
                <w:b/>
                <w:color w:val="000000"/>
                <w:sz w:val="24"/>
                <w:szCs w:val="24"/>
              </w:rPr>
            </w:pPr>
          </w:p>
          <w:p w14:paraId="5D385204" w14:textId="77777777" w:rsidR="00843DF6" w:rsidRDefault="00276A74">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Elementos</w:t>
            </w:r>
          </w:p>
          <w:p w14:paraId="54AF4DDA" w14:textId="77777777" w:rsidR="00843DF6" w:rsidRDefault="00276A74">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propios del</w:t>
            </w:r>
          </w:p>
          <w:p w14:paraId="644A7B56" w14:textId="77777777" w:rsidR="00843DF6" w:rsidRDefault="00276A74">
            <w:pPr>
              <w:pBdr>
                <w:top w:val="nil"/>
                <w:left w:val="nil"/>
                <w:bottom w:val="nil"/>
                <w:right w:val="nil"/>
                <w:between w:val="nil"/>
              </w:pBdr>
              <w:jc w:val="center"/>
              <w:rPr>
                <w:rFonts w:ascii="Cambria" w:eastAsia="Cambria" w:hAnsi="Cambria" w:cs="Cambria"/>
                <w:color w:val="000000"/>
                <w:sz w:val="24"/>
                <w:szCs w:val="24"/>
              </w:rPr>
            </w:pPr>
            <w:r>
              <w:rPr>
                <w:rFonts w:ascii="Arial" w:eastAsia="Arial" w:hAnsi="Arial" w:cs="Arial"/>
                <w:b/>
                <w:color w:val="000000"/>
                <w:sz w:val="24"/>
                <w:szCs w:val="24"/>
              </w:rPr>
              <w:t>ensayo</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A759A" w14:textId="77777777" w:rsidR="00843DF6" w:rsidRDefault="00276A7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El ensayo cumple claramente con</w:t>
            </w:r>
          </w:p>
          <w:p w14:paraId="472E42E0" w14:textId="77777777" w:rsidR="00843DF6" w:rsidRDefault="00276A7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los criterios y apartados de diseño señalados en las indicaciones (introducción, desarrollo, conclusión </w:t>
            </w:r>
          </w:p>
          <w:p w14:paraId="54C8727A" w14:textId="77777777" w:rsidR="00843DF6" w:rsidRDefault="00276A74">
            <w:pPr>
              <w:pBdr>
                <w:top w:val="nil"/>
                <w:left w:val="nil"/>
                <w:bottom w:val="nil"/>
                <w:right w:val="nil"/>
                <w:between w:val="nil"/>
              </w:pBdr>
              <w:jc w:val="both"/>
              <w:rPr>
                <w:rFonts w:ascii="Cambria" w:eastAsia="Cambria" w:hAnsi="Cambria" w:cs="Cambria"/>
                <w:color w:val="000000"/>
                <w:sz w:val="24"/>
                <w:szCs w:val="24"/>
              </w:rPr>
            </w:pPr>
            <w:proofErr w:type="gramStart"/>
            <w:r>
              <w:rPr>
                <w:rFonts w:ascii="Arial" w:eastAsia="Arial" w:hAnsi="Arial" w:cs="Arial"/>
                <w:color w:val="000000"/>
                <w:sz w:val="24"/>
                <w:szCs w:val="24"/>
              </w:rPr>
              <w:t>y</w:t>
            </w:r>
            <w:proofErr w:type="gramEnd"/>
            <w:r>
              <w:rPr>
                <w:rFonts w:ascii="Arial" w:eastAsia="Arial" w:hAnsi="Arial" w:cs="Arial"/>
                <w:color w:val="000000"/>
                <w:sz w:val="24"/>
                <w:szCs w:val="24"/>
              </w:rPr>
              <w:t xml:space="preserve"> referencias bibliografías y citas  de acuerdo a la norma APA 6ª ed., así como anexos).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C89C3" w14:textId="77777777" w:rsidR="00843DF6" w:rsidRDefault="00276A74">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 xml:space="preserve">El ensayo cumple con la mayoría de los apartados y </w:t>
            </w:r>
          </w:p>
          <w:p w14:paraId="2F9DD6B5" w14:textId="77777777" w:rsidR="00843DF6" w:rsidRDefault="00276A7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criterios de diseño</w:t>
            </w:r>
          </w:p>
          <w:p w14:paraId="5542A190" w14:textId="77777777" w:rsidR="00843DF6" w:rsidRDefault="00276A74">
            <w:pPr>
              <w:pBdr>
                <w:top w:val="nil"/>
                <w:left w:val="nil"/>
                <w:bottom w:val="nil"/>
                <w:right w:val="nil"/>
                <w:between w:val="nil"/>
              </w:pBdr>
              <w:jc w:val="both"/>
              <w:rPr>
                <w:rFonts w:ascii="Cambria" w:eastAsia="Cambria" w:hAnsi="Cambria" w:cs="Cambria"/>
                <w:color w:val="000000"/>
                <w:sz w:val="24"/>
                <w:szCs w:val="24"/>
              </w:rPr>
            </w:pPr>
            <w:proofErr w:type="gramStart"/>
            <w:r>
              <w:rPr>
                <w:rFonts w:ascii="Arial" w:eastAsia="Arial" w:hAnsi="Arial" w:cs="Arial"/>
                <w:color w:val="000000"/>
                <w:sz w:val="24"/>
                <w:szCs w:val="24"/>
              </w:rPr>
              <w:t>o</w:t>
            </w:r>
            <w:proofErr w:type="gramEnd"/>
            <w:r>
              <w:rPr>
                <w:rFonts w:ascii="Arial" w:eastAsia="Arial" w:hAnsi="Arial" w:cs="Arial"/>
                <w:color w:val="000000"/>
                <w:sz w:val="24"/>
                <w:szCs w:val="24"/>
              </w:rPr>
              <w:t xml:space="preserve"> estos puntos no han sido correctamente realizados.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CF9E9" w14:textId="77777777" w:rsidR="00843DF6" w:rsidRDefault="00276A74">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El ensayo no cumple con todos los</w:t>
            </w:r>
          </w:p>
          <w:p w14:paraId="564C4F5D" w14:textId="77777777" w:rsidR="00843DF6" w:rsidRDefault="00276A74">
            <w:pPr>
              <w:pBdr>
                <w:top w:val="nil"/>
                <w:left w:val="nil"/>
                <w:bottom w:val="nil"/>
                <w:right w:val="nil"/>
                <w:between w:val="nil"/>
              </w:pBdr>
              <w:jc w:val="both"/>
              <w:rPr>
                <w:rFonts w:ascii="Cambria" w:eastAsia="Cambria" w:hAnsi="Cambria" w:cs="Cambria"/>
                <w:color w:val="000000"/>
                <w:sz w:val="24"/>
                <w:szCs w:val="24"/>
              </w:rPr>
            </w:pPr>
            <w:proofErr w:type="gramStart"/>
            <w:r>
              <w:rPr>
                <w:rFonts w:ascii="Arial" w:eastAsia="Arial" w:hAnsi="Arial" w:cs="Arial"/>
                <w:color w:val="000000"/>
                <w:sz w:val="24"/>
                <w:szCs w:val="24"/>
              </w:rPr>
              <w:t>criterios</w:t>
            </w:r>
            <w:proofErr w:type="gramEnd"/>
            <w:r>
              <w:rPr>
                <w:rFonts w:ascii="Arial" w:eastAsia="Arial" w:hAnsi="Arial" w:cs="Arial"/>
                <w:color w:val="000000"/>
                <w:sz w:val="24"/>
                <w:szCs w:val="24"/>
              </w:rPr>
              <w:t xml:space="preserve"> de diseño planteados o bien no están claramente ordenados o definidos ni cumple con la extensión mínima no incluye anexos.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D7608" w14:textId="77777777" w:rsidR="00843DF6" w:rsidRDefault="00843DF6"/>
        </w:tc>
      </w:tr>
      <w:tr w:rsidR="00843DF6" w14:paraId="3C4171C4" w14:textId="77777777" w:rsidTr="00276A74">
        <w:trPr>
          <w:trHeight w:val="448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9201E" w14:textId="77777777" w:rsidR="00843DF6" w:rsidRDefault="00843DF6">
            <w:pPr>
              <w:pBdr>
                <w:top w:val="nil"/>
                <w:left w:val="nil"/>
                <w:bottom w:val="nil"/>
                <w:right w:val="nil"/>
                <w:between w:val="nil"/>
              </w:pBdr>
              <w:jc w:val="both"/>
              <w:rPr>
                <w:rFonts w:ascii="Arial" w:eastAsia="Arial" w:hAnsi="Arial" w:cs="Arial"/>
                <w:b/>
                <w:color w:val="000000"/>
                <w:sz w:val="24"/>
                <w:szCs w:val="24"/>
              </w:rPr>
            </w:pPr>
          </w:p>
          <w:p w14:paraId="5FF218F4" w14:textId="77777777" w:rsidR="00843DF6" w:rsidRDefault="00843DF6">
            <w:pPr>
              <w:pBdr>
                <w:top w:val="nil"/>
                <w:left w:val="nil"/>
                <w:bottom w:val="nil"/>
                <w:right w:val="nil"/>
                <w:between w:val="nil"/>
              </w:pBdr>
              <w:jc w:val="center"/>
              <w:rPr>
                <w:rFonts w:ascii="Arial" w:eastAsia="Arial" w:hAnsi="Arial" w:cs="Arial"/>
                <w:b/>
                <w:color w:val="000000"/>
                <w:sz w:val="24"/>
                <w:szCs w:val="24"/>
              </w:rPr>
            </w:pPr>
          </w:p>
          <w:p w14:paraId="65B444CB" w14:textId="77777777" w:rsidR="00843DF6" w:rsidRDefault="00276A74">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Presentación</w:t>
            </w:r>
          </w:p>
          <w:p w14:paraId="4FC01F20" w14:textId="77777777" w:rsidR="00843DF6" w:rsidRDefault="00276A74">
            <w:pPr>
              <w:pBdr>
                <w:top w:val="nil"/>
                <w:left w:val="nil"/>
                <w:bottom w:val="nil"/>
                <w:right w:val="nil"/>
                <w:between w:val="nil"/>
              </w:pBdr>
              <w:jc w:val="center"/>
              <w:rPr>
                <w:rFonts w:ascii="Cambria" w:eastAsia="Cambria" w:hAnsi="Cambria" w:cs="Cambria"/>
                <w:color w:val="000000"/>
                <w:sz w:val="24"/>
                <w:szCs w:val="24"/>
              </w:rPr>
            </w:pPr>
            <w:r>
              <w:rPr>
                <w:rFonts w:ascii="Arial" w:eastAsia="Arial" w:hAnsi="Arial" w:cs="Arial"/>
                <w:b/>
                <w:color w:val="000000"/>
                <w:sz w:val="24"/>
                <w:szCs w:val="24"/>
              </w:rPr>
              <w:t>del ensayo</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6E060" w14:textId="77777777" w:rsidR="00843DF6" w:rsidRDefault="00276A7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La entrega fue</w:t>
            </w:r>
          </w:p>
          <w:p w14:paraId="238A7CDF" w14:textId="77777777" w:rsidR="00843DF6" w:rsidRDefault="00276A7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realizada en tiempo y forma, además</w:t>
            </w:r>
          </w:p>
          <w:p w14:paraId="12E5411E" w14:textId="77777777" w:rsidR="00843DF6" w:rsidRDefault="00276A74">
            <w:pPr>
              <w:pBdr>
                <w:top w:val="nil"/>
                <w:left w:val="nil"/>
                <w:bottom w:val="nil"/>
                <w:right w:val="nil"/>
                <w:between w:val="nil"/>
              </w:pBdr>
              <w:jc w:val="both"/>
              <w:rPr>
                <w:rFonts w:ascii="Cambria" w:eastAsia="Cambria" w:hAnsi="Cambria" w:cs="Cambria"/>
                <w:color w:val="000000"/>
                <w:sz w:val="24"/>
                <w:szCs w:val="24"/>
              </w:rPr>
            </w:pPr>
            <w:proofErr w:type="gramStart"/>
            <w:r>
              <w:rPr>
                <w:rFonts w:ascii="Arial" w:eastAsia="Arial" w:hAnsi="Arial" w:cs="Arial"/>
                <w:color w:val="000000"/>
                <w:sz w:val="24"/>
                <w:szCs w:val="24"/>
              </w:rPr>
              <w:t>se</w:t>
            </w:r>
            <w:proofErr w:type="gramEnd"/>
            <w:r>
              <w:rPr>
                <w:rFonts w:ascii="Arial" w:eastAsia="Arial" w:hAnsi="Arial" w:cs="Arial"/>
                <w:color w:val="000000"/>
                <w:sz w:val="24"/>
                <w:szCs w:val="24"/>
              </w:rPr>
              <w:t xml:space="preserve"> entregó de forma limpia en el formato pre establecido (la portada deberá contener nombre de la alumna, grado sección, materia, titulo de ensayo lo que debe llevar una portada de evidencia).</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FE806" w14:textId="77777777" w:rsidR="00843DF6" w:rsidRDefault="00276A74">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La entrega fue</w:t>
            </w:r>
          </w:p>
          <w:p w14:paraId="17751D00" w14:textId="77777777" w:rsidR="00843DF6" w:rsidRDefault="00276A7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realizada en tiempo y forma, aunque</w:t>
            </w:r>
          </w:p>
          <w:p w14:paraId="02E6555B" w14:textId="77777777" w:rsidR="00843DF6" w:rsidRDefault="00276A74">
            <w:pPr>
              <w:pBdr>
                <w:top w:val="nil"/>
                <w:left w:val="nil"/>
                <w:bottom w:val="nil"/>
                <w:right w:val="nil"/>
                <w:between w:val="nil"/>
              </w:pBdr>
              <w:jc w:val="both"/>
              <w:rPr>
                <w:rFonts w:ascii="Cambria" w:eastAsia="Cambria" w:hAnsi="Cambria" w:cs="Cambria"/>
                <w:color w:val="000000"/>
                <w:sz w:val="24"/>
                <w:szCs w:val="24"/>
              </w:rPr>
            </w:pPr>
            <w:proofErr w:type="gramStart"/>
            <w:r>
              <w:rPr>
                <w:rFonts w:ascii="Arial" w:eastAsia="Arial" w:hAnsi="Arial" w:cs="Arial"/>
                <w:color w:val="000000"/>
                <w:sz w:val="24"/>
                <w:szCs w:val="24"/>
              </w:rPr>
              <w:t>la</w:t>
            </w:r>
            <w:proofErr w:type="gramEnd"/>
            <w:r>
              <w:rPr>
                <w:rFonts w:ascii="Arial" w:eastAsia="Arial" w:hAnsi="Arial" w:cs="Arial"/>
                <w:color w:val="000000"/>
                <w:sz w:val="24"/>
                <w:szCs w:val="24"/>
              </w:rPr>
              <w:t xml:space="preserve"> entrega no fue en el formato pre establecido.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53B0E" w14:textId="77777777" w:rsidR="00843DF6" w:rsidRDefault="00276A74">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La entrega no fue</w:t>
            </w:r>
          </w:p>
          <w:p w14:paraId="1B976E5E" w14:textId="77777777" w:rsidR="00843DF6" w:rsidRDefault="00276A7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realizada en tiempo y forma, además</w:t>
            </w:r>
          </w:p>
          <w:p w14:paraId="1B71D44F" w14:textId="77777777" w:rsidR="00843DF6" w:rsidRDefault="00276A7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la entrega no se dio de la forma</w:t>
            </w:r>
          </w:p>
          <w:p w14:paraId="78EA8B1A" w14:textId="77777777" w:rsidR="00843DF6" w:rsidRDefault="00276A74">
            <w:pPr>
              <w:pBdr>
                <w:top w:val="nil"/>
                <w:left w:val="nil"/>
                <w:bottom w:val="nil"/>
                <w:right w:val="nil"/>
                <w:between w:val="nil"/>
              </w:pBdr>
              <w:jc w:val="both"/>
              <w:rPr>
                <w:rFonts w:ascii="Cambria" w:eastAsia="Cambria" w:hAnsi="Cambria" w:cs="Cambria"/>
                <w:color w:val="000000"/>
                <w:sz w:val="24"/>
                <w:szCs w:val="24"/>
              </w:rPr>
            </w:pPr>
            <w:proofErr w:type="gramStart"/>
            <w:r>
              <w:rPr>
                <w:rFonts w:ascii="Arial" w:eastAsia="Arial" w:hAnsi="Arial" w:cs="Arial"/>
                <w:color w:val="000000"/>
                <w:sz w:val="24"/>
                <w:szCs w:val="24"/>
              </w:rPr>
              <w:t>preestablecida</w:t>
            </w:r>
            <w:proofErr w:type="gramEnd"/>
            <w:r>
              <w:rPr>
                <w:rFonts w:ascii="Arial" w:eastAsia="Arial" w:hAnsi="Arial" w:cs="Arial"/>
                <w:color w:val="000000"/>
                <w:sz w:val="24"/>
                <w:szCs w:val="24"/>
              </w:rPr>
              <w:t xml:space="preserve"> por el docente.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74B52" w14:textId="77777777" w:rsidR="00843DF6" w:rsidRDefault="00843DF6"/>
        </w:tc>
      </w:tr>
      <w:tr w:rsidR="00843DF6" w14:paraId="565D192B" w14:textId="77777777" w:rsidTr="00276A74">
        <w:trPr>
          <w:trHeight w:val="562"/>
        </w:trPr>
        <w:tc>
          <w:tcPr>
            <w:tcW w:w="202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35B6320A" w14:textId="77777777" w:rsidR="00843DF6" w:rsidRDefault="00843DF6"/>
        </w:tc>
        <w:tc>
          <w:tcPr>
            <w:tcW w:w="310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9AA6833" w14:textId="77777777" w:rsidR="00843DF6" w:rsidRDefault="00843DF6"/>
        </w:tc>
        <w:tc>
          <w:tcPr>
            <w:tcW w:w="340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96C39B5" w14:textId="77777777" w:rsidR="00843DF6" w:rsidRDefault="00843DF6"/>
        </w:tc>
        <w:tc>
          <w:tcPr>
            <w:tcW w:w="3260"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17EE8BAE" w14:textId="77777777" w:rsidR="00843DF6" w:rsidRDefault="00276A74">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b/>
                <w:color w:val="000000"/>
                <w:sz w:val="24"/>
                <w:szCs w:val="24"/>
              </w:rPr>
              <w:t>Calificación de la  actividad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14B28" w14:textId="77777777" w:rsidR="00843DF6" w:rsidRDefault="00843DF6"/>
        </w:tc>
      </w:tr>
    </w:tbl>
    <w:p w14:paraId="4C9B6614" w14:textId="77777777" w:rsidR="00843DF6" w:rsidRDefault="00843DF6">
      <w:pPr>
        <w:rPr>
          <w:rFonts w:ascii="Arial" w:eastAsia="Arial" w:hAnsi="Arial" w:cs="Arial"/>
          <w:sz w:val="24"/>
          <w:szCs w:val="24"/>
        </w:rPr>
      </w:pPr>
    </w:p>
    <w:sectPr w:rsidR="00843DF6" w:rsidSect="00B25CCB">
      <w:pgSz w:w="15840" w:h="12240" w:orient="landscape"/>
      <w:pgMar w:top="1701" w:right="1417" w:bottom="1701" w:left="1417"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527D"/>
    <w:multiLevelType w:val="hybridMultilevel"/>
    <w:tmpl w:val="A7B454C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173E552F"/>
    <w:multiLevelType w:val="hybridMultilevel"/>
    <w:tmpl w:val="569AE89E"/>
    <w:lvl w:ilvl="0" w:tplc="B194F93E">
      <w:start w:val="1"/>
      <w:numFmt w:val="bullet"/>
      <w:lvlText w:val="◼"/>
      <w:lvlJc w:val="left"/>
      <w:pPr>
        <w:tabs>
          <w:tab w:val="num" w:pos="720"/>
        </w:tabs>
        <w:ind w:left="720" w:hanging="360"/>
      </w:pPr>
      <w:rPr>
        <w:rFonts w:ascii="Times New Roman" w:hAnsi="Times New Roman" w:hint="default"/>
      </w:rPr>
    </w:lvl>
    <w:lvl w:ilvl="1" w:tplc="8B7A2D14" w:tentative="1">
      <w:start w:val="1"/>
      <w:numFmt w:val="bullet"/>
      <w:lvlText w:val="◼"/>
      <w:lvlJc w:val="left"/>
      <w:pPr>
        <w:tabs>
          <w:tab w:val="num" w:pos="1440"/>
        </w:tabs>
        <w:ind w:left="1440" w:hanging="360"/>
      </w:pPr>
      <w:rPr>
        <w:rFonts w:ascii="Times New Roman" w:hAnsi="Times New Roman" w:hint="default"/>
      </w:rPr>
    </w:lvl>
    <w:lvl w:ilvl="2" w:tplc="CF963602" w:tentative="1">
      <w:start w:val="1"/>
      <w:numFmt w:val="bullet"/>
      <w:lvlText w:val="◼"/>
      <w:lvlJc w:val="left"/>
      <w:pPr>
        <w:tabs>
          <w:tab w:val="num" w:pos="2160"/>
        </w:tabs>
        <w:ind w:left="2160" w:hanging="360"/>
      </w:pPr>
      <w:rPr>
        <w:rFonts w:ascii="Times New Roman" w:hAnsi="Times New Roman" w:hint="default"/>
      </w:rPr>
    </w:lvl>
    <w:lvl w:ilvl="3" w:tplc="35EC1718" w:tentative="1">
      <w:start w:val="1"/>
      <w:numFmt w:val="bullet"/>
      <w:lvlText w:val="◼"/>
      <w:lvlJc w:val="left"/>
      <w:pPr>
        <w:tabs>
          <w:tab w:val="num" w:pos="2880"/>
        </w:tabs>
        <w:ind w:left="2880" w:hanging="360"/>
      </w:pPr>
      <w:rPr>
        <w:rFonts w:ascii="Times New Roman" w:hAnsi="Times New Roman" w:hint="default"/>
      </w:rPr>
    </w:lvl>
    <w:lvl w:ilvl="4" w:tplc="67F48234" w:tentative="1">
      <w:start w:val="1"/>
      <w:numFmt w:val="bullet"/>
      <w:lvlText w:val="◼"/>
      <w:lvlJc w:val="left"/>
      <w:pPr>
        <w:tabs>
          <w:tab w:val="num" w:pos="3600"/>
        </w:tabs>
        <w:ind w:left="3600" w:hanging="360"/>
      </w:pPr>
      <w:rPr>
        <w:rFonts w:ascii="Times New Roman" w:hAnsi="Times New Roman" w:hint="default"/>
      </w:rPr>
    </w:lvl>
    <w:lvl w:ilvl="5" w:tplc="680649DA" w:tentative="1">
      <w:start w:val="1"/>
      <w:numFmt w:val="bullet"/>
      <w:lvlText w:val="◼"/>
      <w:lvlJc w:val="left"/>
      <w:pPr>
        <w:tabs>
          <w:tab w:val="num" w:pos="4320"/>
        </w:tabs>
        <w:ind w:left="4320" w:hanging="360"/>
      </w:pPr>
      <w:rPr>
        <w:rFonts w:ascii="Times New Roman" w:hAnsi="Times New Roman" w:hint="default"/>
      </w:rPr>
    </w:lvl>
    <w:lvl w:ilvl="6" w:tplc="B810EF4A" w:tentative="1">
      <w:start w:val="1"/>
      <w:numFmt w:val="bullet"/>
      <w:lvlText w:val="◼"/>
      <w:lvlJc w:val="left"/>
      <w:pPr>
        <w:tabs>
          <w:tab w:val="num" w:pos="5040"/>
        </w:tabs>
        <w:ind w:left="5040" w:hanging="360"/>
      </w:pPr>
      <w:rPr>
        <w:rFonts w:ascii="Times New Roman" w:hAnsi="Times New Roman" w:hint="default"/>
      </w:rPr>
    </w:lvl>
    <w:lvl w:ilvl="7" w:tplc="A20C2AA2" w:tentative="1">
      <w:start w:val="1"/>
      <w:numFmt w:val="bullet"/>
      <w:lvlText w:val="◼"/>
      <w:lvlJc w:val="left"/>
      <w:pPr>
        <w:tabs>
          <w:tab w:val="num" w:pos="5760"/>
        </w:tabs>
        <w:ind w:left="5760" w:hanging="360"/>
      </w:pPr>
      <w:rPr>
        <w:rFonts w:ascii="Times New Roman" w:hAnsi="Times New Roman" w:hint="default"/>
      </w:rPr>
    </w:lvl>
    <w:lvl w:ilvl="8" w:tplc="DA826480" w:tentative="1">
      <w:start w:val="1"/>
      <w:numFmt w:val="bullet"/>
      <w:lvlText w:val="◼"/>
      <w:lvlJc w:val="left"/>
      <w:pPr>
        <w:tabs>
          <w:tab w:val="num" w:pos="6480"/>
        </w:tabs>
        <w:ind w:left="6480" w:hanging="360"/>
      </w:pPr>
      <w:rPr>
        <w:rFonts w:ascii="Times New Roman" w:hAnsi="Times New Roman" w:hint="default"/>
      </w:rPr>
    </w:lvl>
  </w:abstractNum>
  <w:abstractNum w:abstractNumId="2">
    <w:nsid w:val="37156F7A"/>
    <w:multiLevelType w:val="hybridMultilevel"/>
    <w:tmpl w:val="B066BD3E"/>
    <w:lvl w:ilvl="0" w:tplc="9BB4C92A">
      <w:start w:val="1"/>
      <w:numFmt w:val="bullet"/>
      <w:lvlText w:val=""/>
      <w:lvlJc w:val="left"/>
      <w:pPr>
        <w:tabs>
          <w:tab w:val="num" w:pos="720"/>
        </w:tabs>
        <w:ind w:left="720" w:hanging="360"/>
      </w:pPr>
      <w:rPr>
        <w:rFonts w:ascii="Wingdings" w:hAnsi="Wingdings" w:hint="default"/>
      </w:rPr>
    </w:lvl>
    <w:lvl w:ilvl="1" w:tplc="C59A3180" w:tentative="1">
      <w:start w:val="1"/>
      <w:numFmt w:val="bullet"/>
      <w:lvlText w:val=""/>
      <w:lvlJc w:val="left"/>
      <w:pPr>
        <w:tabs>
          <w:tab w:val="num" w:pos="1440"/>
        </w:tabs>
        <w:ind w:left="1440" w:hanging="360"/>
      </w:pPr>
      <w:rPr>
        <w:rFonts w:ascii="Wingdings" w:hAnsi="Wingdings" w:hint="default"/>
      </w:rPr>
    </w:lvl>
    <w:lvl w:ilvl="2" w:tplc="4D4A892C" w:tentative="1">
      <w:start w:val="1"/>
      <w:numFmt w:val="bullet"/>
      <w:lvlText w:val=""/>
      <w:lvlJc w:val="left"/>
      <w:pPr>
        <w:tabs>
          <w:tab w:val="num" w:pos="2160"/>
        </w:tabs>
        <w:ind w:left="2160" w:hanging="360"/>
      </w:pPr>
      <w:rPr>
        <w:rFonts w:ascii="Wingdings" w:hAnsi="Wingdings" w:hint="default"/>
      </w:rPr>
    </w:lvl>
    <w:lvl w:ilvl="3" w:tplc="BD32D874" w:tentative="1">
      <w:start w:val="1"/>
      <w:numFmt w:val="bullet"/>
      <w:lvlText w:val=""/>
      <w:lvlJc w:val="left"/>
      <w:pPr>
        <w:tabs>
          <w:tab w:val="num" w:pos="2880"/>
        </w:tabs>
        <w:ind w:left="2880" w:hanging="360"/>
      </w:pPr>
      <w:rPr>
        <w:rFonts w:ascii="Wingdings" w:hAnsi="Wingdings" w:hint="default"/>
      </w:rPr>
    </w:lvl>
    <w:lvl w:ilvl="4" w:tplc="5198AF40" w:tentative="1">
      <w:start w:val="1"/>
      <w:numFmt w:val="bullet"/>
      <w:lvlText w:val=""/>
      <w:lvlJc w:val="left"/>
      <w:pPr>
        <w:tabs>
          <w:tab w:val="num" w:pos="3600"/>
        </w:tabs>
        <w:ind w:left="3600" w:hanging="360"/>
      </w:pPr>
      <w:rPr>
        <w:rFonts w:ascii="Wingdings" w:hAnsi="Wingdings" w:hint="default"/>
      </w:rPr>
    </w:lvl>
    <w:lvl w:ilvl="5" w:tplc="AC04BB18" w:tentative="1">
      <w:start w:val="1"/>
      <w:numFmt w:val="bullet"/>
      <w:lvlText w:val=""/>
      <w:lvlJc w:val="left"/>
      <w:pPr>
        <w:tabs>
          <w:tab w:val="num" w:pos="4320"/>
        </w:tabs>
        <w:ind w:left="4320" w:hanging="360"/>
      </w:pPr>
      <w:rPr>
        <w:rFonts w:ascii="Wingdings" w:hAnsi="Wingdings" w:hint="default"/>
      </w:rPr>
    </w:lvl>
    <w:lvl w:ilvl="6" w:tplc="2E2241EA" w:tentative="1">
      <w:start w:val="1"/>
      <w:numFmt w:val="bullet"/>
      <w:lvlText w:val=""/>
      <w:lvlJc w:val="left"/>
      <w:pPr>
        <w:tabs>
          <w:tab w:val="num" w:pos="5040"/>
        </w:tabs>
        <w:ind w:left="5040" w:hanging="360"/>
      </w:pPr>
      <w:rPr>
        <w:rFonts w:ascii="Wingdings" w:hAnsi="Wingdings" w:hint="default"/>
      </w:rPr>
    </w:lvl>
    <w:lvl w:ilvl="7" w:tplc="198C6CBE" w:tentative="1">
      <w:start w:val="1"/>
      <w:numFmt w:val="bullet"/>
      <w:lvlText w:val=""/>
      <w:lvlJc w:val="left"/>
      <w:pPr>
        <w:tabs>
          <w:tab w:val="num" w:pos="5760"/>
        </w:tabs>
        <w:ind w:left="5760" w:hanging="360"/>
      </w:pPr>
      <w:rPr>
        <w:rFonts w:ascii="Wingdings" w:hAnsi="Wingdings" w:hint="default"/>
      </w:rPr>
    </w:lvl>
    <w:lvl w:ilvl="8" w:tplc="3C3EA878" w:tentative="1">
      <w:start w:val="1"/>
      <w:numFmt w:val="bullet"/>
      <w:lvlText w:val=""/>
      <w:lvlJc w:val="left"/>
      <w:pPr>
        <w:tabs>
          <w:tab w:val="num" w:pos="6480"/>
        </w:tabs>
        <w:ind w:left="6480" w:hanging="360"/>
      </w:pPr>
      <w:rPr>
        <w:rFonts w:ascii="Wingdings" w:hAnsi="Wingdings" w:hint="default"/>
      </w:rPr>
    </w:lvl>
  </w:abstractNum>
  <w:abstractNum w:abstractNumId="3">
    <w:nsid w:val="44E00AA2"/>
    <w:multiLevelType w:val="hybridMultilevel"/>
    <w:tmpl w:val="4C56EA68"/>
    <w:lvl w:ilvl="0" w:tplc="49A47E22">
      <w:start w:val="1"/>
      <w:numFmt w:val="bullet"/>
      <w:lvlText w:val=""/>
      <w:lvlJc w:val="left"/>
      <w:pPr>
        <w:tabs>
          <w:tab w:val="num" w:pos="720"/>
        </w:tabs>
        <w:ind w:left="720" w:hanging="360"/>
      </w:pPr>
      <w:rPr>
        <w:rFonts w:ascii="Wingdings" w:hAnsi="Wingdings" w:hint="default"/>
      </w:rPr>
    </w:lvl>
    <w:lvl w:ilvl="1" w:tplc="820A38C6" w:tentative="1">
      <w:start w:val="1"/>
      <w:numFmt w:val="bullet"/>
      <w:lvlText w:val=""/>
      <w:lvlJc w:val="left"/>
      <w:pPr>
        <w:tabs>
          <w:tab w:val="num" w:pos="1440"/>
        </w:tabs>
        <w:ind w:left="1440" w:hanging="360"/>
      </w:pPr>
      <w:rPr>
        <w:rFonts w:ascii="Wingdings" w:hAnsi="Wingdings" w:hint="default"/>
      </w:rPr>
    </w:lvl>
    <w:lvl w:ilvl="2" w:tplc="64E0471C" w:tentative="1">
      <w:start w:val="1"/>
      <w:numFmt w:val="bullet"/>
      <w:lvlText w:val=""/>
      <w:lvlJc w:val="left"/>
      <w:pPr>
        <w:tabs>
          <w:tab w:val="num" w:pos="2160"/>
        </w:tabs>
        <w:ind w:left="2160" w:hanging="360"/>
      </w:pPr>
      <w:rPr>
        <w:rFonts w:ascii="Wingdings" w:hAnsi="Wingdings" w:hint="default"/>
      </w:rPr>
    </w:lvl>
    <w:lvl w:ilvl="3" w:tplc="8B56E110" w:tentative="1">
      <w:start w:val="1"/>
      <w:numFmt w:val="bullet"/>
      <w:lvlText w:val=""/>
      <w:lvlJc w:val="left"/>
      <w:pPr>
        <w:tabs>
          <w:tab w:val="num" w:pos="2880"/>
        </w:tabs>
        <w:ind w:left="2880" w:hanging="360"/>
      </w:pPr>
      <w:rPr>
        <w:rFonts w:ascii="Wingdings" w:hAnsi="Wingdings" w:hint="default"/>
      </w:rPr>
    </w:lvl>
    <w:lvl w:ilvl="4" w:tplc="B3A65780" w:tentative="1">
      <w:start w:val="1"/>
      <w:numFmt w:val="bullet"/>
      <w:lvlText w:val=""/>
      <w:lvlJc w:val="left"/>
      <w:pPr>
        <w:tabs>
          <w:tab w:val="num" w:pos="3600"/>
        </w:tabs>
        <w:ind w:left="3600" w:hanging="360"/>
      </w:pPr>
      <w:rPr>
        <w:rFonts w:ascii="Wingdings" w:hAnsi="Wingdings" w:hint="default"/>
      </w:rPr>
    </w:lvl>
    <w:lvl w:ilvl="5" w:tplc="4A1EDEC0" w:tentative="1">
      <w:start w:val="1"/>
      <w:numFmt w:val="bullet"/>
      <w:lvlText w:val=""/>
      <w:lvlJc w:val="left"/>
      <w:pPr>
        <w:tabs>
          <w:tab w:val="num" w:pos="4320"/>
        </w:tabs>
        <w:ind w:left="4320" w:hanging="360"/>
      </w:pPr>
      <w:rPr>
        <w:rFonts w:ascii="Wingdings" w:hAnsi="Wingdings" w:hint="default"/>
      </w:rPr>
    </w:lvl>
    <w:lvl w:ilvl="6" w:tplc="1B18CB6A" w:tentative="1">
      <w:start w:val="1"/>
      <w:numFmt w:val="bullet"/>
      <w:lvlText w:val=""/>
      <w:lvlJc w:val="left"/>
      <w:pPr>
        <w:tabs>
          <w:tab w:val="num" w:pos="5040"/>
        </w:tabs>
        <w:ind w:left="5040" w:hanging="360"/>
      </w:pPr>
      <w:rPr>
        <w:rFonts w:ascii="Wingdings" w:hAnsi="Wingdings" w:hint="default"/>
      </w:rPr>
    </w:lvl>
    <w:lvl w:ilvl="7" w:tplc="5D283354" w:tentative="1">
      <w:start w:val="1"/>
      <w:numFmt w:val="bullet"/>
      <w:lvlText w:val=""/>
      <w:lvlJc w:val="left"/>
      <w:pPr>
        <w:tabs>
          <w:tab w:val="num" w:pos="5760"/>
        </w:tabs>
        <w:ind w:left="5760" w:hanging="360"/>
      </w:pPr>
      <w:rPr>
        <w:rFonts w:ascii="Wingdings" w:hAnsi="Wingdings" w:hint="default"/>
      </w:rPr>
    </w:lvl>
    <w:lvl w:ilvl="8" w:tplc="960CD50C" w:tentative="1">
      <w:start w:val="1"/>
      <w:numFmt w:val="bullet"/>
      <w:lvlText w:val=""/>
      <w:lvlJc w:val="left"/>
      <w:pPr>
        <w:tabs>
          <w:tab w:val="num" w:pos="6480"/>
        </w:tabs>
        <w:ind w:left="6480" w:hanging="360"/>
      </w:pPr>
      <w:rPr>
        <w:rFonts w:ascii="Wingdings" w:hAnsi="Wingdings" w:hint="default"/>
      </w:rPr>
    </w:lvl>
  </w:abstractNum>
  <w:abstractNum w:abstractNumId="4">
    <w:nsid w:val="4DCB1EA4"/>
    <w:multiLevelType w:val="hybridMultilevel"/>
    <w:tmpl w:val="6F24545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653D3361"/>
    <w:multiLevelType w:val="hybridMultilevel"/>
    <w:tmpl w:val="AF0AC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C443409"/>
    <w:multiLevelType w:val="hybridMultilevel"/>
    <w:tmpl w:val="E8C6A4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78BD33A4"/>
    <w:multiLevelType w:val="hybridMultilevel"/>
    <w:tmpl w:val="96F82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D254B68"/>
    <w:multiLevelType w:val="hybridMultilevel"/>
    <w:tmpl w:val="301647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6"/>
  </w:num>
  <w:num w:numId="5">
    <w:abstractNumId w:val="5"/>
  </w:num>
  <w:num w:numId="6">
    <w:abstractNumId w:val="8"/>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DF6"/>
    <w:rsid w:val="000E6528"/>
    <w:rsid w:val="000F3EAF"/>
    <w:rsid w:val="00124718"/>
    <w:rsid w:val="00222FA9"/>
    <w:rsid w:val="00234C95"/>
    <w:rsid w:val="00276A74"/>
    <w:rsid w:val="002D1F1A"/>
    <w:rsid w:val="002D2DDC"/>
    <w:rsid w:val="002F071A"/>
    <w:rsid w:val="00400145"/>
    <w:rsid w:val="0054105F"/>
    <w:rsid w:val="005B2B68"/>
    <w:rsid w:val="005F7F97"/>
    <w:rsid w:val="00625D54"/>
    <w:rsid w:val="006600C5"/>
    <w:rsid w:val="007018DF"/>
    <w:rsid w:val="007133FD"/>
    <w:rsid w:val="00752E9D"/>
    <w:rsid w:val="00767CC8"/>
    <w:rsid w:val="0079038B"/>
    <w:rsid w:val="00843DF6"/>
    <w:rsid w:val="00854123"/>
    <w:rsid w:val="00873D6F"/>
    <w:rsid w:val="00A224C9"/>
    <w:rsid w:val="00B25CCB"/>
    <w:rsid w:val="00B957ED"/>
    <w:rsid w:val="00C04D41"/>
    <w:rsid w:val="00C5360E"/>
    <w:rsid w:val="00D146AA"/>
    <w:rsid w:val="00DD2A1B"/>
    <w:rsid w:val="00E26132"/>
    <w:rsid w:val="00F439E8"/>
    <w:rsid w:val="00FA3B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56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MX"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0" w:type="dxa"/>
        <w:bottom w:w="0" w:type="dxa"/>
        <w:right w:w="0" w:type="dxa"/>
      </w:tblCellMar>
    </w:tblPr>
  </w:style>
  <w:style w:type="table" w:styleId="Tablaconcuadrcula">
    <w:name w:val="Table Grid"/>
    <w:basedOn w:val="Tablanormal"/>
    <w:uiPriority w:val="39"/>
    <w:rsid w:val="00276A74"/>
    <w:pPr>
      <w:spacing w:after="0" w:line="240" w:lineRule="auto"/>
    </w:pPr>
    <w:rPr>
      <w:rFonts w:asciiTheme="minorHAnsi" w:eastAsiaTheme="minorHAnsi" w:hAnsiTheme="minorHAnsi" w:cstheme="minorBidi"/>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F7F9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7133FD"/>
    <w:rPr>
      <w:b/>
      <w:sz w:val="48"/>
      <w:szCs w:val="48"/>
    </w:rPr>
  </w:style>
  <w:style w:type="paragraph" w:styleId="Bibliografa">
    <w:name w:val="Bibliography"/>
    <w:basedOn w:val="Normal"/>
    <w:next w:val="Normal"/>
    <w:uiPriority w:val="37"/>
    <w:unhideWhenUsed/>
    <w:rsid w:val="007133FD"/>
  </w:style>
  <w:style w:type="paragraph" w:styleId="Prrafodelista">
    <w:name w:val="List Paragraph"/>
    <w:basedOn w:val="Normal"/>
    <w:uiPriority w:val="34"/>
    <w:qFormat/>
    <w:rsid w:val="00B25CCB"/>
    <w:pPr>
      <w:spacing w:after="200" w:line="276" w:lineRule="auto"/>
      <w:ind w:left="720"/>
      <w:contextualSpacing/>
    </w:pPr>
    <w:rPr>
      <w:rFonts w:asciiTheme="minorHAnsi" w:eastAsiaTheme="minorHAnsi" w:hAnsiTheme="minorHAnsi" w:cstheme="minorBidi"/>
      <w:lang w:eastAsia="en-US"/>
    </w:rPr>
  </w:style>
  <w:style w:type="paragraph" w:styleId="Textodeglobo">
    <w:name w:val="Balloon Text"/>
    <w:basedOn w:val="Normal"/>
    <w:link w:val="TextodegloboCar"/>
    <w:uiPriority w:val="99"/>
    <w:semiHidden/>
    <w:unhideWhenUsed/>
    <w:rsid w:val="00B25C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25CCB"/>
    <w:rPr>
      <w:rFonts w:ascii="Tahoma" w:hAnsi="Tahoma" w:cs="Tahoma"/>
      <w:sz w:val="16"/>
      <w:szCs w:val="16"/>
    </w:rPr>
  </w:style>
  <w:style w:type="paragraph" w:styleId="Sinespaciado">
    <w:name w:val="No Spacing"/>
    <w:uiPriority w:val="1"/>
    <w:qFormat/>
    <w:rsid w:val="005B2B68"/>
    <w:pPr>
      <w:spacing w:after="0" w:line="240" w:lineRule="auto"/>
    </w:pPr>
    <w:rPr>
      <w:rFonts w:asciiTheme="minorHAnsi" w:eastAsiaTheme="minorHAnsi" w:hAnsiTheme="minorHAnsi" w:cstheme="minorBidi"/>
      <w:lang w:eastAsia="en-US"/>
    </w:rPr>
  </w:style>
  <w:style w:type="character" w:styleId="Hipervnculo">
    <w:name w:val="Hyperlink"/>
    <w:basedOn w:val="Fuentedeprrafopredeter"/>
    <w:uiPriority w:val="99"/>
    <w:unhideWhenUsed/>
    <w:rsid w:val="00767C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MX"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0" w:type="dxa"/>
        <w:bottom w:w="0" w:type="dxa"/>
        <w:right w:w="0" w:type="dxa"/>
      </w:tblCellMar>
    </w:tblPr>
  </w:style>
  <w:style w:type="table" w:styleId="Tablaconcuadrcula">
    <w:name w:val="Table Grid"/>
    <w:basedOn w:val="Tablanormal"/>
    <w:uiPriority w:val="39"/>
    <w:rsid w:val="00276A74"/>
    <w:pPr>
      <w:spacing w:after="0" w:line="240" w:lineRule="auto"/>
    </w:pPr>
    <w:rPr>
      <w:rFonts w:asciiTheme="minorHAnsi" w:eastAsiaTheme="minorHAnsi" w:hAnsiTheme="minorHAnsi" w:cstheme="minorBidi"/>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F7F9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7133FD"/>
    <w:rPr>
      <w:b/>
      <w:sz w:val="48"/>
      <w:szCs w:val="48"/>
    </w:rPr>
  </w:style>
  <w:style w:type="paragraph" w:styleId="Bibliografa">
    <w:name w:val="Bibliography"/>
    <w:basedOn w:val="Normal"/>
    <w:next w:val="Normal"/>
    <w:uiPriority w:val="37"/>
    <w:unhideWhenUsed/>
    <w:rsid w:val="007133FD"/>
  </w:style>
  <w:style w:type="paragraph" w:styleId="Prrafodelista">
    <w:name w:val="List Paragraph"/>
    <w:basedOn w:val="Normal"/>
    <w:uiPriority w:val="34"/>
    <w:qFormat/>
    <w:rsid w:val="00B25CCB"/>
    <w:pPr>
      <w:spacing w:after="200" w:line="276" w:lineRule="auto"/>
      <w:ind w:left="720"/>
      <w:contextualSpacing/>
    </w:pPr>
    <w:rPr>
      <w:rFonts w:asciiTheme="minorHAnsi" w:eastAsiaTheme="minorHAnsi" w:hAnsiTheme="minorHAnsi" w:cstheme="minorBidi"/>
      <w:lang w:eastAsia="en-US"/>
    </w:rPr>
  </w:style>
  <w:style w:type="paragraph" w:styleId="Textodeglobo">
    <w:name w:val="Balloon Text"/>
    <w:basedOn w:val="Normal"/>
    <w:link w:val="TextodegloboCar"/>
    <w:uiPriority w:val="99"/>
    <w:semiHidden/>
    <w:unhideWhenUsed/>
    <w:rsid w:val="00B25C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25CCB"/>
    <w:rPr>
      <w:rFonts w:ascii="Tahoma" w:hAnsi="Tahoma" w:cs="Tahoma"/>
      <w:sz w:val="16"/>
      <w:szCs w:val="16"/>
    </w:rPr>
  </w:style>
  <w:style w:type="paragraph" w:styleId="Sinespaciado">
    <w:name w:val="No Spacing"/>
    <w:uiPriority w:val="1"/>
    <w:qFormat/>
    <w:rsid w:val="005B2B68"/>
    <w:pPr>
      <w:spacing w:after="0" w:line="240" w:lineRule="auto"/>
    </w:pPr>
    <w:rPr>
      <w:rFonts w:asciiTheme="minorHAnsi" w:eastAsiaTheme="minorHAnsi" w:hAnsiTheme="minorHAnsi" w:cstheme="minorBidi"/>
      <w:lang w:eastAsia="en-US"/>
    </w:rPr>
  </w:style>
  <w:style w:type="character" w:styleId="Hipervnculo">
    <w:name w:val="Hyperlink"/>
    <w:basedOn w:val="Fuentedeprrafopredeter"/>
    <w:uiPriority w:val="99"/>
    <w:unhideWhenUsed/>
    <w:rsid w:val="00767C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97724">
      <w:bodyDiv w:val="1"/>
      <w:marLeft w:val="0"/>
      <w:marRight w:val="0"/>
      <w:marTop w:val="0"/>
      <w:marBottom w:val="0"/>
      <w:divBdr>
        <w:top w:val="none" w:sz="0" w:space="0" w:color="auto"/>
        <w:left w:val="none" w:sz="0" w:space="0" w:color="auto"/>
        <w:bottom w:val="none" w:sz="0" w:space="0" w:color="auto"/>
        <w:right w:val="none" w:sz="0" w:space="0" w:color="auto"/>
      </w:divBdr>
    </w:div>
    <w:div w:id="132218659">
      <w:bodyDiv w:val="1"/>
      <w:marLeft w:val="0"/>
      <w:marRight w:val="0"/>
      <w:marTop w:val="0"/>
      <w:marBottom w:val="0"/>
      <w:divBdr>
        <w:top w:val="none" w:sz="0" w:space="0" w:color="auto"/>
        <w:left w:val="none" w:sz="0" w:space="0" w:color="auto"/>
        <w:bottom w:val="none" w:sz="0" w:space="0" w:color="auto"/>
        <w:right w:val="none" w:sz="0" w:space="0" w:color="auto"/>
      </w:divBdr>
    </w:div>
    <w:div w:id="179975532">
      <w:bodyDiv w:val="1"/>
      <w:marLeft w:val="0"/>
      <w:marRight w:val="0"/>
      <w:marTop w:val="0"/>
      <w:marBottom w:val="0"/>
      <w:divBdr>
        <w:top w:val="none" w:sz="0" w:space="0" w:color="auto"/>
        <w:left w:val="none" w:sz="0" w:space="0" w:color="auto"/>
        <w:bottom w:val="none" w:sz="0" w:space="0" w:color="auto"/>
        <w:right w:val="none" w:sz="0" w:space="0" w:color="auto"/>
      </w:divBdr>
    </w:div>
    <w:div w:id="196160941">
      <w:bodyDiv w:val="1"/>
      <w:marLeft w:val="0"/>
      <w:marRight w:val="0"/>
      <w:marTop w:val="0"/>
      <w:marBottom w:val="0"/>
      <w:divBdr>
        <w:top w:val="none" w:sz="0" w:space="0" w:color="auto"/>
        <w:left w:val="none" w:sz="0" w:space="0" w:color="auto"/>
        <w:bottom w:val="none" w:sz="0" w:space="0" w:color="auto"/>
        <w:right w:val="none" w:sz="0" w:space="0" w:color="auto"/>
      </w:divBdr>
    </w:div>
    <w:div w:id="251478547">
      <w:bodyDiv w:val="1"/>
      <w:marLeft w:val="0"/>
      <w:marRight w:val="0"/>
      <w:marTop w:val="0"/>
      <w:marBottom w:val="0"/>
      <w:divBdr>
        <w:top w:val="none" w:sz="0" w:space="0" w:color="auto"/>
        <w:left w:val="none" w:sz="0" w:space="0" w:color="auto"/>
        <w:bottom w:val="none" w:sz="0" w:space="0" w:color="auto"/>
        <w:right w:val="none" w:sz="0" w:space="0" w:color="auto"/>
      </w:divBdr>
      <w:divsChild>
        <w:div w:id="1012755744">
          <w:marLeft w:val="360"/>
          <w:marRight w:val="0"/>
          <w:marTop w:val="340"/>
          <w:marBottom w:val="0"/>
          <w:divBdr>
            <w:top w:val="none" w:sz="0" w:space="0" w:color="auto"/>
            <w:left w:val="none" w:sz="0" w:space="0" w:color="auto"/>
            <w:bottom w:val="none" w:sz="0" w:space="0" w:color="auto"/>
            <w:right w:val="none" w:sz="0" w:space="0" w:color="auto"/>
          </w:divBdr>
        </w:div>
      </w:divsChild>
    </w:div>
    <w:div w:id="493761462">
      <w:bodyDiv w:val="1"/>
      <w:marLeft w:val="0"/>
      <w:marRight w:val="0"/>
      <w:marTop w:val="0"/>
      <w:marBottom w:val="0"/>
      <w:divBdr>
        <w:top w:val="none" w:sz="0" w:space="0" w:color="auto"/>
        <w:left w:val="none" w:sz="0" w:space="0" w:color="auto"/>
        <w:bottom w:val="none" w:sz="0" w:space="0" w:color="auto"/>
        <w:right w:val="none" w:sz="0" w:space="0" w:color="auto"/>
      </w:divBdr>
    </w:div>
    <w:div w:id="621956118">
      <w:bodyDiv w:val="1"/>
      <w:marLeft w:val="0"/>
      <w:marRight w:val="0"/>
      <w:marTop w:val="0"/>
      <w:marBottom w:val="0"/>
      <w:divBdr>
        <w:top w:val="none" w:sz="0" w:space="0" w:color="auto"/>
        <w:left w:val="none" w:sz="0" w:space="0" w:color="auto"/>
        <w:bottom w:val="none" w:sz="0" w:space="0" w:color="auto"/>
        <w:right w:val="none" w:sz="0" w:space="0" w:color="auto"/>
      </w:divBdr>
      <w:divsChild>
        <w:div w:id="1363901349">
          <w:marLeft w:val="360"/>
          <w:marRight w:val="0"/>
          <w:marTop w:val="360"/>
          <w:marBottom w:val="0"/>
          <w:divBdr>
            <w:top w:val="none" w:sz="0" w:space="0" w:color="auto"/>
            <w:left w:val="none" w:sz="0" w:space="0" w:color="auto"/>
            <w:bottom w:val="none" w:sz="0" w:space="0" w:color="auto"/>
            <w:right w:val="none" w:sz="0" w:space="0" w:color="auto"/>
          </w:divBdr>
        </w:div>
      </w:divsChild>
    </w:div>
    <w:div w:id="639069264">
      <w:bodyDiv w:val="1"/>
      <w:marLeft w:val="0"/>
      <w:marRight w:val="0"/>
      <w:marTop w:val="0"/>
      <w:marBottom w:val="0"/>
      <w:divBdr>
        <w:top w:val="none" w:sz="0" w:space="0" w:color="auto"/>
        <w:left w:val="none" w:sz="0" w:space="0" w:color="auto"/>
        <w:bottom w:val="none" w:sz="0" w:space="0" w:color="auto"/>
        <w:right w:val="none" w:sz="0" w:space="0" w:color="auto"/>
      </w:divBdr>
    </w:div>
    <w:div w:id="894320281">
      <w:bodyDiv w:val="1"/>
      <w:marLeft w:val="0"/>
      <w:marRight w:val="0"/>
      <w:marTop w:val="0"/>
      <w:marBottom w:val="0"/>
      <w:divBdr>
        <w:top w:val="none" w:sz="0" w:space="0" w:color="auto"/>
        <w:left w:val="none" w:sz="0" w:space="0" w:color="auto"/>
        <w:bottom w:val="none" w:sz="0" w:space="0" w:color="auto"/>
        <w:right w:val="none" w:sz="0" w:space="0" w:color="auto"/>
      </w:divBdr>
    </w:div>
    <w:div w:id="989021841">
      <w:bodyDiv w:val="1"/>
      <w:marLeft w:val="0"/>
      <w:marRight w:val="0"/>
      <w:marTop w:val="0"/>
      <w:marBottom w:val="0"/>
      <w:divBdr>
        <w:top w:val="none" w:sz="0" w:space="0" w:color="auto"/>
        <w:left w:val="none" w:sz="0" w:space="0" w:color="auto"/>
        <w:bottom w:val="none" w:sz="0" w:space="0" w:color="auto"/>
        <w:right w:val="none" w:sz="0" w:space="0" w:color="auto"/>
      </w:divBdr>
    </w:div>
    <w:div w:id="1047529081">
      <w:bodyDiv w:val="1"/>
      <w:marLeft w:val="0"/>
      <w:marRight w:val="0"/>
      <w:marTop w:val="0"/>
      <w:marBottom w:val="0"/>
      <w:divBdr>
        <w:top w:val="none" w:sz="0" w:space="0" w:color="auto"/>
        <w:left w:val="none" w:sz="0" w:space="0" w:color="auto"/>
        <w:bottom w:val="none" w:sz="0" w:space="0" w:color="auto"/>
        <w:right w:val="none" w:sz="0" w:space="0" w:color="auto"/>
      </w:divBdr>
    </w:div>
    <w:div w:id="1057779114">
      <w:bodyDiv w:val="1"/>
      <w:marLeft w:val="0"/>
      <w:marRight w:val="0"/>
      <w:marTop w:val="0"/>
      <w:marBottom w:val="0"/>
      <w:divBdr>
        <w:top w:val="none" w:sz="0" w:space="0" w:color="auto"/>
        <w:left w:val="none" w:sz="0" w:space="0" w:color="auto"/>
        <w:bottom w:val="none" w:sz="0" w:space="0" w:color="auto"/>
        <w:right w:val="none" w:sz="0" w:space="0" w:color="auto"/>
      </w:divBdr>
    </w:div>
    <w:div w:id="1218011001">
      <w:bodyDiv w:val="1"/>
      <w:marLeft w:val="0"/>
      <w:marRight w:val="0"/>
      <w:marTop w:val="0"/>
      <w:marBottom w:val="0"/>
      <w:divBdr>
        <w:top w:val="none" w:sz="0" w:space="0" w:color="auto"/>
        <w:left w:val="none" w:sz="0" w:space="0" w:color="auto"/>
        <w:bottom w:val="none" w:sz="0" w:space="0" w:color="auto"/>
        <w:right w:val="none" w:sz="0" w:space="0" w:color="auto"/>
      </w:divBdr>
    </w:div>
    <w:div w:id="1415857961">
      <w:bodyDiv w:val="1"/>
      <w:marLeft w:val="0"/>
      <w:marRight w:val="0"/>
      <w:marTop w:val="0"/>
      <w:marBottom w:val="0"/>
      <w:divBdr>
        <w:top w:val="none" w:sz="0" w:space="0" w:color="auto"/>
        <w:left w:val="none" w:sz="0" w:space="0" w:color="auto"/>
        <w:bottom w:val="none" w:sz="0" w:space="0" w:color="auto"/>
        <w:right w:val="none" w:sz="0" w:space="0" w:color="auto"/>
      </w:divBdr>
    </w:div>
    <w:div w:id="1456027285">
      <w:bodyDiv w:val="1"/>
      <w:marLeft w:val="0"/>
      <w:marRight w:val="0"/>
      <w:marTop w:val="0"/>
      <w:marBottom w:val="0"/>
      <w:divBdr>
        <w:top w:val="none" w:sz="0" w:space="0" w:color="auto"/>
        <w:left w:val="none" w:sz="0" w:space="0" w:color="auto"/>
        <w:bottom w:val="none" w:sz="0" w:space="0" w:color="auto"/>
        <w:right w:val="none" w:sz="0" w:space="0" w:color="auto"/>
      </w:divBdr>
    </w:div>
    <w:div w:id="1493252459">
      <w:bodyDiv w:val="1"/>
      <w:marLeft w:val="0"/>
      <w:marRight w:val="0"/>
      <w:marTop w:val="0"/>
      <w:marBottom w:val="0"/>
      <w:divBdr>
        <w:top w:val="none" w:sz="0" w:space="0" w:color="auto"/>
        <w:left w:val="none" w:sz="0" w:space="0" w:color="auto"/>
        <w:bottom w:val="none" w:sz="0" w:space="0" w:color="auto"/>
        <w:right w:val="none" w:sz="0" w:space="0" w:color="auto"/>
      </w:divBdr>
    </w:div>
    <w:div w:id="1550260371">
      <w:bodyDiv w:val="1"/>
      <w:marLeft w:val="0"/>
      <w:marRight w:val="0"/>
      <w:marTop w:val="0"/>
      <w:marBottom w:val="0"/>
      <w:divBdr>
        <w:top w:val="none" w:sz="0" w:space="0" w:color="auto"/>
        <w:left w:val="none" w:sz="0" w:space="0" w:color="auto"/>
        <w:bottom w:val="none" w:sz="0" w:space="0" w:color="auto"/>
        <w:right w:val="none" w:sz="0" w:space="0" w:color="auto"/>
      </w:divBdr>
    </w:div>
    <w:div w:id="1624116337">
      <w:bodyDiv w:val="1"/>
      <w:marLeft w:val="0"/>
      <w:marRight w:val="0"/>
      <w:marTop w:val="0"/>
      <w:marBottom w:val="0"/>
      <w:divBdr>
        <w:top w:val="none" w:sz="0" w:space="0" w:color="auto"/>
        <w:left w:val="none" w:sz="0" w:space="0" w:color="auto"/>
        <w:bottom w:val="none" w:sz="0" w:space="0" w:color="auto"/>
        <w:right w:val="none" w:sz="0" w:space="0" w:color="auto"/>
      </w:divBdr>
    </w:div>
    <w:div w:id="1651405327">
      <w:bodyDiv w:val="1"/>
      <w:marLeft w:val="0"/>
      <w:marRight w:val="0"/>
      <w:marTop w:val="0"/>
      <w:marBottom w:val="0"/>
      <w:divBdr>
        <w:top w:val="none" w:sz="0" w:space="0" w:color="auto"/>
        <w:left w:val="none" w:sz="0" w:space="0" w:color="auto"/>
        <w:bottom w:val="none" w:sz="0" w:space="0" w:color="auto"/>
        <w:right w:val="none" w:sz="0" w:space="0" w:color="auto"/>
      </w:divBdr>
    </w:div>
    <w:div w:id="1757627129">
      <w:bodyDiv w:val="1"/>
      <w:marLeft w:val="0"/>
      <w:marRight w:val="0"/>
      <w:marTop w:val="0"/>
      <w:marBottom w:val="0"/>
      <w:divBdr>
        <w:top w:val="none" w:sz="0" w:space="0" w:color="auto"/>
        <w:left w:val="none" w:sz="0" w:space="0" w:color="auto"/>
        <w:bottom w:val="none" w:sz="0" w:space="0" w:color="auto"/>
        <w:right w:val="none" w:sz="0" w:space="0" w:color="auto"/>
      </w:divBdr>
      <w:divsChild>
        <w:div w:id="669869950">
          <w:marLeft w:val="360"/>
          <w:marRight w:val="0"/>
          <w:marTop w:val="360"/>
          <w:marBottom w:val="0"/>
          <w:divBdr>
            <w:top w:val="none" w:sz="0" w:space="0" w:color="auto"/>
            <w:left w:val="none" w:sz="0" w:space="0" w:color="auto"/>
            <w:bottom w:val="none" w:sz="0" w:space="0" w:color="auto"/>
            <w:right w:val="none" w:sz="0" w:space="0" w:color="auto"/>
          </w:divBdr>
        </w:div>
      </w:divsChild>
    </w:div>
    <w:div w:id="1767461141">
      <w:bodyDiv w:val="1"/>
      <w:marLeft w:val="0"/>
      <w:marRight w:val="0"/>
      <w:marTop w:val="0"/>
      <w:marBottom w:val="0"/>
      <w:divBdr>
        <w:top w:val="none" w:sz="0" w:space="0" w:color="auto"/>
        <w:left w:val="none" w:sz="0" w:space="0" w:color="auto"/>
        <w:bottom w:val="none" w:sz="0" w:space="0" w:color="auto"/>
        <w:right w:val="none" w:sz="0" w:space="0" w:color="auto"/>
      </w:divBdr>
    </w:div>
    <w:div w:id="1833717992">
      <w:bodyDiv w:val="1"/>
      <w:marLeft w:val="0"/>
      <w:marRight w:val="0"/>
      <w:marTop w:val="0"/>
      <w:marBottom w:val="0"/>
      <w:divBdr>
        <w:top w:val="none" w:sz="0" w:space="0" w:color="auto"/>
        <w:left w:val="none" w:sz="0" w:space="0" w:color="auto"/>
        <w:bottom w:val="none" w:sz="0" w:space="0" w:color="auto"/>
        <w:right w:val="none" w:sz="0" w:space="0" w:color="auto"/>
      </w:divBdr>
    </w:div>
    <w:div w:id="1852061878">
      <w:bodyDiv w:val="1"/>
      <w:marLeft w:val="0"/>
      <w:marRight w:val="0"/>
      <w:marTop w:val="0"/>
      <w:marBottom w:val="0"/>
      <w:divBdr>
        <w:top w:val="none" w:sz="0" w:space="0" w:color="auto"/>
        <w:left w:val="none" w:sz="0" w:space="0" w:color="auto"/>
        <w:bottom w:val="none" w:sz="0" w:space="0" w:color="auto"/>
        <w:right w:val="none" w:sz="0" w:space="0" w:color="auto"/>
      </w:divBdr>
    </w:div>
    <w:div w:id="2099788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iap.edu.mx/wp-content/uploads/aprendizajesEsperados2018/Preescolar_General_.pdf" TargetMode="Externa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conomipedia.com/definiciones/rectangul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Qua</b:Tag>
    <b:SourceType>Book</b:SourceType>
    <b:Guid>{29178DD3-83AD-40E2-85A3-A7E0D702FB14}</b:Guid>
    <b:Author>
      <b:Author>
        <b:NameList>
          <b:Person>
            <b:Last>Quaranta</b:Last>
            <b:First>Emilia</b:First>
          </b:Person>
          <b:Person>
            <b:Last>Ozon</b:Last>
            <b:First>Adriana</b:First>
          </b:Person>
        </b:NameList>
      </b:Author>
    </b:Author>
    <b:Title>Matematicas</b:Title>
    <b:RefOrder>4</b:RefOrder>
  </b:Source>
  <b:Source>
    <b:Tag>KLo99</b:Tag>
    <b:SourceType>Book</b:SourceType>
    <b:Guid>{0F40D5FC-5C6E-4EFD-AD99-27B2B15FAB5B}</b:Guid>
    <b:Author>
      <b:Author>
        <b:NameList>
          <b:Person>
            <b:Last>K.Lovell</b:Last>
          </b:Person>
        </b:NameList>
      </b:Author>
    </b:Author>
    <b:Title>Desarrollo de los conceptos basicos matematicos y cientificos en los niños</b:Title>
    <b:Year>1999</b:Year>
    <b:City>Madrid</b:City>
    <b:RefOrder>5</b:RefOrder>
  </b:Source>
  <b:Source>
    <b:Tag>Apr</b:Tag>
    <b:SourceType>InternetSite</b:SourceType>
    <b:Guid>{616867D8-6B1E-49CA-99D8-53AD35E024DD}</b:Guid>
    <b:Title>Aprendizajes clave </b:Title>
    <b:InternetSiteTitle>Aprendizajes clave </b:InternetSiteTitle>
    <b:URL>C:/Users/josel/Desktop/Aprendizajes%20claves%20preescolar.pdf</b:URL>
    <b:RefOrder>1</b:RefOrder>
  </b:Source>
  <b:Source>
    <b:Tag>Gui</b:Tag>
    <b:SourceType>InternetSite</b:SourceType>
    <b:Guid>{1F0A2407-70DC-4A72-826B-2C2D6DB7BD4D}</b:Guid>
    <b:Title>Guia infantil</b:Title>
    <b:URL>https://www.guiainfantil.com/articulos/educacion/aprendizaje/ideas-para-ensenar-las-figuras-geometricas-a-los-ninos/</b:URL>
    <b:RefOrder>2</b:RefOrder>
  </b:Source>
  <b:Source>
    <b:Tag>Eco</b:Tag>
    <b:SourceType>InternetSite</b:SourceType>
    <b:Guid>{B97CF874-AA63-4C9D-BD8B-D25B9EB68F5D}</b:Guid>
    <b:Title>Economipedia</b:Title>
    <b:URL>https://economipedia.com/definiciones/rectangulo.html</b:URL>
    <b:RefOrder>3</b:RefOrder>
  </b:Source>
</b:Sources>
</file>

<file path=customXml/itemProps1.xml><?xml version="1.0" encoding="utf-8"?>
<ds:datastoreItem xmlns:ds="http://schemas.openxmlformats.org/officeDocument/2006/customXml" ds:itemID="{D5E79032-04D0-43C4-9770-88D67B763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1356</Words>
  <Characters>7460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 PALMARES</dc:creator>
  <cp:lastModifiedBy>Luffi</cp:lastModifiedBy>
  <cp:revision>2</cp:revision>
  <dcterms:created xsi:type="dcterms:W3CDTF">2021-07-02T01:53:00Z</dcterms:created>
  <dcterms:modified xsi:type="dcterms:W3CDTF">2021-07-02T01:53:00Z</dcterms:modified>
</cp:coreProperties>
</file>