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67" w:rsidRPr="00EF4767" w:rsidRDefault="00B01898" w:rsidP="00EF4767">
      <w:pPr>
        <w:jc w:val="center"/>
        <w:rPr>
          <w:rFonts w:ascii="Arial" w:hAnsi="Arial" w:cs="Arial"/>
          <w:b/>
          <w:sz w:val="32"/>
        </w:rPr>
      </w:pPr>
      <w:r>
        <w:rPr>
          <w:rFonts w:ascii="Arial" w:hAnsi="Arial" w:cs="Arial"/>
          <w:b/>
          <w:noProof/>
          <w:sz w:val="32"/>
          <w:lang w:eastAsia="es-MX"/>
        </w:rPr>
        <w:drawing>
          <wp:anchor distT="0" distB="0" distL="114300" distR="114300" simplePos="0" relativeHeight="251660288" behindDoc="1" locked="0" layoutInCell="1" allowOverlap="1" wp14:anchorId="058F038E" wp14:editId="5A881B47">
            <wp:simplePos x="0" y="0"/>
            <wp:positionH relativeFrom="column">
              <wp:posOffset>-946785</wp:posOffset>
            </wp:positionH>
            <wp:positionV relativeFrom="paragraph">
              <wp:posOffset>-471170</wp:posOffset>
            </wp:positionV>
            <wp:extent cx="1828800" cy="1581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qj-I2HUkAAxvji.png"/>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anchor>
        </w:drawing>
      </w:r>
      <w:r w:rsidR="00EF4767" w:rsidRPr="00EF4767">
        <w:rPr>
          <w:rFonts w:ascii="Arial" w:hAnsi="Arial" w:cs="Arial"/>
          <w:b/>
          <w:sz w:val="32"/>
        </w:rPr>
        <w:t>Escuela Normal de Educación Preescolar</w:t>
      </w:r>
    </w:p>
    <w:p w:rsidR="00EF4767" w:rsidRPr="00EF4767" w:rsidRDefault="00EF4767" w:rsidP="00EF4767">
      <w:pPr>
        <w:jc w:val="center"/>
        <w:rPr>
          <w:rFonts w:ascii="Arial" w:hAnsi="Arial" w:cs="Arial"/>
          <w:b/>
          <w:sz w:val="32"/>
        </w:rPr>
      </w:pPr>
      <w:r w:rsidRPr="00EF4767">
        <w:rPr>
          <w:rFonts w:ascii="Arial" w:hAnsi="Arial" w:cs="Arial"/>
          <w:b/>
          <w:sz w:val="32"/>
        </w:rPr>
        <w:t>Licenciatura en educación preescolar</w:t>
      </w:r>
    </w:p>
    <w:p w:rsidR="00EF4767" w:rsidRPr="00EF4767" w:rsidRDefault="00EF4767" w:rsidP="00EF4767">
      <w:pPr>
        <w:jc w:val="center"/>
        <w:rPr>
          <w:rFonts w:ascii="Arial" w:hAnsi="Arial" w:cs="Arial"/>
          <w:b/>
          <w:sz w:val="32"/>
        </w:rPr>
      </w:pPr>
      <w:r w:rsidRPr="00EF4767">
        <w:rPr>
          <w:rFonts w:ascii="Arial" w:hAnsi="Arial" w:cs="Arial"/>
          <w:b/>
          <w:sz w:val="32"/>
        </w:rPr>
        <w:t>Curso:</w:t>
      </w:r>
    </w:p>
    <w:p w:rsidR="00EF4767" w:rsidRPr="00EF4767" w:rsidRDefault="00EF4767" w:rsidP="00EF4767">
      <w:pPr>
        <w:jc w:val="center"/>
        <w:rPr>
          <w:rFonts w:ascii="Arial" w:hAnsi="Arial" w:cs="Arial"/>
          <w:sz w:val="32"/>
        </w:rPr>
      </w:pPr>
      <w:r w:rsidRPr="00EF4767">
        <w:rPr>
          <w:rFonts w:ascii="Arial" w:hAnsi="Arial" w:cs="Arial"/>
          <w:sz w:val="32"/>
        </w:rPr>
        <w:t>Técnicas y estrategias de expresión corporal y danza en preescolar</w:t>
      </w:r>
    </w:p>
    <w:p w:rsidR="00EF4767" w:rsidRPr="00EF4767" w:rsidRDefault="00EF4767" w:rsidP="00EF4767">
      <w:pPr>
        <w:jc w:val="center"/>
        <w:rPr>
          <w:rFonts w:ascii="Arial" w:hAnsi="Arial" w:cs="Arial"/>
          <w:b/>
          <w:sz w:val="32"/>
        </w:rPr>
      </w:pPr>
      <w:r w:rsidRPr="00EF4767">
        <w:rPr>
          <w:rFonts w:ascii="Arial" w:hAnsi="Arial" w:cs="Arial"/>
          <w:b/>
          <w:sz w:val="32"/>
        </w:rPr>
        <w:t>Maestro:</w:t>
      </w:r>
    </w:p>
    <w:p w:rsidR="00EF4767" w:rsidRPr="00EF4767" w:rsidRDefault="00EF4767" w:rsidP="00EF4767">
      <w:pPr>
        <w:jc w:val="center"/>
        <w:rPr>
          <w:rFonts w:ascii="Arial" w:hAnsi="Arial" w:cs="Arial"/>
          <w:sz w:val="32"/>
        </w:rPr>
      </w:pPr>
      <w:r w:rsidRPr="00EF4767">
        <w:rPr>
          <w:rFonts w:ascii="Arial" w:hAnsi="Arial" w:cs="Arial"/>
          <w:sz w:val="32"/>
        </w:rPr>
        <w:t>Manuel Federico Rodríguez Aguilar</w:t>
      </w:r>
    </w:p>
    <w:p w:rsidR="00EF4767" w:rsidRPr="00EF4767" w:rsidRDefault="00EF4767" w:rsidP="00EF4767">
      <w:pPr>
        <w:jc w:val="center"/>
        <w:rPr>
          <w:rFonts w:ascii="Arial" w:hAnsi="Arial" w:cs="Arial"/>
          <w:b/>
          <w:sz w:val="32"/>
        </w:rPr>
      </w:pPr>
      <w:r w:rsidRPr="00EF4767">
        <w:rPr>
          <w:rFonts w:ascii="Arial" w:hAnsi="Arial" w:cs="Arial"/>
          <w:b/>
          <w:sz w:val="32"/>
        </w:rPr>
        <w:t>Alumna:</w:t>
      </w:r>
    </w:p>
    <w:p w:rsidR="00EF4767" w:rsidRPr="00EF4767" w:rsidRDefault="00EF4767" w:rsidP="00EF4767">
      <w:pPr>
        <w:jc w:val="center"/>
        <w:rPr>
          <w:rFonts w:ascii="Arial" w:hAnsi="Arial" w:cs="Arial"/>
          <w:sz w:val="32"/>
        </w:rPr>
      </w:pPr>
      <w:r w:rsidRPr="00EF4767">
        <w:rPr>
          <w:rFonts w:ascii="Arial" w:hAnsi="Arial" w:cs="Arial"/>
          <w:sz w:val="32"/>
        </w:rPr>
        <w:t>Edna Natalya Dávila Bernal #2</w:t>
      </w:r>
    </w:p>
    <w:p w:rsidR="00EF4767" w:rsidRPr="00EF4767" w:rsidRDefault="00EF4767" w:rsidP="00EF4767">
      <w:pPr>
        <w:jc w:val="center"/>
        <w:rPr>
          <w:rFonts w:ascii="Arial" w:hAnsi="Arial" w:cs="Arial"/>
          <w:b/>
          <w:sz w:val="32"/>
        </w:rPr>
      </w:pPr>
      <w:r w:rsidRPr="00EF4767">
        <w:rPr>
          <w:rFonts w:ascii="Arial" w:hAnsi="Arial" w:cs="Arial"/>
          <w:b/>
          <w:sz w:val="32"/>
        </w:rPr>
        <w:t>Grado y sección:</w:t>
      </w:r>
    </w:p>
    <w:p w:rsidR="00EF4767" w:rsidRPr="00EF4767" w:rsidRDefault="00EF4767" w:rsidP="00EF4767">
      <w:pPr>
        <w:jc w:val="center"/>
        <w:rPr>
          <w:rFonts w:ascii="Arial" w:hAnsi="Arial" w:cs="Arial"/>
          <w:sz w:val="32"/>
        </w:rPr>
      </w:pPr>
      <w:r w:rsidRPr="00EF4767">
        <w:rPr>
          <w:rFonts w:ascii="Arial" w:hAnsi="Arial" w:cs="Arial"/>
          <w:sz w:val="32"/>
        </w:rPr>
        <w:t>3 “B”</w:t>
      </w:r>
    </w:p>
    <w:p w:rsidR="00EF4767" w:rsidRDefault="00EF4767" w:rsidP="00EF4767">
      <w:pPr>
        <w:jc w:val="center"/>
        <w:rPr>
          <w:rFonts w:ascii="Arial" w:hAnsi="Arial" w:cs="Arial"/>
          <w:b/>
          <w:i/>
          <w:sz w:val="32"/>
        </w:rPr>
      </w:pPr>
      <w:r w:rsidRPr="00EF4767">
        <w:rPr>
          <w:rFonts w:ascii="Arial" w:hAnsi="Arial" w:cs="Arial"/>
          <w:b/>
          <w:i/>
          <w:sz w:val="32"/>
        </w:rPr>
        <w:t>“Evidencia de aprendizaje unidad 3”</w:t>
      </w:r>
    </w:p>
    <w:p w:rsidR="00D46A6F" w:rsidRPr="00D46A6F" w:rsidRDefault="00D46A6F" w:rsidP="00D46A6F">
      <w:pPr>
        <w:spacing w:line="252" w:lineRule="auto"/>
        <w:jc w:val="center"/>
        <w:rPr>
          <w:rFonts w:ascii="Arial" w:eastAsia="Calibri" w:hAnsi="Arial" w:cs="Arial"/>
          <w:b/>
          <w:sz w:val="28"/>
          <w:szCs w:val="24"/>
        </w:rPr>
      </w:pPr>
      <w:r w:rsidRPr="00D46A6F">
        <w:rPr>
          <w:rFonts w:ascii="Arial" w:eastAsia="Calibri" w:hAnsi="Arial" w:cs="Arial"/>
          <w:b/>
          <w:sz w:val="28"/>
          <w:szCs w:val="24"/>
        </w:rPr>
        <w:t>Competencias profesionales:</w:t>
      </w:r>
    </w:p>
    <w:p w:rsidR="00D46A6F" w:rsidRPr="00D46A6F" w:rsidRDefault="00D46A6F" w:rsidP="00D46A6F">
      <w:pPr>
        <w:numPr>
          <w:ilvl w:val="0"/>
          <w:numId w:val="1"/>
        </w:numPr>
        <w:spacing w:line="252" w:lineRule="auto"/>
        <w:contextualSpacing/>
        <w:jc w:val="both"/>
        <w:rPr>
          <w:rFonts w:ascii="Arial" w:eastAsia="Calibri" w:hAnsi="Arial" w:cs="Arial"/>
          <w:sz w:val="28"/>
          <w:szCs w:val="24"/>
        </w:rPr>
      </w:pPr>
      <w:r w:rsidRPr="00D46A6F">
        <w:rPr>
          <w:rFonts w:ascii="Arial" w:eastAsia="Calibri" w:hAnsi="Arial" w:cs="Arial"/>
          <w:sz w:val="28"/>
          <w:szCs w:val="24"/>
        </w:rPr>
        <w:t>Detecta los procesos de aprendizaje de sus alumnos para favorecer su desarrollo cognitivo y socioemocional.</w:t>
      </w:r>
    </w:p>
    <w:p w:rsidR="00D46A6F" w:rsidRPr="00D46A6F" w:rsidRDefault="00D46A6F" w:rsidP="00D46A6F">
      <w:pPr>
        <w:numPr>
          <w:ilvl w:val="0"/>
          <w:numId w:val="1"/>
        </w:numPr>
        <w:spacing w:line="252" w:lineRule="auto"/>
        <w:contextualSpacing/>
        <w:jc w:val="both"/>
        <w:rPr>
          <w:rFonts w:ascii="Arial" w:eastAsia="Calibri" w:hAnsi="Arial" w:cs="Arial"/>
          <w:sz w:val="28"/>
          <w:szCs w:val="24"/>
        </w:rPr>
      </w:pPr>
      <w:r w:rsidRPr="00D46A6F">
        <w:rPr>
          <w:rFonts w:ascii="Arial" w:eastAsia="Calibri" w:hAnsi="Arial" w:cs="Arial"/>
          <w:sz w:val="28"/>
          <w:szCs w:val="24"/>
        </w:rPr>
        <w:t>Aplica el plan y programas de estudio para alcanzar los propósitos educativos y contribuir al pleno desenvolvimiento de las capacidades de sus alumnos.</w:t>
      </w:r>
    </w:p>
    <w:p w:rsidR="00D46A6F" w:rsidRPr="00D46A6F" w:rsidRDefault="00D46A6F" w:rsidP="00D46A6F">
      <w:pPr>
        <w:numPr>
          <w:ilvl w:val="0"/>
          <w:numId w:val="1"/>
        </w:numPr>
        <w:spacing w:line="252" w:lineRule="auto"/>
        <w:contextualSpacing/>
        <w:jc w:val="both"/>
        <w:rPr>
          <w:rFonts w:ascii="Arial" w:eastAsia="Calibri" w:hAnsi="Arial" w:cs="Arial"/>
          <w:sz w:val="28"/>
          <w:szCs w:val="24"/>
        </w:rPr>
      </w:pPr>
      <w:r w:rsidRPr="00D46A6F">
        <w:rPr>
          <w:rFonts w:ascii="Arial" w:eastAsia="Calibri" w:hAnsi="Arial" w:cs="Arial"/>
          <w:sz w:val="28"/>
          <w:szCs w:val="24"/>
        </w:rPr>
        <w:t>Diseña planeaciones aplicando sus conocimientos curriculares, psicopedagógicos, disciplinares,</w:t>
      </w:r>
    </w:p>
    <w:p w:rsidR="00D46A6F" w:rsidRPr="00D46A6F" w:rsidRDefault="00D46A6F" w:rsidP="00D46A6F">
      <w:pPr>
        <w:numPr>
          <w:ilvl w:val="0"/>
          <w:numId w:val="1"/>
        </w:numPr>
        <w:spacing w:line="252" w:lineRule="auto"/>
        <w:contextualSpacing/>
        <w:jc w:val="both"/>
        <w:rPr>
          <w:rFonts w:ascii="Arial" w:eastAsia="Calibri" w:hAnsi="Arial" w:cs="Arial"/>
          <w:sz w:val="28"/>
          <w:szCs w:val="24"/>
        </w:rPr>
      </w:pPr>
      <w:r w:rsidRPr="00D46A6F">
        <w:rPr>
          <w:rFonts w:ascii="Arial" w:eastAsia="Calibri" w:hAnsi="Arial" w:cs="Arial"/>
          <w:sz w:val="28"/>
          <w:szCs w:val="24"/>
        </w:rPr>
        <w:t>didácticos y tecnológicos para propiciar espacios de aprendizaje incluyentes que respondan a las necesidades de todos los alumnos en el marco del plan y programas de estudio.</w:t>
      </w:r>
    </w:p>
    <w:p w:rsidR="00D46A6F" w:rsidRPr="00D46A6F" w:rsidRDefault="00D46A6F" w:rsidP="00D46A6F">
      <w:pPr>
        <w:numPr>
          <w:ilvl w:val="0"/>
          <w:numId w:val="1"/>
        </w:numPr>
        <w:spacing w:line="252" w:lineRule="auto"/>
        <w:contextualSpacing/>
        <w:jc w:val="both"/>
        <w:rPr>
          <w:rFonts w:ascii="Arial" w:eastAsia="Calibri" w:hAnsi="Arial" w:cs="Arial"/>
          <w:sz w:val="28"/>
          <w:szCs w:val="24"/>
        </w:rPr>
      </w:pPr>
      <w:r w:rsidRPr="00D46A6F">
        <w:rPr>
          <w:rFonts w:ascii="Arial" w:eastAsia="Calibri" w:hAnsi="Arial" w:cs="Arial"/>
          <w:sz w:val="28"/>
          <w:szCs w:val="24"/>
        </w:rPr>
        <w:t>Integra recursos de la investigación educativa para enriquecer su práctica profesional, expresando su interés por el conocimiento, la ciencia y la mejora de la educación.</w:t>
      </w:r>
    </w:p>
    <w:p w:rsidR="00D46A6F" w:rsidRPr="00EF4767" w:rsidRDefault="00D46A6F" w:rsidP="00EF4767">
      <w:pPr>
        <w:jc w:val="center"/>
        <w:rPr>
          <w:rFonts w:ascii="Arial" w:hAnsi="Arial" w:cs="Arial"/>
          <w:b/>
          <w:i/>
          <w:sz w:val="32"/>
        </w:rPr>
      </w:pPr>
    </w:p>
    <w:p w:rsidR="00A2248C" w:rsidRDefault="00EF4767" w:rsidP="00EF4767">
      <w:pPr>
        <w:jc w:val="center"/>
        <w:rPr>
          <w:rFonts w:ascii="Arial" w:hAnsi="Arial" w:cs="Arial"/>
          <w:b/>
          <w:sz w:val="32"/>
        </w:rPr>
      </w:pPr>
      <w:r w:rsidRPr="00EF4767">
        <w:rPr>
          <w:rFonts w:ascii="Arial" w:hAnsi="Arial" w:cs="Arial"/>
          <w:b/>
          <w:sz w:val="32"/>
        </w:rPr>
        <w:t xml:space="preserve">Saltillo Coahuila                              </w:t>
      </w:r>
      <w:r>
        <w:rPr>
          <w:rFonts w:ascii="Arial" w:hAnsi="Arial" w:cs="Arial"/>
          <w:b/>
          <w:sz w:val="32"/>
        </w:rPr>
        <w:t xml:space="preserve">      </w:t>
      </w:r>
      <w:r w:rsidRPr="00EF4767">
        <w:rPr>
          <w:rFonts w:ascii="Arial" w:hAnsi="Arial" w:cs="Arial"/>
          <w:b/>
          <w:sz w:val="32"/>
        </w:rPr>
        <w:t>29 de junio del 2021</w:t>
      </w:r>
    </w:p>
    <w:p w:rsidR="00EF4767" w:rsidRDefault="00EF4767" w:rsidP="00EF4767">
      <w:pPr>
        <w:jc w:val="center"/>
        <w:rPr>
          <w:rFonts w:ascii="Arial" w:hAnsi="Arial" w:cs="Arial"/>
          <w:b/>
          <w:sz w:val="32"/>
        </w:rPr>
      </w:pPr>
    </w:p>
    <w:p w:rsidR="00A22048" w:rsidRDefault="00D451CE" w:rsidP="00B61E76">
      <w:pPr>
        <w:pStyle w:val="NormalWeb"/>
        <w:shd w:val="clear" w:color="auto" w:fill="F4F1EC"/>
        <w:spacing w:before="150" w:beforeAutospacing="0" w:after="450" w:afterAutospacing="0" w:line="360" w:lineRule="auto"/>
        <w:jc w:val="center"/>
        <w:rPr>
          <w:rFonts w:ascii="Arial" w:hAnsi="Arial" w:cs="Arial"/>
          <w:sz w:val="28"/>
          <w:szCs w:val="28"/>
        </w:rPr>
      </w:pPr>
      <w:r w:rsidRPr="00D451CE">
        <w:rPr>
          <w:rFonts w:ascii="Tahoma" w:hAnsi="Tahoma" w:cs="Tahoma"/>
          <w:color w:val="435059"/>
          <w:sz w:val="28"/>
          <w:szCs w:val="28"/>
          <w:shd w:val="clear" w:color="auto" w:fill="FFFFFF"/>
        </w:rPr>
        <w:lastRenderedPageBreak/>
        <w:t>﻿</w:t>
      </w:r>
      <w:r w:rsidRPr="00B61E76">
        <w:rPr>
          <w:rFonts w:ascii="Arial" w:hAnsi="Arial" w:cs="Arial"/>
          <w:b/>
          <w:sz w:val="28"/>
          <w:szCs w:val="28"/>
        </w:rPr>
        <w:t>El </w:t>
      </w:r>
      <w:r w:rsidRPr="00B61E76">
        <w:rPr>
          <w:rFonts w:ascii="Arial" w:hAnsi="Arial" w:cs="Arial"/>
          <w:b/>
          <w:bCs/>
          <w:sz w:val="28"/>
          <w:szCs w:val="28"/>
        </w:rPr>
        <w:t>baile de la flor de piña</w:t>
      </w:r>
    </w:p>
    <w:p w:rsidR="00D451CE" w:rsidRPr="00D451CE" w:rsidRDefault="00A22048" w:rsidP="00D451CE">
      <w:pPr>
        <w:pStyle w:val="NormalWeb"/>
        <w:shd w:val="clear" w:color="auto" w:fill="F4F1EC"/>
        <w:spacing w:before="150" w:beforeAutospacing="0" w:after="450" w:afterAutospacing="0" w:line="360" w:lineRule="auto"/>
        <w:jc w:val="both"/>
        <w:rPr>
          <w:rFonts w:ascii="Arial" w:hAnsi="Arial" w:cs="Arial"/>
          <w:sz w:val="28"/>
          <w:szCs w:val="28"/>
        </w:rPr>
      </w:pPr>
      <w:r>
        <w:rPr>
          <w:rFonts w:ascii="Arial" w:hAnsi="Arial" w:cs="Arial"/>
          <w:sz w:val="28"/>
          <w:szCs w:val="28"/>
        </w:rPr>
        <w:t>E</w:t>
      </w:r>
      <w:r w:rsidR="00D451CE" w:rsidRPr="00D451CE">
        <w:rPr>
          <w:rFonts w:ascii="Arial" w:hAnsi="Arial" w:cs="Arial"/>
          <w:sz w:val="28"/>
          <w:szCs w:val="28"/>
        </w:rPr>
        <w:t>s originario de </w:t>
      </w:r>
      <w:r w:rsidR="00D451CE" w:rsidRPr="00D451CE">
        <w:rPr>
          <w:rFonts w:ascii="Arial" w:hAnsi="Arial" w:cs="Arial"/>
          <w:b/>
          <w:bCs/>
          <w:sz w:val="28"/>
          <w:szCs w:val="28"/>
        </w:rPr>
        <w:t>San Juan Bautista Tuxtepec</w:t>
      </w:r>
      <w:r w:rsidR="00D451CE" w:rsidRPr="00D451CE">
        <w:rPr>
          <w:rFonts w:ascii="Arial" w:hAnsi="Arial" w:cs="Arial"/>
          <w:sz w:val="28"/>
          <w:szCs w:val="28"/>
        </w:rPr>
        <w:t>, </w:t>
      </w:r>
      <w:hyperlink r:id="rId6" w:tgtFrame="_blank" w:history="1">
        <w:r w:rsidR="00D451CE" w:rsidRPr="00D451CE">
          <w:rPr>
            <w:rFonts w:ascii="Arial" w:hAnsi="Arial" w:cs="Arial"/>
            <w:sz w:val="28"/>
            <w:szCs w:val="28"/>
          </w:rPr>
          <w:t>Oaxaca</w:t>
        </w:r>
      </w:hyperlink>
      <w:r w:rsidR="00D451CE" w:rsidRPr="00D451CE">
        <w:rPr>
          <w:rFonts w:ascii="Arial" w:hAnsi="Arial" w:cs="Arial"/>
          <w:sz w:val="28"/>
          <w:szCs w:val="28"/>
        </w:rPr>
        <w:t> y, desde hace poco más de 60 años, representa a la región del Papaloapan. A la alegre danza se le suman la belleza y el color de los </w:t>
      </w:r>
      <w:hyperlink r:id="rId7" w:tgtFrame="_blank" w:history="1">
        <w:r w:rsidR="00D451CE" w:rsidRPr="00D451CE">
          <w:rPr>
            <w:rFonts w:ascii="Arial" w:hAnsi="Arial" w:cs="Arial"/>
            <w:sz w:val="28"/>
            <w:szCs w:val="28"/>
          </w:rPr>
          <w:t>trajes típicos</w:t>
        </w:r>
      </w:hyperlink>
      <w:r w:rsidR="00D451CE" w:rsidRPr="00D451CE">
        <w:rPr>
          <w:rFonts w:ascii="Arial" w:hAnsi="Arial" w:cs="Arial"/>
          <w:sz w:val="28"/>
          <w:szCs w:val="28"/>
        </w:rPr>
        <w:t> y la gracia de las mujeres. Es una de las danzas típicas de Oaxaca más esperadas durante la Guelaguetza y aquí te cuento su historia.</w:t>
      </w:r>
    </w:p>
    <w:p w:rsidR="00A22048"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Su </w:t>
      </w:r>
      <w:r w:rsidRPr="00D451CE">
        <w:rPr>
          <w:rFonts w:ascii="Arial" w:eastAsia="Times New Roman" w:hAnsi="Arial" w:cs="Arial"/>
          <w:b/>
          <w:bCs/>
          <w:sz w:val="28"/>
          <w:szCs w:val="28"/>
          <w:lang w:eastAsia="es-MX"/>
        </w:rPr>
        <w:t>origen</w:t>
      </w:r>
      <w:r w:rsidRPr="00D451CE">
        <w:rPr>
          <w:rFonts w:ascii="Arial" w:eastAsia="Times New Roman" w:hAnsi="Arial" w:cs="Arial"/>
          <w:sz w:val="28"/>
          <w:szCs w:val="28"/>
          <w:lang w:eastAsia="es-MX"/>
        </w:rPr>
        <w:t> data de 1958, cuando Alfonso Pérez Gasga, entonces gobernador de Oaxaca, le encargó a la maestra tuxtepecana </w:t>
      </w:r>
      <w:r w:rsidRPr="00D451CE">
        <w:rPr>
          <w:rFonts w:ascii="Arial" w:eastAsia="Times New Roman" w:hAnsi="Arial" w:cs="Arial"/>
          <w:b/>
          <w:bCs/>
          <w:sz w:val="28"/>
          <w:szCs w:val="28"/>
          <w:lang w:eastAsia="es-MX"/>
        </w:rPr>
        <w:t>Paulina Solís Ocampo</w:t>
      </w:r>
      <w:r w:rsidRPr="00D451CE">
        <w:rPr>
          <w:rFonts w:ascii="Arial" w:eastAsia="Times New Roman" w:hAnsi="Arial" w:cs="Arial"/>
          <w:sz w:val="28"/>
          <w:szCs w:val="28"/>
          <w:lang w:eastAsia="es-MX"/>
        </w:rPr>
        <w:t xml:space="preserve"> que creara una danza que enalteciera las raíces indígenas de la Cuenca y que, a su vez, la alejara de su consonancia con el estado de Veracruz. </w:t>
      </w:r>
    </w:p>
    <w:p w:rsidR="00D451CE"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La maestra Solís, quien se desempeñaba como docente de Educación Artística de la Escuela Francisco I. Madero, trabajó en conjunto con el compositor Samuel Mondragón (1884-1962), quien se encargó de la música. Su conocimiento de las danzas tradicionales mexicanas y su diligente investigación sobre la vestimenta de la región llevaron a la maestra a crear el original baile de la flor de piña que hizo que Tuxtepec se ganara un lugar importante dentro del folclor oaxaqueño.</w:t>
      </w:r>
    </w:p>
    <w:p w:rsidR="00D451CE" w:rsidRPr="00D451CE" w:rsidRDefault="00D451CE" w:rsidP="00D451CE">
      <w:pPr>
        <w:pBdr>
          <w:top w:val="single" w:sz="6" w:space="1" w:color="auto"/>
        </w:pBdr>
        <w:spacing w:line="360" w:lineRule="auto"/>
        <w:jc w:val="both"/>
        <w:rPr>
          <w:rFonts w:ascii="Arial" w:eastAsia="Times New Roman" w:hAnsi="Arial" w:cs="Arial"/>
          <w:vanish/>
          <w:sz w:val="28"/>
          <w:szCs w:val="28"/>
          <w:lang w:eastAsia="es-MX"/>
        </w:rPr>
      </w:pPr>
      <w:r w:rsidRPr="00D451CE">
        <w:rPr>
          <w:rFonts w:ascii="Arial" w:eastAsia="Times New Roman" w:hAnsi="Arial" w:cs="Arial"/>
          <w:vanish/>
          <w:sz w:val="28"/>
          <w:szCs w:val="28"/>
          <w:lang w:eastAsia="es-MX"/>
        </w:rPr>
        <w:t>Final del formulario</w:t>
      </w:r>
    </w:p>
    <w:p w:rsidR="00D451CE"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Ahora vamos a hablar de </w:t>
      </w:r>
      <w:r w:rsidRPr="00D451CE">
        <w:rPr>
          <w:rFonts w:ascii="Arial" w:eastAsia="Times New Roman" w:hAnsi="Arial" w:cs="Arial"/>
          <w:b/>
          <w:bCs/>
          <w:sz w:val="28"/>
          <w:szCs w:val="28"/>
          <w:lang w:eastAsia="es-MX"/>
        </w:rPr>
        <w:t>los bellísimos trajes</w:t>
      </w:r>
      <w:r w:rsidRPr="00D451CE">
        <w:rPr>
          <w:rFonts w:ascii="Arial" w:eastAsia="Times New Roman" w:hAnsi="Arial" w:cs="Arial"/>
          <w:sz w:val="28"/>
          <w:szCs w:val="28"/>
          <w:lang w:eastAsia="es-MX"/>
        </w:rPr>
        <w:t> que usan las bailarinas y que, según su creadora, fueron pensados antes que la misma danza. A través del diseño del vestuario, Solís quiso rescatar los vestidos típicos de las comunidades de la Cuenca: </w:t>
      </w:r>
      <w:r w:rsidRPr="00D451CE">
        <w:rPr>
          <w:rFonts w:ascii="Arial" w:eastAsia="Times New Roman" w:hAnsi="Arial" w:cs="Arial"/>
          <w:b/>
          <w:bCs/>
          <w:sz w:val="28"/>
          <w:szCs w:val="28"/>
          <w:lang w:eastAsia="es-MX"/>
        </w:rPr>
        <w:t xml:space="preserve">San Miguel Soyaltepec, San Juan Bautista Tuxtepec, San Felipe Usila, Valle Nacional, San </w:t>
      </w:r>
      <w:r w:rsidRPr="00D451CE">
        <w:rPr>
          <w:rFonts w:ascii="Arial" w:eastAsia="Times New Roman" w:hAnsi="Arial" w:cs="Arial"/>
          <w:b/>
          <w:bCs/>
          <w:sz w:val="28"/>
          <w:szCs w:val="28"/>
          <w:lang w:eastAsia="es-MX"/>
        </w:rPr>
        <w:lastRenderedPageBreak/>
        <w:t>Felipe Jalapa de Díaz, San Lucas Ojitlán y San Pedro Ixcatlán</w:t>
      </w:r>
      <w:r w:rsidRPr="00D451CE">
        <w:rPr>
          <w:rFonts w:ascii="Arial" w:eastAsia="Times New Roman" w:hAnsi="Arial" w:cs="Arial"/>
          <w:sz w:val="28"/>
          <w:szCs w:val="28"/>
          <w:lang w:eastAsia="es-MX"/>
        </w:rPr>
        <w:t>. Las vestimentas de esta región comparten la cultura </w:t>
      </w:r>
      <w:r w:rsidRPr="00D451CE">
        <w:rPr>
          <w:rFonts w:ascii="Arial" w:eastAsia="Times New Roman" w:hAnsi="Arial" w:cs="Arial"/>
          <w:b/>
          <w:bCs/>
          <w:sz w:val="28"/>
          <w:szCs w:val="28"/>
          <w:lang w:eastAsia="es-MX"/>
        </w:rPr>
        <w:t>mazateca</w:t>
      </w:r>
      <w:r w:rsidRPr="00D451CE">
        <w:rPr>
          <w:rFonts w:ascii="Arial" w:eastAsia="Times New Roman" w:hAnsi="Arial" w:cs="Arial"/>
          <w:sz w:val="28"/>
          <w:szCs w:val="28"/>
          <w:lang w:eastAsia="es-MX"/>
        </w:rPr>
        <w:t> y </w:t>
      </w:r>
      <w:r w:rsidRPr="00D451CE">
        <w:rPr>
          <w:rFonts w:ascii="Arial" w:eastAsia="Times New Roman" w:hAnsi="Arial" w:cs="Arial"/>
          <w:b/>
          <w:bCs/>
          <w:sz w:val="28"/>
          <w:szCs w:val="28"/>
          <w:lang w:eastAsia="es-MX"/>
        </w:rPr>
        <w:t>chinanteca</w:t>
      </w:r>
      <w:r w:rsidRPr="00D451CE">
        <w:rPr>
          <w:rFonts w:ascii="Arial" w:eastAsia="Times New Roman" w:hAnsi="Arial" w:cs="Arial"/>
          <w:sz w:val="28"/>
          <w:szCs w:val="28"/>
          <w:lang w:eastAsia="es-MX"/>
        </w:rPr>
        <w:t>.</w:t>
      </w:r>
    </w:p>
    <w:p w:rsidR="00D451CE"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Los </w:t>
      </w:r>
      <w:hyperlink r:id="rId8" w:tgtFrame="_blank" w:history="1">
        <w:r w:rsidRPr="00D451CE">
          <w:rPr>
            <w:rFonts w:ascii="Arial" w:eastAsia="Times New Roman" w:hAnsi="Arial" w:cs="Arial"/>
            <w:sz w:val="28"/>
            <w:szCs w:val="28"/>
            <w:lang w:eastAsia="es-MX"/>
          </w:rPr>
          <w:t>huipiles</w:t>
        </w:r>
      </w:hyperlink>
      <w:r w:rsidRPr="00D451CE">
        <w:rPr>
          <w:rFonts w:ascii="Arial" w:eastAsia="Times New Roman" w:hAnsi="Arial" w:cs="Arial"/>
          <w:sz w:val="28"/>
          <w:szCs w:val="28"/>
          <w:lang w:eastAsia="es-MX"/>
        </w:rPr>
        <w:t xml:space="preserve"> son todos diferentes, de acuerdo a la población en que fueron hechos; son bordados a mano con diversos diseños y colores, y es la vestimenta ordinaria de las mujeres en esos poblados. </w:t>
      </w:r>
    </w:p>
    <w:p w:rsidR="00D451CE"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Están hechos en telar de cintura con algodón y se confeccionan con tres lienzos unidos por una cinta llamada “randa”. En cada uno hay imágenes, características y atributos de los municipios a los que representan.</w:t>
      </w:r>
    </w:p>
    <w:p w:rsidR="00D451CE"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Los peinados también varían y se distinguen por el tipo de trenza que utilizan, siendo una constante que todos utilizan listones de colores como adorno. Las ejecutantes no usan calzado para bailar, pero para lucir sus huipiles al finalizar el evento sí llevan huaraches de cuero.</w:t>
      </w:r>
    </w:p>
    <w:p w:rsidR="00A22048"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El baile de la flor de piña inicia cuando un hombre de voz varonil recita el poema “Flor de Piña”, que fue escrito por el poeta tuxtepecano </w:t>
      </w:r>
      <w:r w:rsidRPr="00D451CE">
        <w:rPr>
          <w:rFonts w:ascii="Arial" w:eastAsia="Times New Roman" w:hAnsi="Arial" w:cs="Arial"/>
          <w:b/>
          <w:bCs/>
          <w:sz w:val="28"/>
          <w:szCs w:val="28"/>
          <w:lang w:eastAsia="es-MX"/>
        </w:rPr>
        <w:t>Felipe Matías Velasco</w:t>
      </w:r>
      <w:r w:rsidRPr="00D451CE">
        <w:rPr>
          <w:rFonts w:ascii="Arial" w:eastAsia="Times New Roman" w:hAnsi="Arial" w:cs="Arial"/>
          <w:sz w:val="28"/>
          <w:szCs w:val="28"/>
          <w:lang w:eastAsia="es-MX"/>
        </w:rPr>
        <w:t xml:space="preserve">, y que describe cada uno de los huipiles de los siete municipios que conforman este baile, así como los bellos rasgos de las mujeres indígenas que los portan. </w:t>
      </w:r>
    </w:p>
    <w:p w:rsidR="00D451CE"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La </w:t>
      </w:r>
      <w:r w:rsidRPr="00D451CE">
        <w:rPr>
          <w:rFonts w:ascii="Arial" w:eastAsia="Times New Roman" w:hAnsi="Arial" w:cs="Arial"/>
          <w:b/>
          <w:bCs/>
          <w:sz w:val="28"/>
          <w:szCs w:val="28"/>
          <w:lang w:eastAsia="es-MX"/>
        </w:rPr>
        <w:t>coreografía</w:t>
      </w:r>
      <w:r w:rsidRPr="00D451CE">
        <w:rPr>
          <w:rFonts w:ascii="Arial" w:eastAsia="Times New Roman" w:hAnsi="Arial" w:cs="Arial"/>
          <w:sz w:val="28"/>
          <w:szCs w:val="28"/>
          <w:lang w:eastAsia="es-MX"/>
        </w:rPr>
        <w:t xml:space="preserve"> rescata algunos de los modos y movimientos naturales de la mujer chinanteca, pero de una manera estilizada. El huipil y la mujer son uno solo, y la sonrisa no abandona nunca el rostro de las </w:t>
      </w:r>
      <w:r w:rsidRPr="00D451CE">
        <w:rPr>
          <w:rFonts w:ascii="Arial" w:eastAsia="Times New Roman" w:hAnsi="Arial" w:cs="Arial"/>
          <w:sz w:val="28"/>
          <w:szCs w:val="28"/>
          <w:lang w:eastAsia="es-MX"/>
        </w:rPr>
        <w:lastRenderedPageBreak/>
        <w:t>bailarinas. Con ello se logra un bello juego de luz a base de la cadencia del baile y la obra de arte que es cada huipil, al ser portado con orgullo.</w:t>
      </w:r>
    </w:p>
    <w:p w:rsidR="00A22048"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Para complementar el atuendo, cada chica porta una piña adornada con un listón rojo. Al entrar al escenario el recorrido es lento y permite modelar los huipiles, accesorios y belleza de las jóvenes de la región. En algún momento del baile la fila de danzantes se compacta y, de esa manera, se sostienen una a otra para evitar que alguna caiga. Una vez terminado el baile, cada bailarina regala su piña a los asistentes al evento.</w:t>
      </w:r>
    </w:p>
    <w:p w:rsidR="00A22048" w:rsidRPr="00D451CE" w:rsidRDefault="00D451CE" w:rsidP="00D451CE">
      <w:pPr>
        <w:shd w:val="clear" w:color="auto" w:fill="F4F1EC"/>
        <w:spacing w:before="150" w:after="450" w:line="360" w:lineRule="auto"/>
        <w:jc w:val="both"/>
        <w:rPr>
          <w:rFonts w:ascii="Arial" w:eastAsia="Times New Roman" w:hAnsi="Arial" w:cs="Arial"/>
          <w:sz w:val="28"/>
          <w:szCs w:val="28"/>
          <w:lang w:eastAsia="es-MX"/>
        </w:rPr>
      </w:pPr>
      <w:r w:rsidRPr="00D451CE">
        <w:rPr>
          <w:rFonts w:ascii="Arial" w:eastAsia="Times New Roman" w:hAnsi="Arial" w:cs="Arial"/>
          <w:sz w:val="28"/>
          <w:szCs w:val="28"/>
          <w:lang w:eastAsia="es-MX"/>
        </w:rPr>
        <w:t>En </w:t>
      </w:r>
      <w:r w:rsidRPr="00D451CE">
        <w:rPr>
          <w:rFonts w:ascii="Arial" w:eastAsia="Times New Roman" w:hAnsi="Arial" w:cs="Arial"/>
          <w:b/>
          <w:bCs/>
          <w:sz w:val="28"/>
          <w:szCs w:val="28"/>
          <w:lang w:eastAsia="es-MX"/>
        </w:rPr>
        <w:t>2018</w:t>
      </w:r>
      <w:r w:rsidRPr="00D451CE">
        <w:rPr>
          <w:rFonts w:ascii="Arial" w:eastAsia="Times New Roman" w:hAnsi="Arial" w:cs="Arial"/>
          <w:sz w:val="28"/>
          <w:szCs w:val="28"/>
          <w:lang w:eastAsia="es-MX"/>
        </w:rPr>
        <w:t>, el baile de la flor de piña ganó el primer lugar del </w:t>
      </w:r>
      <w:r w:rsidRPr="00D451CE">
        <w:rPr>
          <w:rFonts w:ascii="Arial" w:eastAsia="Times New Roman" w:hAnsi="Arial" w:cs="Arial"/>
          <w:b/>
          <w:bCs/>
          <w:sz w:val="28"/>
          <w:szCs w:val="28"/>
          <w:lang w:eastAsia="es-MX"/>
        </w:rPr>
        <w:t>Baltic Pearl Festival de Rusia</w:t>
      </w:r>
      <w:r w:rsidRPr="00D451CE">
        <w:rPr>
          <w:rFonts w:ascii="Arial" w:eastAsia="Times New Roman" w:hAnsi="Arial" w:cs="Arial"/>
          <w:sz w:val="28"/>
          <w:szCs w:val="28"/>
          <w:lang w:eastAsia="es-MX"/>
        </w:rPr>
        <w:t> en 2018 (San Petersburgo). Fueron tomados en cuenta todo el conjunto dancístico, la coreografía y los trajes con los que se baila. La maestra Paulina Solís Campo se mostró muy satisfecha y feliz. Cuando se presenta en la Guelaguetza, esta danza es una de las más esperadas, siempre recibida con una lluvia de aplausos. Aquí te dejamos un vídeo donde puedes apreciar la danz</w:t>
      </w:r>
      <w:r w:rsidR="00A22048">
        <w:rPr>
          <w:rFonts w:ascii="Arial" w:eastAsia="Times New Roman" w:hAnsi="Arial" w:cs="Arial"/>
          <w:sz w:val="28"/>
          <w:szCs w:val="28"/>
          <w:lang w:eastAsia="es-MX"/>
        </w:rPr>
        <w:t>a y escuchar el poema completo.</w:t>
      </w: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B61E76" w:rsidP="00D451CE">
      <w:pPr>
        <w:spacing w:line="360" w:lineRule="auto"/>
        <w:jc w:val="both"/>
        <w:rPr>
          <w:rFonts w:ascii="Arial" w:hAnsi="Arial" w:cs="Arial"/>
          <w:sz w:val="28"/>
          <w:szCs w:val="30"/>
          <w:shd w:val="clear" w:color="auto" w:fill="FFFFFF"/>
        </w:rPr>
      </w:pPr>
      <w:r>
        <w:rPr>
          <w:rFonts w:ascii="Arial" w:hAnsi="Arial" w:cs="Arial"/>
          <w:noProof/>
          <w:sz w:val="28"/>
          <w:szCs w:val="30"/>
          <w:shd w:val="clear" w:color="auto" w:fill="FFFFFF"/>
          <w:lang w:eastAsia="es-MX"/>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-4445</wp:posOffset>
            </wp:positionV>
            <wp:extent cx="5153025" cy="8258810"/>
            <wp:effectExtent l="0" t="0" r="9525"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06-29 at 4.03.56 PM.jpeg"/>
                    <pic:cNvPicPr/>
                  </pic:nvPicPr>
                  <pic:blipFill>
                    <a:blip r:embed="rId9">
                      <a:extLst>
                        <a:ext uri="{28A0092B-C50C-407E-A947-70E740481C1C}">
                          <a14:useLocalDpi xmlns:a14="http://schemas.microsoft.com/office/drawing/2010/main" val="0"/>
                        </a:ext>
                      </a:extLst>
                    </a:blip>
                    <a:stretch>
                      <a:fillRect/>
                    </a:stretch>
                  </pic:blipFill>
                  <pic:spPr>
                    <a:xfrm>
                      <a:off x="0" y="0"/>
                      <a:ext cx="5153025" cy="8258810"/>
                    </a:xfrm>
                    <a:prstGeom prst="rect">
                      <a:avLst/>
                    </a:prstGeom>
                  </pic:spPr>
                </pic:pic>
              </a:graphicData>
            </a:graphic>
          </wp:anchor>
        </w:drawing>
      </w: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A22048" w:rsidRDefault="00A22048" w:rsidP="00D451CE">
      <w:pPr>
        <w:spacing w:line="360" w:lineRule="auto"/>
        <w:jc w:val="both"/>
        <w:rPr>
          <w:rFonts w:ascii="Arial" w:hAnsi="Arial" w:cs="Arial"/>
          <w:sz w:val="28"/>
          <w:szCs w:val="30"/>
          <w:shd w:val="clear" w:color="auto" w:fill="FFFFFF"/>
        </w:rPr>
      </w:pPr>
    </w:p>
    <w:p w:rsidR="00B61E76" w:rsidRDefault="00B61E76" w:rsidP="00B61E76">
      <w:pPr>
        <w:spacing w:line="360" w:lineRule="auto"/>
        <w:jc w:val="center"/>
        <w:rPr>
          <w:rFonts w:ascii="Arial" w:hAnsi="Arial" w:cs="Arial"/>
          <w:b/>
          <w:sz w:val="28"/>
          <w:szCs w:val="30"/>
          <w:shd w:val="clear" w:color="auto" w:fill="FFFFFF"/>
        </w:rPr>
      </w:pPr>
    </w:p>
    <w:p w:rsidR="00B61E76" w:rsidRDefault="00D451CE" w:rsidP="00B61E76">
      <w:pPr>
        <w:spacing w:line="360" w:lineRule="auto"/>
        <w:jc w:val="center"/>
        <w:rPr>
          <w:rFonts w:ascii="Arial" w:hAnsi="Arial" w:cs="Arial"/>
          <w:b/>
          <w:sz w:val="28"/>
          <w:szCs w:val="30"/>
          <w:shd w:val="clear" w:color="auto" w:fill="FFFFFF"/>
        </w:rPr>
      </w:pPr>
      <w:r w:rsidRPr="00B61E76">
        <w:rPr>
          <w:rFonts w:ascii="Arial" w:hAnsi="Arial" w:cs="Arial"/>
          <w:b/>
          <w:sz w:val="28"/>
          <w:szCs w:val="30"/>
          <w:shd w:val="clear" w:color="auto" w:fill="FFFFFF"/>
        </w:rPr>
        <w:lastRenderedPageBreak/>
        <w:t>Baile el Cerro de la Silla</w:t>
      </w:r>
    </w:p>
    <w:p w:rsidR="00A22048" w:rsidRDefault="00D451CE" w:rsidP="00B61E76">
      <w:pPr>
        <w:spacing w:line="360" w:lineRule="auto"/>
        <w:jc w:val="both"/>
        <w:rPr>
          <w:rFonts w:ascii="Arial" w:hAnsi="Arial" w:cs="Arial"/>
          <w:sz w:val="28"/>
          <w:szCs w:val="30"/>
          <w:shd w:val="clear" w:color="auto" w:fill="FFFFFF"/>
        </w:rPr>
      </w:pPr>
      <w:r w:rsidRPr="00D451CE">
        <w:rPr>
          <w:rFonts w:ascii="Arial" w:hAnsi="Arial" w:cs="Arial"/>
          <w:sz w:val="28"/>
          <w:szCs w:val="30"/>
          <w:shd w:val="clear" w:color="auto" w:fill="FFFFFF"/>
        </w:rPr>
        <w:t>Lugar de origen:</w:t>
      </w:r>
      <w:r w:rsidRPr="00D451CE">
        <w:rPr>
          <w:rFonts w:ascii="Arial" w:hAnsi="Arial" w:cs="Arial"/>
          <w:sz w:val="28"/>
          <w:szCs w:val="30"/>
        </w:rPr>
        <w:br/>
      </w:r>
      <w:r w:rsidRPr="00D451CE">
        <w:rPr>
          <w:rFonts w:ascii="Arial" w:hAnsi="Arial" w:cs="Arial"/>
          <w:sz w:val="28"/>
          <w:szCs w:val="30"/>
          <w:shd w:val="clear" w:color="auto" w:fill="FFFFFF"/>
        </w:rPr>
        <w:t>Es un baile típico de la región central de Nuevo León, es un shotis, el compositor de la música y la</w:t>
      </w:r>
      <w:r w:rsidR="00B0201C">
        <w:rPr>
          <w:rFonts w:ascii="Arial" w:hAnsi="Arial" w:cs="Arial"/>
          <w:sz w:val="28"/>
          <w:szCs w:val="30"/>
          <w:shd w:val="clear" w:color="auto" w:fill="FFFFFF"/>
        </w:rPr>
        <w:t xml:space="preserve"> </w:t>
      </w:r>
      <w:r w:rsidRPr="00D451CE">
        <w:rPr>
          <w:rFonts w:ascii="Arial" w:hAnsi="Arial" w:cs="Arial"/>
          <w:sz w:val="28"/>
          <w:szCs w:val="30"/>
          <w:shd w:val="clear" w:color="auto" w:fill="FFFFFF"/>
        </w:rPr>
        <w:t>canción original fue el maestro Antonio Tanguma Guajardo.</w:t>
      </w:r>
      <w:r w:rsidRPr="00D451CE">
        <w:rPr>
          <w:rFonts w:ascii="Arial" w:hAnsi="Arial" w:cs="Arial"/>
          <w:sz w:val="28"/>
          <w:szCs w:val="30"/>
        </w:rPr>
        <w:br/>
      </w:r>
      <w:r w:rsidRPr="00D451CE">
        <w:rPr>
          <w:rFonts w:ascii="Arial" w:hAnsi="Arial" w:cs="Arial"/>
          <w:sz w:val="28"/>
          <w:szCs w:val="30"/>
          <w:shd w:val="clear" w:color="auto" w:fill="FFFFFF"/>
        </w:rPr>
        <w:t>Significado:</w:t>
      </w:r>
      <w:r w:rsidRPr="00D451CE">
        <w:rPr>
          <w:rFonts w:ascii="Arial" w:hAnsi="Arial" w:cs="Arial"/>
          <w:sz w:val="28"/>
          <w:szCs w:val="30"/>
        </w:rPr>
        <w:br/>
      </w:r>
      <w:r w:rsidRPr="00D451CE">
        <w:rPr>
          <w:rFonts w:ascii="Arial" w:hAnsi="Arial" w:cs="Arial"/>
          <w:sz w:val="28"/>
          <w:szCs w:val="30"/>
          <w:shd w:val="clear" w:color="auto" w:fill="FFFFFF"/>
        </w:rPr>
        <w:t>Siendo un shotis, sus pasos y movimientos tienen que ver con este estilo. El shotises una transformación de la antigua danza escocesa, que se ejecutaba en compás de cuatro tiempos al igual que este baile; era bailado de maneradiversa por los Ingleses y Alemanes, mientras que los Alemanes lo hacían deslizándose como si valsearan, aquellos lo bailaban saltando. En el siglo XIX se</w:t>
      </w:r>
      <w:r w:rsidR="00B0201C">
        <w:rPr>
          <w:rFonts w:ascii="Arial" w:hAnsi="Arial" w:cs="Arial"/>
          <w:sz w:val="28"/>
          <w:szCs w:val="30"/>
          <w:shd w:val="clear" w:color="auto" w:fill="FFFFFF"/>
        </w:rPr>
        <w:t xml:space="preserve"> </w:t>
      </w:r>
      <w:r w:rsidRPr="00D451CE">
        <w:rPr>
          <w:rFonts w:ascii="Arial" w:hAnsi="Arial" w:cs="Arial"/>
          <w:sz w:val="28"/>
          <w:szCs w:val="30"/>
          <w:shd w:val="clear" w:color="auto" w:fill="FFFFFF"/>
        </w:rPr>
        <w:t>hizo muy popular en España y por lo tanto no tardó en llegar a la Nueva España (México).</w:t>
      </w:r>
      <w:r w:rsidRPr="00D451CE">
        <w:rPr>
          <w:rFonts w:ascii="Arial" w:hAnsi="Arial" w:cs="Arial"/>
          <w:sz w:val="28"/>
          <w:szCs w:val="30"/>
        </w:rPr>
        <w:br/>
      </w:r>
      <w:r w:rsidRPr="00D451CE">
        <w:rPr>
          <w:rFonts w:ascii="Arial" w:hAnsi="Arial" w:cs="Arial"/>
          <w:sz w:val="28"/>
          <w:szCs w:val="30"/>
          <w:shd w:val="clear" w:color="auto" w:fill="FFFFFF"/>
        </w:rPr>
        <w:t>Instrumentos:</w:t>
      </w:r>
      <w:r w:rsidRPr="00D451CE">
        <w:rPr>
          <w:rFonts w:ascii="Arial" w:hAnsi="Arial" w:cs="Arial"/>
          <w:sz w:val="28"/>
          <w:szCs w:val="30"/>
        </w:rPr>
        <w:br/>
      </w:r>
      <w:r w:rsidRPr="00D451CE">
        <w:rPr>
          <w:rFonts w:ascii="Arial" w:hAnsi="Arial" w:cs="Arial"/>
          <w:sz w:val="28"/>
          <w:szCs w:val="30"/>
          <w:shd w:val="clear" w:color="auto" w:fill="FFFFFF"/>
        </w:rPr>
        <w:t xml:space="preserve">Los instrumentos que acompañaban estos ritmos </w:t>
      </w:r>
      <w:r w:rsidR="00B0201C" w:rsidRPr="00D451CE">
        <w:rPr>
          <w:rFonts w:ascii="Arial" w:hAnsi="Arial" w:cs="Arial"/>
          <w:sz w:val="28"/>
          <w:szCs w:val="30"/>
          <w:shd w:val="clear" w:color="auto" w:fill="FFFFFF"/>
        </w:rPr>
        <w:t>han pasado</w:t>
      </w:r>
      <w:r w:rsidRPr="00D451CE">
        <w:rPr>
          <w:rFonts w:ascii="Arial" w:hAnsi="Arial" w:cs="Arial"/>
          <w:sz w:val="28"/>
          <w:szCs w:val="30"/>
          <w:shd w:val="clear" w:color="auto" w:fill="FFFFFF"/>
        </w:rPr>
        <w:t xml:space="preserve"> por diversas formas de integración; en villas, rancherías y poblados se tenían regularmente un violín y bajo sexto, o un acordeón y bajo sexto.</w:t>
      </w:r>
    </w:p>
    <w:p w:rsidR="00EF4767" w:rsidRDefault="00D451CE" w:rsidP="00D451CE">
      <w:pPr>
        <w:spacing w:line="360" w:lineRule="auto"/>
        <w:jc w:val="both"/>
        <w:rPr>
          <w:rFonts w:ascii="Arial" w:hAnsi="Arial" w:cs="Arial"/>
          <w:b/>
          <w:sz w:val="32"/>
        </w:rPr>
      </w:pPr>
      <w:r w:rsidRPr="00D451CE">
        <w:rPr>
          <w:rFonts w:ascii="Arial" w:hAnsi="Arial" w:cs="Arial"/>
          <w:sz w:val="28"/>
          <w:szCs w:val="30"/>
          <w:shd w:val="clear" w:color="auto" w:fill="FFFFFF"/>
        </w:rPr>
        <w:t>Vestuario:</w:t>
      </w:r>
      <w:r w:rsidRPr="00D451CE">
        <w:rPr>
          <w:rFonts w:ascii="Arial" w:hAnsi="Arial" w:cs="Arial"/>
          <w:sz w:val="28"/>
          <w:szCs w:val="30"/>
        </w:rPr>
        <w:br/>
      </w:r>
      <w:r w:rsidR="00A22048">
        <w:rPr>
          <w:rFonts w:ascii="Arial" w:hAnsi="Arial" w:cs="Arial"/>
          <w:sz w:val="28"/>
          <w:szCs w:val="30"/>
          <w:shd w:val="clear" w:color="auto" w:fill="FFFFFF"/>
        </w:rPr>
        <w:t>L</w:t>
      </w:r>
      <w:r w:rsidRPr="00D451CE">
        <w:rPr>
          <w:rFonts w:ascii="Arial" w:hAnsi="Arial" w:cs="Arial"/>
          <w:sz w:val="28"/>
          <w:szCs w:val="30"/>
          <w:shd w:val="clear" w:color="auto" w:fill="FFFFFF"/>
        </w:rPr>
        <w:t xml:space="preserve">a mujer consta de blusa de manga larga, bombacha a hasta el codo, adornada con botones en el puño, pechera con encajes pequeños y </w:t>
      </w:r>
      <w:r w:rsidR="00B0201C" w:rsidRPr="00D451CE">
        <w:rPr>
          <w:rFonts w:ascii="Arial" w:hAnsi="Arial" w:cs="Arial"/>
          <w:sz w:val="28"/>
          <w:szCs w:val="30"/>
          <w:shd w:val="clear" w:color="auto" w:fill="FFFFFF"/>
        </w:rPr>
        <w:t>un camafeo</w:t>
      </w:r>
      <w:r w:rsidRPr="00D451CE">
        <w:rPr>
          <w:rFonts w:ascii="Arial" w:hAnsi="Arial" w:cs="Arial"/>
          <w:sz w:val="28"/>
          <w:szCs w:val="30"/>
          <w:shd w:val="clear" w:color="auto" w:fill="FFFFFF"/>
        </w:rPr>
        <w:t xml:space="preserve"> en el cuello rodeado de una cintilla negra</w:t>
      </w:r>
      <w:r w:rsidRPr="00D451CE">
        <w:rPr>
          <w:rFonts w:ascii="Arial" w:hAnsi="Arial" w:cs="Arial"/>
          <w:sz w:val="28"/>
          <w:szCs w:val="30"/>
        </w:rPr>
        <w:br/>
      </w:r>
      <w:r w:rsidRPr="00D451CE">
        <w:rPr>
          <w:rFonts w:ascii="Arial" w:hAnsi="Arial" w:cs="Arial"/>
          <w:sz w:val="28"/>
          <w:szCs w:val="30"/>
          <w:shd w:val="clear" w:color="auto" w:fill="FFFFFF"/>
        </w:rPr>
        <w:t xml:space="preserve">la falta es a la altura de la pantorrilla de un circular adornada con "madres" y listón, </w:t>
      </w:r>
      <w:r w:rsidR="00B0201C" w:rsidRPr="00D451CE">
        <w:rPr>
          <w:rFonts w:ascii="Arial" w:hAnsi="Arial" w:cs="Arial"/>
          <w:sz w:val="28"/>
          <w:szCs w:val="30"/>
          <w:shd w:val="clear" w:color="auto" w:fill="FFFFFF"/>
        </w:rPr>
        <w:t>comúnmente confeccionada</w:t>
      </w:r>
      <w:r w:rsidRPr="00D451CE">
        <w:rPr>
          <w:rFonts w:ascii="Arial" w:hAnsi="Arial" w:cs="Arial"/>
          <w:sz w:val="28"/>
          <w:szCs w:val="30"/>
          <w:shd w:val="clear" w:color="auto" w:fill="FFFFFF"/>
        </w:rPr>
        <w:t xml:space="preserve"> en popelina de color</w:t>
      </w:r>
      <w:r w:rsidRPr="00D451CE">
        <w:rPr>
          <w:rFonts w:ascii="Arial" w:hAnsi="Arial" w:cs="Arial"/>
          <w:sz w:val="28"/>
          <w:szCs w:val="30"/>
        </w:rPr>
        <w:br/>
      </w:r>
      <w:r w:rsidRPr="00D451CE">
        <w:rPr>
          <w:rFonts w:ascii="Arial" w:hAnsi="Arial" w:cs="Arial"/>
          <w:sz w:val="28"/>
          <w:szCs w:val="30"/>
          <w:shd w:val="clear" w:color="auto" w:fill="FFFFFF"/>
        </w:rPr>
        <w:t>el cabello recogido en un chongo adornada con trenza entretejida con listón o con un moño y peinetas,</w:t>
      </w:r>
      <w:r w:rsidRPr="00D451CE">
        <w:rPr>
          <w:rFonts w:ascii="Arial" w:hAnsi="Arial" w:cs="Arial"/>
          <w:sz w:val="28"/>
          <w:szCs w:val="30"/>
        </w:rPr>
        <w:br/>
      </w:r>
      <w:r w:rsidRPr="00D451CE">
        <w:rPr>
          <w:rFonts w:ascii="Arial" w:hAnsi="Arial" w:cs="Arial"/>
          <w:sz w:val="28"/>
          <w:szCs w:val="30"/>
          <w:shd w:val="clear" w:color="auto" w:fill="FFFFFF"/>
        </w:rPr>
        <w:t>calza botas</w:t>
      </w:r>
      <w:r w:rsidR="00A22048">
        <w:rPr>
          <w:rFonts w:ascii="Arial" w:hAnsi="Arial" w:cs="Arial"/>
          <w:sz w:val="28"/>
          <w:szCs w:val="30"/>
          <w:shd w:val="clear" w:color="auto" w:fill="FFFFFF"/>
        </w:rPr>
        <w:t xml:space="preserve">. </w:t>
      </w:r>
    </w:p>
    <w:p w:rsidR="00EF4767" w:rsidRDefault="00EF4767" w:rsidP="00D451CE">
      <w:pPr>
        <w:rPr>
          <w:rFonts w:ascii="Arial" w:hAnsi="Arial" w:cs="Arial"/>
          <w:b/>
          <w:sz w:val="32"/>
        </w:rPr>
      </w:pPr>
    </w:p>
    <w:p w:rsidR="00D451CE" w:rsidRDefault="00D451CE" w:rsidP="00D451CE">
      <w:pPr>
        <w:rPr>
          <w:rFonts w:ascii="Arial" w:hAnsi="Arial" w:cs="Arial"/>
          <w:b/>
          <w:sz w:val="32"/>
        </w:rPr>
      </w:pPr>
    </w:p>
    <w:p w:rsidR="00A22048" w:rsidRDefault="00A22048" w:rsidP="00D451CE">
      <w:pPr>
        <w:rPr>
          <w:rFonts w:ascii="Arial" w:hAnsi="Arial" w:cs="Arial"/>
          <w:b/>
          <w:sz w:val="32"/>
        </w:rPr>
      </w:pPr>
    </w:p>
    <w:p w:rsidR="00A22048" w:rsidRDefault="00B526C5" w:rsidP="00D451CE">
      <w:pPr>
        <w:rPr>
          <w:rFonts w:ascii="Arial" w:hAnsi="Arial" w:cs="Arial"/>
          <w:b/>
          <w:sz w:val="32"/>
        </w:rPr>
      </w:pPr>
      <w:r>
        <w:rPr>
          <w:rFonts w:ascii="Arial" w:hAnsi="Arial" w:cs="Arial"/>
          <w:noProof/>
          <w:sz w:val="28"/>
          <w:szCs w:val="30"/>
          <w:shd w:val="clear" w:color="auto" w:fill="FFFFFF"/>
          <w:lang w:eastAsia="es-MX"/>
        </w:rPr>
        <w:drawing>
          <wp:anchor distT="0" distB="0" distL="114300" distR="114300" simplePos="0" relativeHeight="251662336" behindDoc="1" locked="0" layoutInCell="1" allowOverlap="1" wp14:anchorId="1935AF4F" wp14:editId="3B932FC2">
            <wp:simplePos x="0" y="0"/>
            <wp:positionH relativeFrom="margin">
              <wp:posOffset>-815975</wp:posOffset>
            </wp:positionH>
            <wp:positionV relativeFrom="paragraph">
              <wp:posOffset>365761</wp:posOffset>
            </wp:positionV>
            <wp:extent cx="7131259" cy="4276432"/>
            <wp:effectExtent l="0" t="127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6-29 at 4.03.56 PM (1).jpeg"/>
                    <pic:cNvPicPr/>
                  </pic:nvPicPr>
                  <pic:blipFill rotWithShape="1">
                    <a:blip r:embed="rId10" cstate="print">
                      <a:extLst>
                        <a:ext uri="{28A0092B-C50C-407E-A947-70E740481C1C}">
                          <a14:useLocalDpi xmlns:a14="http://schemas.microsoft.com/office/drawing/2010/main" val="0"/>
                        </a:ext>
                      </a:extLst>
                    </a:blip>
                    <a:srcRect r="16616"/>
                    <a:stretch/>
                  </pic:blipFill>
                  <pic:spPr bwMode="auto">
                    <a:xfrm rot="5400000">
                      <a:off x="0" y="0"/>
                      <a:ext cx="7131259" cy="42764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A22048" w:rsidRDefault="00A22048" w:rsidP="00D451CE">
      <w:pPr>
        <w:rPr>
          <w:rFonts w:ascii="Arial" w:hAnsi="Arial" w:cs="Arial"/>
          <w:b/>
          <w:sz w:val="32"/>
        </w:rPr>
      </w:pPr>
    </w:p>
    <w:p w:rsidR="00D451CE" w:rsidRPr="00B526C5" w:rsidRDefault="00D451CE" w:rsidP="00B526C5">
      <w:pPr>
        <w:pStyle w:val="NormalWeb"/>
        <w:shd w:val="clear" w:color="auto" w:fill="FFFFFF"/>
        <w:spacing w:before="0" w:beforeAutospacing="0" w:after="390" w:afterAutospacing="0" w:line="360" w:lineRule="auto"/>
        <w:jc w:val="center"/>
        <w:rPr>
          <w:rFonts w:ascii="Arial" w:hAnsi="Arial" w:cs="Arial"/>
          <w:b/>
          <w:color w:val="000000"/>
          <w:sz w:val="28"/>
          <w:szCs w:val="26"/>
        </w:rPr>
      </w:pPr>
      <w:r w:rsidRPr="00B526C5">
        <w:rPr>
          <w:rFonts w:ascii="Arial" w:hAnsi="Arial" w:cs="Arial"/>
          <w:b/>
          <w:color w:val="000000"/>
          <w:sz w:val="28"/>
          <w:szCs w:val="26"/>
        </w:rPr>
        <w:lastRenderedPageBreak/>
        <w:t>La jarana mestiza</w:t>
      </w:r>
    </w:p>
    <w:p w:rsidR="00D451CE" w:rsidRPr="00D451CE" w:rsidRDefault="00D451CE" w:rsidP="00D451CE">
      <w:pPr>
        <w:pStyle w:val="NormalWeb"/>
        <w:shd w:val="clear" w:color="auto" w:fill="FFFFFF"/>
        <w:spacing w:before="0" w:beforeAutospacing="0" w:after="390" w:afterAutospacing="0" w:line="360" w:lineRule="auto"/>
        <w:jc w:val="both"/>
        <w:rPr>
          <w:rFonts w:ascii="Arial" w:hAnsi="Arial" w:cs="Arial"/>
          <w:color w:val="000000"/>
          <w:sz w:val="28"/>
          <w:szCs w:val="26"/>
        </w:rPr>
      </w:pPr>
      <w:r w:rsidRPr="00D451CE">
        <w:rPr>
          <w:rFonts w:ascii="Arial" w:hAnsi="Arial" w:cs="Arial"/>
          <w:color w:val="000000"/>
          <w:sz w:val="28"/>
          <w:szCs w:val="26"/>
        </w:rPr>
        <w:t>Es una danza bailada en parejas de Yucatán. Se originó durante los siglos XVII y XVIII. Usualmente se baila cada domingo en el palacio municipal de Mérida.</w:t>
      </w:r>
    </w:p>
    <w:p w:rsidR="00D451CE" w:rsidRPr="00D451CE" w:rsidRDefault="00D451CE" w:rsidP="00D451CE">
      <w:pPr>
        <w:pStyle w:val="NormalWeb"/>
        <w:shd w:val="clear" w:color="auto" w:fill="FFFFFF"/>
        <w:spacing w:before="0" w:beforeAutospacing="0" w:after="390" w:afterAutospacing="0" w:line="360" w:lineRule="auto"/>
        <w:jc w:val="both"/>
        <w:rPr>
          <w:rFonts w:ascii="Arial" w:hAnsi="Arial" w:cs="Arial"/>
          <w:color w:val="000000"/>
          <w:sz w:val="28"/>
          <w:szCs w:val="26"/>
        </w:rPr>
      </w:pPr>
      <w:r w:rsidRPr="00D451CE">
        <w:rPr>
          <w:rFonts w:ascii="Arial" w:hAnsi="Arial" w:cs="Arial"/>
          <w:color w:val="000000"/>
          <w:sz w:val="28"/>
          <w:szCs w:val="26"/>
        </w:rPr>
        <w:t>Su nombre nace de la época de la Conquista. Cuando los españoles hacían una fiesta decían: “comenzó la jarana”.</w:t>
      </w:r>
    </w:p>
    <w:p w:rsidR="00D451CE" w:rsidRPr="00D451CE" w:rsidRDefault="00D451CE" w:rsidP="00D451CE">
      <w:pPr>
        <w:pStyle w:val="NormalWeb"/>
        <w:shd w:val="clear" w:color="auto" w:fill="FFFFFF"/>
        <w:spacing w:before="0" w:beforeAutospacing="0" w:after="390" w:afterAutospacing="0" w:line="360" w:lineRule="auto"/>
        <w:jc w:val="both"/>
        <w:rPr>
          <w:rFonts w:ascii="Arial" w:hAnsi="Arial" w:cs="Arial"/>
          <w:color w:val="000000"/>
          <w:sz w:val="28"/>
          <w:szCs w:val="26"/>
        </w:rPr>
      </w:pPr>
      <w:r w:rsidRPr="00D451CE">
        <w:rPr>
          <w:rFonts w:ascii="Arial" w:hAnsi="Arial" w:cs="Arial"/>
          <w:color w:val="000000"/>
          <w:sz w:val="28"/>
          <w:szCs w:val="26"/>
        </w:rPr>
        <w:t>Entonces, los indígenas pensaban que se referían a la música que se tocaba en los jolgorios. Poco a poco ellos adaptaron a la jarana y le fueron agregando su ritmo especial.</w:t>
      </w:r>
    </w:p>
    <w:p w:rsidR="00D451CE" w:rsidRDefault="00D451CE" w:rsidP="00D451CE">
      <w:pPr>
        <w:rPr>
          <w:rFonts w:ascii="Arial" w:hAnsi="Arial" w:cs="Arial"/>
          <w:b/>
          <w:sz w:val="32"/>
        </w:rPr>
      </w:pPr>
    </w:p>
    <w:p w:rsidR="00EF4767" w:rsidRDefault="00EF4767" w:rsidP="00EF4767">
      <w:pPr>
        <w:jc w:val="center"/>
        <w:rPr>
          <w:rFonts w:ascii="Arial" w:hAnsi="Arial" w:cs="Arial"/>
          <w:b/>
          <w:sz w:val="32"/>
        </w:rPr>
      </w:pPr>
    </w:p>
    <w:p w:rsidR="00EF4767" w:rsidRDefault="00EF4767" w:rsidP="00EF4767">
      <w:pPr>
        <w:jc w:val="center"/>
        <w:rPr>
          <w:rFonts w:ascii="Arial" w:hAnsi="Arial" w:cs="Arial"/>
          <w:b/>
          <w:sz w:val="32"/>
        </w:rPr>
      </w:pPr>
    </w:p>
    <w:p w:rsidR="00EF4767" w:rsidRDefault="00EF4767" w:rsidP="00EF4767">
      <w:pPr>
        <w:jc w:val="center"/>
        <w:rPr>
          <w:rFonts w:ascii="Arial" w:hAnsi="Arial" w:cs="Arial"/>
          <w:b/>
          <w:sz w:val="32"/>
        </w:rPr>
      </w:pPr>
    </w:p>
    <w:p w:rsidR="00EF4767" w:rsidRDefault="00EF4767" w:rsidP="00EF4767">
      <w:pPr>
        <w:jc w:val="center"/>
        <w:rPr>
          <w:rFonts w:ascii="Arial" w:hAnsi="Arial" w:cs="Arial"/>
          <w:b/>
          <w:sz w:val="32"/>
        </w:rPr>
      </w:pPr>
    </w:p>
    <w:p w:rsidR="00EF4767" w:rsidRDefault="00EF4767" w:rsidP="00EF4767">
      <w:pPr>
        <w:jc w:val="center"/>
        <w:rPr>
          <w:rFonts w:ascii="Arial" w:hAnsi="Arial" w:cs="Arial"/>
          <w:b/>
          <w:sz w:val="32"/>
        </w:rPr>
      </w:pPr>
    </w:p>
    <w:p w:rsidR="00B01898" w:rsidRDefault="00B01898" w:rsidP="00EF4767">
      <w:pPr>
        <w:jc w:val="center"/>
        <w:rPr>
          <w:rFonts w:ascii="Arial" w:hAnsi="Arial" w:cs="Arial"/>
          <w:b/>
          <w:sz w:val="32"/>
        </w:rPr>
      </w:pPr>
    </w:p>
    <w:p w:rsidR="00EF4767" w:rsidRDefault="00EF4767" w:rsidP="00EF4767">
      <w:pPr>
        <w:jc w:val="center"/>
        <w:rPr>
          <w:rFonts w:ascii="Arial" w:hAnsi="Arial" w:cs="Arial"/>
          <w:b/>
          <w:sz w:val="32"/>
        </w:rPr>
      </w:pPr>
    </w:p>
    <w:p w:rsidR="00EF4767" w:rsidRDefault="00EF4767" w:rsidP="00EF4767">
      <w:pPr>
        <w:jc w:val="center"/>
        <w:rPr>
          <w:rFonts w:ascii="Arial" w:hAnsi="Arial" w:cs="Arial"/>
          <w:b/>
          <w:sz w:val="32"/>
        </w:rPr>
      </w:pPr>
    </w:p>
    <w:p w:rsidR="00C175B5" w:rsidRDefault="00C175B5" w:rsidP="00EF4767">
      <w:pPr>
        <w:jc w:val="center"/>
        <w:rPr>
          <w:rFonts w:ascii="Arial" w:hAnsi="Arial" w:cs="Arial"/>
          <w:b/>
          <w:sz w:val="32"/>
        </w:rPr>
      </w:pPr>
    </w:p>
    <w:p w:rsidR="00C175B5" w:rsidRDefault="00C175B5" w:rsidP="00EF4767">
      <w:pPr>
        <w:jc w:val="center"/>
        <w:rPr>
          <w:rFonts w:ascii="Arial" w:hAnsi="Arial" w:cs="Arial"/>
          <w:b/>
          <w:sz w:val="32"/>
        </w:rPr>
      </w:pPr>
    </w:p>
    <w:p w:rsidR="00C175B5" w:rsidRDefault="00C175B5" w:rsidP="00EF4767">
      <w:pPr>
        <w:jc w:val="center"/>
        <w:rPr>
          <w:rFonts w:ascii="Arial" w:hAnsi="Arial" w:cs="Arial"/>
          <w:b/>
          <w:sz w:val="32"/>
        </w:rPr>
      </w:pPr>
    </w:p>
    <w:p w:rsidR="00B526C5" w:rsidRDefault="00B526C5" w:rsidP="00EF4767">
      <w:pPr>
        <w:jc w:val="center"/>
        <w:rPr>
          <w:rFonts w:ascii="Arial" w:hAnsi="Arial" w:cs="Arial"/>
          <w:b/>
          <w:sz w:val="32"/>
        </w:rPr>
      </w:pPr>
    </w:p>
    <w:p w:rsidR="00B526C5" w:rsidRDefault="00B526C5" w:rsidP="00B526C5">
      <w:pPr>
        <w:jc w:val="center"/>
        <w:rPr>
          <w:rFonts w:ascii="Arial" w:hAnsi="Arial" w:cs="Arial"/>
          <w:b/>
          <w:sz w:val="32"/>
        </w:rPr>
      </w:pPr>
      <w:r>
        <w:rPr>
          <w:rFonts w:ascii="Arial" w:hAnsi="Arial" w:cs="Arial"/>
          <w:b/>
          <w:noProof/>
          <w:sz w:val="32"/>
          <w:lang w:eastAsia="es-MX"/>
        </w:rPr>
        <w:lastRenderedPageBreak/>
        <w:drawing>
          <wp:anchor distT="0" distB="0" distL="114300" distR="114300" simplePos="0" relativeHeight="251663360" behindDoc="1" locked="0" layoutInCell="1" allowOverlap="1">
            <wp:simplePos x="0" y="0"/>
            <wp:positionH relativeFrom="column">
              <wp:posOffset>634365</wp:posOffset>
            </wp:positionH>
            <wp:positionV relativeFrom="paragraph">
              <wp:posOffset>-4445</wp:posOffset>
            </wp:positionV>
            <wp:extent cx="4129405" cy="790575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6-29 at 4.03.56 PM (2).jpeg"/>
                    <pic:cNvPicPr/>
                  </pic:nvPicPr>
                  <pic:blipFill rotWithShape="1">
                    <a:blip r:embed="rId11">
                      <a:extLst>
                        <a:ext uri="{28A0092B-C50C-407E-A947-70E740481C1C}">
                          <a14:useLocalDpi xmlns:a14="http://schemas.microsoft.com/office/drawing/2010/main" val="0"/>
                        </a:ext>
                      </a:extLst>
                    </a:blip>
                    <a:srcRect b="4275"/>
                    <a:stretch/>
                  </pic:blipFill>
                  <pic:spPr bwMode="auto">
                    <a:xfrm>
                      <a:off x="0" y="0"/>
                      <a:ext cx="4129405" cy="7905750"/>
                    </a:xfrm>
                    <a:prstGeom prst="rect">
                      <a:avLst/>
                    </a:prstGeom>
                    <a:ln>
                      <a:noFill/>
                    </a:ln>
                    <a:extLst>
                      <a:ext uri="{53640926-AAD7-44D8-BBD7-CCE9431645EC}">
                        <a14:shadowObscured xmlns:a14="http://schemas.microsoft.com/office/drawing/2010/main"/>
                      </a:ext>
                    </a:extLst>
                  </pic:spPr>
                </pic:pic>
              </a:graphicData>
            </a:graphic>
          </wp:anchor>
        </w:drawing>
      </w:r>
    </w:p>
    <w:p w:rsidR="00C175B5" w:rsidRDefault="00C175B5" w:rsidP="00EF4767">
      <w:pPr>
        <w:jc w:val="center"/>
        <w:rPr>
          <w:rFonts w:ascii="Arial" w:hAnsi="Arial" w:cs="Arial"/>
          <w:b/>
          <w:sz w:val="32"/>
        </w:rPr>
      </w:pPr>
    </w:p>
    <w:p w:rsidR="00B526C5" w:rsidRDefault="00B526C5" w:rsidP="00B526C5">
      <w:pPr>
        <w:pStyle w:val="Ttulo3"/>
        <w:shd w:val="clear" w:color="auto" w:fill="FFFFFF"/>
        <w:spacing w:before="0" w:line="360" w:lineRule="auto"/>
        <w:jc w:val="center"/>
        <w:textAlignment w:val="baseline"/>
        <w:rPr>
          <w:rStyle w:val="Textoennegrita"/>
          <w:rFonts w:ascii="Arial" w:hAnsi="Arial" w:cs="Arial"/>
          <w:bCs w:val="0"/>
          <w:color w:val="auto"/>
          <w:sz w:val="28"/>
          <w:szCs w:val="28"/>
        </w:rPr>
      </w:pPr>
    </w:p>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B526C5" w:rsidRDefault="00B526C5" w:rsidP="00B526C5"/>
    <w:p w:rsidR="00C175B5" w:rsidRPr="00B526C5" w:rsidRDefault="00C175B5" w:rsidP="00B526C5">
      <w:pPr>
        <w:pStyle w:val="Ttulo3"/>
        <w:shd w:val="clear" w:color="auto" w:fill="FFFFFF"/>
        <w:spacing w:before="0" w:line="360" w:lineRule="auto"/>
        <w:jc w:val="center"/>
        <w:textAlignment w:val="baseline"/>
        <w:rPr>
          <w:rFonts w:ascii="Arial" w:hAnsi="Arial" w:cs="Arial"/>
          <w:color w:val="auto"/>
          <w:sz w:val="28"/>
          <w:szCs w:val="28"/>
        </w:rPr>
      </w:pPr>
      <w:r w:rsidRPr="00B526C5">
        <w:rPr>
          <w:rStyle w:val="Textoennegrita"/>
          <w:rFonts w:ascii="Arial" w:hAnsi="Arial" w:cs="Arial"/>
          <w:bCs w:val="0"/>
          <w:color w:val="auto"/>
          <w:sz w:val="28"/>
          <w:szCs w:val="28"/>
        </w:rPr>
        <w:lastRenderedPageBreak/>
        <w:t>Danza de las bordadoras</w:t>
      </w:r>
    </w:p>
    <w:p w:rsidR="00C175B5" w:rsidRPr="00B526C5" w:rsidRDefault="00C175B5" w:rsidP="00C175B5">
      <w:pPr>
        <w:pStyle w:val="NormalWeb"/>
        <w:shd w:val="clear" w:color="auto" w:fill="FFFFFF"/>
        <w:spacing w:before="60" w:beforeAutospacing="0" w:after="180" w:afterAutospacing="0" w:line="360" w:lineRule="auto"/>
        <w:jc w:val="both"/>
        <w:textAlignment w:val="baseline"/>
        <w:rPr>
          <w:rFonts w:ascii="Arial" w:hAnsi="Arial" w:cs="Arial"/>
          <w:sz w:val="28"/>
          <w:szCs w:val="28"/>
        </w:rPr>
      </w:pPr>
      <w:r w:rsidRPr="00B526C5">
        <w:rPr>
          <w:rFonts w:ascii="Arial" w:hAnsi="Arial" w:cs="Arial"/>
          <w:sz w:val="28"/>
          <w:szCs w:val="28"/>
        </w:rPr>
        <w:t>Esta danza se caracteriza por el contexto histórico que transmite, el cual representa a las trabajadoras de las fábricas de bordadoras, que era una industria muy importante en Aguascalientes durante el siglo XX.</w:t>
      </w:r>
    </w:p>
    <w:p w:rsidR="00C175B5" w:rsidRPr="00B526C5" w:rsidRDefault="00C175B5" w:rsidP="00C175B5">
      <w:pPr>
        <w:pStyle w:val="NormalWeb"/>
        <w:shd w:val="clear" w:color="auto" w:fill="FFFFFF"/>
        <w:spacing w:before="60" w:beforeAutospacing="0" w:after="180" w:afterAutospacing="0" w:line="360" w:lineRule="auto"/>
        <w:jc w:val="both"/>
        <w:textAlignment w:val="baseline"/>
        <w:rPr>
          <w:rFonts w:ascii="Arial" w:hAnsi="Arial" w:cs="Arial"/>
          <w:sz w:val="28"/>
          <w:szCs w:val="28"/>
        </w:rPr>
      </w:pPr>
      <w:r w:rsidRPr="00B526C5">
        <w:rPr>
          <w:rFonts w:ascii="Arial" w:hAnsi="Arial" w:cs="Arial"/>
          <w:sz w:val="28"/>
          <w:szCs w:val="28"/>
        </w:rPr>
        <w:t>La danza toma forma a través de movimientos elegantes que intentan imitar el movimiento de las máquinas bordadoras usadas en la época. Se baila siempre con un bordado en la mano, ondulando llamativos vestidos.</w:t>
      </w:r>
    </w:p>
    <w:p w:rsidR="00C175B5" w:rsidRPr="00EF4767" w:rsidRDefault="00C175B5" w:rsidP="00EF4767">
      <w:pPr>
        <w:jc w:val="center"/>
        <w:rPr>
          <w:rFonts w:ascii="Arial" w:hAnsi="Arial" w:cs="Arial"/>
          <w:b/>
          <w:sz w:val="32"/>
        </w:rPr>
      </w:pPr>
    </w:p>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B526C5">
      <w:r>
        <w:rPr>
          <w:noProof/>
          <w:lang w:eastAsia="es-MX"/>
        </w:rPr>
        <w:drawing>
          <wp:anchor distT="0" distB="0" distL="114300" distR="114300" simplePos="0" relativeHeight="251664384" behindDoc="1" locked="0" layoutInCell="1" allowOverlap="1" wp14:anchorId="650E9125" wp14:editId="7AE32FF3">
            <wp:simplePos x="0" y="0"/>
            <wp:positionH relativeFrom="margin">
              <wp:posOffset>739139</wp:posOffset>
            </wp:positionH>
            <wp:positionV relativeFrom="paragraph">
              <wp:posOffset>14605</wp:posOffset>
            </wp:positionV>
            <wp:extent cx="4129405" cy="6696075"/>
            <wp:effectExtent l="0" t="0" r="444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1-06-29 at 4.03.56 PM (3).jpeg"/>
                    <pic:cNvPicPr/>
                  </pic:nvPicPr>
                  <pic:blipFill rotWithShape="1">
                    <a:blip r:embed="rId12">
                      <a:extLst>
                        <a:ext uri="{28A0092B-C50C-407E-A947-70E740481C1C}">
                          <a14:useLocalDpi xmlns:a14="http://schemas.microsoft.com/office/drawing/2010/main" val="0"/>
                        </a:ext>
                      </a:extLst>
                    </a:blip>
                    <a:srcRect t="15231" b="3691"/>
                    <a:stretch/>
                  </pic:blipFill>
                  <pic:spPr bwMode="auto">
                    <a:xfrm rot="10800000">
                      <a:off x="0" y="0"/>
                      <a:ext cx="4129405" cy="6696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E860E0" w:rsidRPr="00E860E0" w:rsidRDefault="00E860E0" w:rsidP="00E860E0">
      <w:pPr>
        <w:shd w:val="clear" w:color="auto" w:fill="FFFFFF"/>
        <w:spacing w:after="150" w:line="360" w:lineRule="auto"/>
        <w:jc w:val="center"/>
        <w:rPr>
          <w:rFonts w:ascii="Arial" w:eastAsia="Times New Roman" w:hAnsi="Arial" w:cs="Arial"/>
          <w:b/>
          <w:sz w:val="28"/>
          <w:szCs w:val="24"/>
          <w:lang w:eastAsia="es-MX"/>
        </w:rPr>
      </w:pPr>
      <w:r w:rsidRPr="00E860E0">
        <w:rPr>
          <w:rFonts w:ascii="Arial" w:eastAsia="Times New Roman" w:hAnsi="Arial" w:cs="Arial"/>
          <w:b/>
          <w:sz w:val="28"/>
          <w:szCs w:val="24"/>
          <w:lang w:eastAsia="es-MX"/>
        </w:rPr>
        <w:lastRenderedPageBreak/>
        <w:t>La jarana</w:t>
      </w:r>
    </w:p>
    <w:p w:rsidR="00C175B5" w:rsidRPr="00C175B5" w:rsidRDefault="00C175B5" w:rsidP="00C175B5">
      <w:pPr>
        <w:shd w:val="clear" w:color="auto" w:fill="FFFFFF"/>
        <w:spacing w:after="150" w:line="360" w:lineRule="auto"/>
        <w:jc w:val="both"/>
        <w:rPr>
          <w:rFonts w:ascii="Arial" w:eastAsia="Times New Roman" w:hAnsi="Arial" w:cs="Arial"/>
          <w:sz w:val="28"/>
          <w:szCs w:val="24"/>
          <w:lang w:eastAsia="es-MX"/>
        </w:rPr>
      </w:pPr>
      <w:r w:rsidRPr="00C175B5">
        <w:rPr>
          <w:rFonts w:ascii="Arial" w:eastAsia="Times New Roman" w:hAnsi="Arial" w:cs="Arial"/>
          <w:sz w:val="28"/>
          <w:szCs w:val="24"/>
          <w:lang w:eastAsia="es-MX"/>
        </w:rPr>
        <w:t>La jarana es el baile típico de la península de Yucatán. Dos golpes de timbal marcan el inicio del baile, inmediatamente el bastonero concerta las parejas a su arbitrio procurando que ninguna se quede sin participar, las forma en dos largas filas, frente a frente, una de hombres y otra de mujeres. Cada pareja conserva su autonomía en el baile y su propio ámbito de dos metros aproximadamente, en el cual se entrecruzan y realizan todas las figuras que su habilidad les permita.</w:t>
      </w:r>
    </w:p>
    <w:p w:rsidR="00C175B5" w:rsidRPr="00C175B5" w:rsidRDefault="00C175B5" w:rsidP="00C175B5">
      <w:pPr>
        <w:shd w:val="clear" w:color="auto" w:fill="FFFFFF"/>
        <w:spacing w:after="150" w:line="360" w:lineRule="auto"/>
        <w:jc w:val="both"/>
        <w:rPr>
          <w:rFonts w:ascii="Arial" w:eastAsia="Times New Roman" w:hAnsi="Arial" w:cs="Arial"/>
          <w:sz w:val="28"/>
          <w:szCs w:val="24"/>
          <w:lang w:eastAsia="es-MX"/>
        </w:rPr>
      </w:pPr>
      <w:r w:rsidRPr="00C175B5">
        <w:rPr>
          <w:rFonts w:ascii="Arial" w:eastAsia="Times New Roman" w:hAnsi="Arial" w:cs="Arial"/>
          <w:sz w:val="28"/>
          <w:szCs w:val="24"/>
          <w:lang w:eastAsia="es-MX"/>
        </w:rPr>
        <w:t>Existen dos formas métricas de este tipo de baile: La jarana 6 por 8 (en compás musical de 6/8), zapateada, nieta de los aires andaluces e hija de los sones mestizos, es de movimiento vivo marcado. La jarana 3 por 4, (en compás musical de 3/4) nacida posteriormente, es valseada y tiene el aire de la jota aragonesa de la que deriva, por ello su movimiento metronómico.</w:t>
      </w:r>
      <w:bookmarkStart w:id="0" w:name="_GoBack"/>
      <w:bookmarkEnd w:id="0"/>
    </w:p>
    <w:p w:rsidR="00C175B5" w:rsidRPr="00C175B5" w:rsidRDefault="00C175B5" w:rsidP="00C175B5">
      <w:pPr>
        <w:shd w:val="clear" w:color="auto" w:fill="FFFFFF"/>
        <w:spacing w:after="150" w:line="360" w:lineRule="auto"/>
        <w:jc w:val="both"/>
        <w:rPr>
          <w:rFonts w:ascii="Arial" w:eastAsia="Times New Roman" w:hAnsi="Arial" w:cs="Arial"/>
          <w:sz w:val="28"/>
          <w:szCs w:val="24"/>
          <w:lang w:eastAsia="es-MX"/>
        </w:rPr>
      </w:pPr>
      <w:r w:rsidRPr="00C175B5">
        <w:rPr>
          <w:rFonts w:ascii="Arial" w:eastAsia="Times New Roman" w:hAnsi="Arial" w:cs="Arial"/>
          <w:sz w:val="28"/>
          <w:szCs w:val="24"/>
          <w:lang w:eastAsia="es-MX"/>
        </w:rPr>
        <w:t>En el baile de la jarana predomina el hieratismo de las danzas aborígenes que influye en la verticalidad de las posturas de sus intérpretes, que en las partes valseadas se realizan giros mientras levantan los brazos en ángulo recto al estilo de los bailadores de jota y efectúan tranquidos con los dedos, reminiscencia de las castañuelas españolas. Con esta sola excepción, el baile de la jarana se limita a las extremidades inferiores, particularidad que la distingue de la jota y del zapateado español; el tronco del bailador permanece erguido, al grado que se tiene a lujo danzar con un objeto en la cabeza sin que éste caiga, como el caso de las “galas” o de las “suertes”.</w:t>
      </w:r>
    </w:p>
    <w:p w:rsidR="00C175B5" w:rsidRDefault="00C175B5"/>
    <w:p w:rsidR="00C175B5" w:rsidRDefault="00C175B5"/>
    <w:p w:rsidR="00C175B5" w:rsidRDefault="005D5BB0">
      <w:r>
        <w:rPr>
          <w:noProof/>
          <w:lang w:eastAsia="es-MX"/>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-4445</wp:posOffset>
            </wp:positionV>
            <wp:extent cx="4129405" cy="8258810"/>
            <wp:effectExtent l="0" t="0" r="4445"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1-06-29 at 4.03.57 PM.jpeg"/>
                    <pic:cNvPicPr/>
                  </pic:nvPicPr>
                  <pic:blipFill>
                    <a:blip r:embed="rId13">
                      <a:extLst>
                        <a:ext uri="{28A0092B-C50C-407E-A947-70E740481C1C}">
                          <a14:useLocalDpi xmlns:a14="http://schemas.microsoft.com/office/drawing/2010/main" val="0"/>
                        </a:ext>
                      </a:extLst>
                    </a:blip>
                    <a:stretch>
                      <a:fillRect/>
                    </a:stretch>
                  </pic:blipFill>
                  <pic:spPr>
                    <a:xfrm>
                      <a:off x="0" y="0"/>
                      <a:ext cx="4129405" cy="8258810"/>
                    </a:xfrm>
                    <a:prstGeom prst="rect">
                      <a:avLst/>
                    </a:prstGeom>
                  </pic:spPr>
                </pic:pic>
              </a:graphicData>
            </a:graphic>
          </wp:anchor>
        </w:drawing>
      </w:r>
    </w:p>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C175B5" w:rsidRDefault="00C175B5"/>
    <w:p w:rsidR="00717B4A" w:rsidRDefault="00717B4A">
      <w:pPr>
        <w:rPr>
          <w:noProof/>
          <w:lang w:eastAsia="es-MX"/>
        </w:rPr>
      </w:pPr>
    </w:p>
    <w:p w:rsidR="00717B4A" w:rsidRDefault="00717B4A">
      <w:pPr>
        <w:rPr>
          <w:noProof/>
          <w:lang w:eastAsia="es-MX"/>
        </w:rPr>
      </w:pPr>
    </w:p>
    <w:p w:rsidR="00717B4A" w:rsidRDefault="00717B4A">
      <w:pPr>
        <w:rPr>
          <w:noProof/>
          <w:lang w:eastAsia="es-MX"/>
        </w:rPr>
      </w:pPr>
    </w:p>
    <w:p w:rsidR="00717B4A" w:rsidRDefault="00717B4A">
      <w:pPr>
        <w:rPr>
          <w:noProof/>
          <w:lang w:eastAsia="es-MX"/>
        </w:rPr>
      </w:pPr>
    </w:p>
    <w:p w:rsidR="00C175B5" w:rsidRDefault="00C175B5">
      <w:pPr>
        <w:rPr>
          <w:noProof/>
          <w:lang w:eastAsia="es-MX"/>
        </w:rPr>
      </w:pPr>
    </w:p>
    <w:p w:rsidR="00E860E0" w:rsidRDefault="00E860E0"/>
    <w:p w:rsidR="00C175B5" w:rsidRDefault="00C175B5"/>
    <w:p w:rsidR="00C175B5" w:rsidRPr="00C175B5" w:rsidRDefault="00004181">
      <w:pPr>
        <w:rPr>
          <w:rFonts w:ascii="Arial" w:hAnsi="Arial" w:cs="Arial"/>
          <w:b/>
          <w:sz w:val="28"/>
        </w:rPr>
      </w:pPr>
      <w:r w:rsidRPr="00C175B5">
        <w:rPr>
          <w:rFonts w:ascii="Arial" w:hAnsi="Arial" w:cs="Arial"/>
          <w:b/>
          <w:sz w:val="28"/>
        </w:rPr>
        <w:lastRenderedPageBreak/>
        <w:t>Referencias</w:t>
      </w:r>
      <w:r w:rsidR="00C175B5" w:rsidRPr="00C175B5">
        <w:rPr>
          <w:rFonts w:ascii="Arial" w:hAnsi="Arial" w:cs="Arial"/>
          <w:b/>
          <w:sz w:val="28"/>
        </w:rPr>
        <w:t xml:space="preserve"> bibliográficas </w:t>
      </w:r>
    </w:p>
    <w:p w:rsidR="00C175B5" w:rsidRPr="00C175B5" w:rsidRDefault="00C175B5" w:rsidP="00C175B5">
      <w:pPr>
        <w:spacing w:line="360" w:lineRule="auto"/>
        <w:jc w:val="both"/>
        <w:rPr>
          <w:rFonts w:ascii="Arial" w:hAnsi="Arial" w:cs="Arial"/>
          <w:sz w:val="28"/>
        </w:rPr>
      </w:pPr>
      <w:hyperlink r:id="rId14" w:history="1">
        <w:r w:rsidRPr="00C175B5">
          <w:rPr>
            <w:rStyle w:val="Hipervnculo"/>
            <w:rFonts w:ascii="Arial" w:hAnsi="Arial" w:cs="Arial"/>
            <w:sz w:val="28"/>
          </w:rPr>
          <w:t>https://www.buenastareas.com/ensayos/Baile-El-Cerro-De-La-Silla/72328630.html</w:t>
        </w:r>
      </w:hyperlink>
      <w:r w:rsidRPr="00C175B5">
        <w:rPr>
          <w:rFonts w:ascii="Arial" w:hAnsi="Arial" w:cs="Arial"/>
          <w:sz w:val="28"/>
        </w:rPr>
        <w:t xml:space="preserve"> </w:t>
      </w:r>
    </w:p>
    <w:p w:rsidR="00C175B5" w:rsidRPr="00C175B5" w:rsidRDefault="00C175B5" w:rsidP="00C175B5">
      <w:pPr>
        <w:spacing w:line="360" w:lineRule="auto"/>
        <w:jc w:val="both"/>
        <w:rPr>
          <w:rFonts w:ascii="Arial" w:hAnsi="Arial" w:cs="Arial"/>
          <w:sz w:val="28"/>
        </w:rPr>
      </w:pPr>
      <w:hyperlink r:id="rId15" w:history="1">
        <w:r w:rsidRPr="00C175B5">
          <w:rPr>
            <w:rStyle w:val="Hipervnculo"/>
            <w:rFonts w:ascii="Arial" w:hAnsi="Arial" w:cs="Arial"/>
            <w:sz w:val="28"/>
          </w:rPr>
          <w:t>https://www.buenastareas.com/join.php?redirectUrl=%2Fensayos%2FBaile-El-Cerro-De-La-Silla%2F72328630.html&amp;from=essay</w:t>
        </w:r>
      </w:hyperlink>
    </w:p>
    <w:p w:rsidR="00C175B5" w:rsidRPr="00C175B5" w:rsidRDefault="00C175B5" w:rsidP="00C175B5">
      <w:pPr>
        <w:spacing w:line="360" w:lineRule="auto"/>
        <w:jc w:val="both"/>
        <w:rPr>
          <w:rFonts w:ascii="Arial" w:hAnsi="Arial" w:cs="Arial"/>
          <w:sz w:val="28"/>
        </w:rPr>
      </w:pPr>
      <w:hyperlink r:id="rId16" w:history="1">
        <w:r w:rsidRPr="00C175B5">
          <w:rPr>
            <w:rStyle w:val="Hipervnculo"/>
            <w:rFonts w:ascii="Arial" w:hAnsi="Arial" w:cs="Arial"/>
            <w:sz w:val="28"/>
          </w:rPr>
          <w:t>https://matadornetwork.com/es/baile-de-la-flor-de-pina-de-tuxtepec-oaxaca/#:~:text=El%20baile%20de%20la%20flor%20de%20pi%C3%B1a%20es%20originario%20de,la%20gracia%20de%20las%20mujeres</w:t>
        </w:r>
      </w:hyperlink>
      <w:r w:rsidRPr="00C175B5">
        <w:rPr>
          <w:rFonts w:ascii="Arial" w:hAnsi="Arial" w:cs="Arial"/>
          <w:sz w:val="28"/>
        </w:rPr>
        <w:t>.</w:t>
      </w:r>
    </w:p>
    <w:p w:rsidR="00DE0D01" w:rsidRPr="00CF13DD" w:rsidRDefault="00CF13DD" w:rsidP="00CF13DD">
      <w:pPr>
        <w:spacing w:line="360" w:lineRule="auto"/>
        <w:jc w:val="both"/>
        <w:rPr>
          <w:rFonts w:ascii="Arial" w:hAnsi="Arial" w:cs="Arial"/>
          <w:sz w:val="28"/>
        </w:rPr>
      </w:pPr>
      <w:hyperlink r:id="rId17" w:history="1">
        <w:r w:rsidRPr="00CF13DD">
          <w:rPr>
            <w:rStyle w:val="Hipervnculo"/>
            <w:rFonts w:ascii="Arial" w:hAnsi="Arial" w:cs="Arial"/>
            <w:sz w:val="28"/>
          </w:rPr>
          <w:t>https://cobos.tv/2017/11/bailes-y-danzas-tipicas-de-aguascalientes/</w:t>
        </w:r>
      </w:hyperlink>
      <w:r w:rsidRPr="00CF13DD">
        <w:rPr>
          <w:rFonts w:ascii="Arial" w:hAnsi="Arial" w:cs="Arial"/>
          <w:sz w:val="28"/>
        </w:rPr>
        <w:t xml:space="preserve"> </w:t>
      </w:r>
    </w:p>
    <w:p w:rsidR="00CF13DD" w:rsidRPr="00CF13DD" w:rsidRDefault="00CF13DD" w:rsidP="00CF13DD">
      <w:pPr>
        <w:spacing w:line="360" w:lineRule="auto"/>
        <w:jc w:val="both"/>
        <w:rPr>
          <w:rFonts w:ascii="Arial" w:hAnsi="Arial" w:cs="Arial"/>
          <w:sz w:val="28"/>
        </w:rPr>
      </w:pPr>
      <w:hyperlink r:id="rId18" w:history="1">
        <w:r w:rsidRPr="00CF13DD">
          <w:rPr>
            <w:rStyle w:val="Hipervnculo"/>
            <w:rFonts w:ascii="Arial" w:hAnsi="Arial" w:cs="Arial"/>
            <w:sz w:val="28"/>
          </w:rPr>
          <w:t>https://www.merida.gob.mx/municipio/sitiosphp/merida/php/bailes.phpx</w:t>
        </w:r>
      </w:hyperlink>
    </w:p>
    <w:p w:rsidR="00CF13DD" w:rsidRDefault="00CF13DD"/>
    <w:sectPr w:rsidR="00CF13DD" w:rsidSect="00B01898">
      <w:pgSz w:w="12240" w:h="15840"/>
      <w:pgMar w:top="1417" w:right="1701" w:bottom="1417"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4782"/>
    <w:multiLevelType w:val="hybridMultilevel"/>
    <w:tmpl w:val="26222E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77"/>
    <w:rsid w:val="00004181"/>
    <w:rsid w:val="00206149"/>
    <w:rsid w:val="005D5BB0"/>
    <w:rsid w:val="006E3F50"/>
    <w:rsid w:val="00717B4A"/>
    <w:rsid w:val="008F2455"/>
    <w:rsid w:val="00A22048"/>
    <w:rsid w:val="00A2248C"/>
    <w:rsid w:val="00B01898"/>
    <w:rsid w:val="00B0201C"/>
    <w:rsid w:val="00B526C5"/>
    <w:rsid w:val="00B61E76"/>
    <w:rsid w:val="00C175B5"/>
    <w:rsid w:val="00CF13DD"/>
    <w:rsid w:val="00D451CE"/>
    <w:rsid w:val="00D46A6F"/>
    <w:rsid w:val="00DA1277"/>
    <w:rsid w:val="00DE0D01"/>
    <w:rsid w:val="00E860E0"/>
    <w:rsid w:val="00EF4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3F49"/>
  <w15:chartTrackingRefBased/>
  <w15:docId w15:val="{D1A6904E-29A5-4545-B813-1089786F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451C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175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51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451CE"/>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D451CE"/>
    <w:rPr>
      <w:b/>
      <w:bCs/>
    </w:rPr>
  </w:style>
  <w:style w:type="character" w:styleId="Hipervnculo">
    <w:name w:val="Hyperlink"/>
    <w:basedOn w:val="Fuentedeprrafopredeter"/>
    <w:uiPriority w:val="99"/>
    <w:unhideWhenUsed/>
    <w:rsid w:val="00D451CE"/>
    <w:rPr>
      <w:color w:val="0000FF"/>
      <w:u w:val="single"/>
    </w:rPr>
  </w:style>
  <w:style w:type="paragraph" w:styleId="z-Principiodelformulario">
    <w:name w:val="HTML Top of Form"/>
    <w:basedOn w:val="Normal"/>
    <w:next w:val="Normal"/>
    <w:link w:val="z-PrincipiodelformularioCar"/>
    <w:hidden/>
    <w:uiPriority w:val="99"/>
    <w:semiHidden/>
    <w:unhideWhenUsed/>
    <w:rsid w:val="00D451C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D451C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D451CE"/>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D451CE"/>
    <w:rPr>
      <w:rFonts w:ascii="Arial" w:eastAsia="Times New Roman" w:hAnsi="Arial" w:cs="Arial"/>
      <w:vanish/>
      <w:sz w:val="16"/>
      <w:szCs w:val="16"/>
      <w:lang w:eastAsia="es-MX"/>
    </w:rPr>
  </w:style>
  <w:style w:type="character" w:customStyle="1" w:styleId="Ttulo3Car">
    <w:name w:val="Título 3 Car"/>
    <w:basedOn w:val="Fuentedeprrafopredeter"/>
    <w:link w:val="Ttulo3"/>
    <w:uiPriority w:val="9"/>
    <w:semiHidden/>
    <w:rsid w:val="00C175B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3141">
      <w:bodyDiv w:val="1"/>
      <w:marLeft w:val="0"/>
      <w:marRight w:val="0"/>
      <w:marTop w:val="0"/>
      <w:marBottom w:val="0"/>
      <w:divBdr>
        <w:top w:val="none" w:sz="0" w:space="0" w:color="auto"/>
        <w:left w:val="none" w:sz="0" w:space="0" w:color="auto"/>
        <w:bottom w:val="none" w:sz="0" w:space="0" w:color="auto"/>
        <w:right w:val="none" w:sz="0" w:space="0" w:color="auto"/>
      </w:divBdr>
    </w:div>
    <w:div w:id="696272674">
      <w:bodyDiv w:val="1"/>
      <w:marLeft w:val="0"/>
      <w:marRight w:val="0"/>
      <w:marTop w:val="0"/>
      <w:marBottom w:val="0"/>
      <w:divBdr>
        <w:top w:val="none" w:sz="0" w:space="0" w:color="auto"/>
        <w:left w:val="none" w:sz="0" w:space="0" w:color="auto"/>
        <w:bottom w:val="none" w:sz="0" w:space="0" w:color="auto"/>
        <w:right w:val="none" w:sz="0" w:space="0" w:color="auto"/>
      </w:divBdr>
      <w:divsChild>
        <w:div w:id="2080472660">
          <w:marLeft w:val="0"/>
          <w:marRight w:val="0"/>
          <w:marTop w:val="0"/>
          <w:marBottom w:val="0"/>
          <w:divBdr>
            <w:top w:val="none" w:sz="0" w:space="0" w:color="auto"/>
            <w:left w:val="none" w:sz="0" w:space="0" w:color="auto"/>
            <w:bottom w:val="none" w:sz="0" w:space="0" w:color="auto"/>
            <w:right w:val="none" w:sz="0" w:space="0" w:color="auto"/>
          </w:divBdr>
          <w:divsChild>
            <w:div w:id="1849253144">
              <w:marLeft w:val="0"/>
              <w:marRight w:val="0"/>
              <w:marTop w:val="0"/>
              <w:marBottom w:val="375"/>
              <w:divBdr>
                <w:top w:val="none" w:sz="0" w:space="0" w:color="auto"/>
                <w:left w:val="none" w:sz="0" w:space="0" w:color="auto"/>
                <w:bottom w:val="none" w:sz="0" w:space="0" w:color="auto"/>
                <w:right w:val="none" w:sz="0" w:space="0" w:color="auto"/>
              </w:divBdr>
              <w:divsChild>
                <w:div w:id="1987465038">
                  <w:marLeft w:val="0"/>
                  <w:marRight w:val="0"/>
                  <w:marTop w:val="0"/>
                  <w:marBottom w:val="0"/>
                  <w:divBdr>
                    <w:top w:val="none" w:sz="0" w:space="0" w:color="auto"/>
                    <w:left w:val="none" w:sz="0" w:space="0" w:color="auto"/>
                    <w:bottom w:val="none" w:sz="0" w:space="0" w:color="auto"/>
                    <w:right w:val="none" w:sz="0" w:space="0" w:color="auto"/>
                  </w:divBdr>
                </w:div>
                <w:div w:id="2017921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145135">
          <w:marLeft w:val="0"/>
          <w:marRight w:val="0"/>
          <w:marTop w:val="0"/>
          <w:marBottom w:val="0"/>
          <w:divBdr>
            <w:top w:val="none" w:sz="0" w:space="0" w:color="auto"/>
            <w:left w:val="none" w:sz="0" w:space="0" w:color="auto"/>
            <w:bottom w:val="none" w:sz="0" w:space="0" w:color="auto"/>
            <w:right w:val="none" w:sz="0" w:space="0" w:color="auto"/>
          </w:divBdr>
          <w:divsChild>
            <w:div w:id="556280408">
              <w:marLeft w:val="0"/>
              <w:marRight w:val="0"/>
              <w:marTop w:val="0"/>
              <w:marBottom w:val="0"/>
              <w:divBdr>
                <w:top w:val="none" w:sz="0" w:space="0" w:color="auto"/>
                <w:left w:val="none" w:sz="0" w:space="0" w:color="auto"/>
                <w:bottom w:val="none" w:sz="0" w:space="0" w:color="auto"/>
                <w:right w:val="none" w:sz="0" w:space="0" w:color="auto"/>
              </w:divBdr>
              <w:divsChild>
                <w:div w:id="1267037353">
                  <w:marLeft w:val="0"/>
                  <w:marRight w:val="0"/>
                  <w:marTop w:val="0"/>
                  <w:marBottom w:val="0"/>
                  <w:divBdr>
                    <w:top w:val="none" w:sz="0" w:space="0" w:color="auto"/>
                    <w:left w:val="none" w:sz="0" w:space="0" w:color="auto"/>
                    <w:bottom w:val="none" w:sz="0" w:space="0" w:color="auto"/>
                    <w:right w:val="none" w:sz="0" w:space="0" w:color="auto"/>
                  </w:divBdr>
                  <w:divsChild>
                    <w:div w:id="27999465">
                      <w:marLeft w:val="0"/>
                      <w:marRight w:val="0"/>
                      <w:marTop w:val="100"/>
                      <w:marBottom w:val="100"/>
                      <w:divBdr>
                        <w:top w:val="none" w:sz="0" w:space="0" w:color="auto"/>
                        <w:left w:val="none" w:sz="0" w:space="0" w:color="auto"/>
                        <w:bottom w:val="none" w:sz="0" w:space="0" w:color="auto"/>
                        <w:right w:val="none" w:sz="0" w:space="0" w:color="auto"/>
                      </w:divBdr>
                      <w:divsChild>
                        <w:div w:id="1666130773">
                          <w:marLeft w:val="0"/>
                          <w:marRight w:val="0"/>
                          <w:marTop w:val="0"/>
                          <w:marBottom w:val="0"/>
                          <w:divBdr>
                            <w:top w:val="none" w:sz="0" w:space="0" w:color="auto"/>
                            <w:left w:val="none" w:sz="0" w:space="0" w:color="auto"/>
                            <w:bottom w:val="none" w:sz="0" w:space="0" w:color="auto"/>
                            <w:right w:val="none" w:sz="0" w:space="0" w:color="auto"/>
                          </w:divBdr>
                          <w:divsChild>
                            <w:div w:id="349600389">
                              <w:marLeft w:val="0"/>
                              <w:marRight w:val="0"/>
                              <w:marTop w:val="0"/>
                              <w:marBottom w:val="0"/>
                              <w:divBdr>
                                <w:top w:val="none" w:sz="0" w:space="0" w:color="auto"/>
                                <w:left w:val="none" w:sz="0" w:space="0" w:color="auto"/>
                                <w:bottom w:val="none" w:sz="0" w:space="0" w:color="auto"/>
                                <w:right w:val="none" w:sz="0" w:space="0" w:color="auto"/>
                              </w:divBdr>
                              <w:divsChild>
                                <w:div w:id="569660305">
                                  <w:marLeft w:val="0"/>
                                  <w:marRight w:val="0"/>
                                  <w:marTop w:val="0"/>
                                  <w:marBottom w:val="0"/>
                                  <w:divBdr>
                                    <w:top w:val="none" w:sz="0" w:space="0" w:color="auto"/>
                                    <w:left w:val="none" w:sz="0" w:space="0" w:color="auto"/>
                                    <w:bottom w:val="none" w:sz="0" w:space="0" w:color="auto"/>
                                    <w:right w:val="none" w:sz="0" w:space="0" w:color="auto"/>
                                  </w:divBdr>
                                  <w:divsChild>
                                    <w:div w:id="88739868">
                                      <w:marLeft w:val="0"/>
                                      <w:marRight w:val="0"/>
                                      <w:marTop w:val="0"/>
                                      <w:marBottom w:val="0"/>
                                      <w:divBdr>
                                        <w:top w:val="none" w:sz="0" w:space="0" w:color="auto"/>
                                        <w:left w:val="none" w:sz="0" w:space="0" w:color="auto"/>
                                        <w:bottom w:val="none" w:sz="0" w:space="0" w:color="auto"/>
                                        <w:right w:val="none" w:sz="0" w:space="0" w:color="auto"/>
                                      </w:divBdr>
                                      <w:divsChild>
                                        <w:div w:id="347827268">
                                          <w:marLeft w:val="0"/>
                                          <w:marRight w:val="0"/>
                                          <w:marTop w:val="0"/>
                                          <w:marBottom w:val="0"/>
                                          <w:divBdr>
                                            <w:top w:val="none" w:sz="0" w:space="0" w:color="auto"/>
                                            <w:left w:val="none" w:sz="0" w:space="0" w:color="auto"/>
                                            <w:bottom w:val="none" w:sz="0" w:space="0" w:color="auto"/>
                                            <w:right w:val="none" w:sz="0" w:space="0" w:color="auto"/>
                                          </w:divBdr>
                                          <w:divsChild>
                                            <w:div w:id="823351806">
                                              <w:marLeft w:val="0"/>
                                              <w:marRight w:val="0"/>
                                              <w:marTop w:val="0"/>
                                              <w:marBottom w:val="0"/>
                                              <w:divBdr>
                                                <w:top w:val="none" w:sz="0" w:space="0" w:color="auto"/>
                                                <w:left w:val="none" w:sz="0" w:space="0" w:color="auto"/>
                                                <w:bottom w:val="none" w:sz="0" w:space="0" w:color="auto"/>
                                                <w:right w:val="none" w:sz="0" w:space="0" w:color="auto"/>
                                              </w:divBdr>
                                              <w:divsChild>
                                                <w:div w:id="688413650">
                                                  <w:marLeft w:val="0"/>
                                                  <w:marRight w:val="0"/>
                                                  <w:marTop w:val="0"/>
                                                  <w:marBottom w:val="0"/>
                                                  <w:divBdr>
                                                    <w:top w:val="none" w:sz="0" w:space="0" w:color="auto"/>
                                                    <w:left w:val="none" w:sz="0" w:space="0" w:color="auto"/>
                                                    <w:bottom w:val="none" w:sz="0" w:space="0" w:color="auto"/>
                                                    <w:right w:val="none" w:sz="0" w:space="0" w:color="auto"/>
                                                  </w:divBdr>
                                                  <w:divsChild>
                                                    <w:div w:id="811794933">
                                                      <w:marLeft w:val="0"/>
                                                      <w:marRight w:val="0"/>
                                                      <w:marTop w:val="0"/>
                                                      <w:marBottom w:val="0"/>
                                                      <w:divBdr>
                                                        <w:top w:val="none" w:sz="0" w:space="0" w:color="auto"/>
                                                        <w:left w:val="none" w:sz="0" w:space="0" w:color="auto"/>
                                                        <w:bottom w:val="none" w:sz="0" w:space="0" w:color="auto"/>
                                                        <w:right w:val="none" w:sz="0" w:space="0" w:color="auto"/>
                                                      </w:divBdr>
                                                      <w:divsChild>
                                                        <w:div w:id="1348098596">
                                                          <w:marLeft w:val="0"/>
                                                          <w:marRight w:val="0"/>
                                                          <w:marTop w:val="0"/>
                                                          <w:marBottom w:val="0"/>
                                                          <w:divBdr>
                                                            <w:top w:val="none" w:sz="0" w:space="0" w:color="auto"/>
                                                            <w:left w:val="none" w:sz="0" w:space="0" w:color="auto"/>
                                                            <w:bottom w:val="none" w:sz="0" w:space="0" w:color="auto"/>
                                                            <w:right w:val="none" w:sz="0" w:space="0" w:color="auto"/>
                                                          </w:divBdr>
                                                          <w:divsChild>
                                                            <w:div w:id="2139297776">
                                                              <w:marLeft w:val="0"/>
                                                              <w:marRight w:val="0"/>
                                                              <w:marTop w:val="0"/>
                                                              <w:marBottom w:val="0"/>
                                                              <w:divBdr>
                                                                <w:top w:val="none" w:sz="0" w:space="0" w:color="auto"/>
                                                                <w:left w:val="none" w:sz="0" w:space="0" w:color="auto"/>
                                                                <w:bottom w:val="none" w:sz="0" w:space="0" w:color="auto"/>
                                                                <w:right w:val="none" w:sz="0" w:space="0" w:color="auto"/>
                                                              </w:divBdr>
                                                            </w:div>
                                                            <w:div w:id="1909533698">
                                                              <w:marLeft w:val="0"/>
                                                              <w:marRight w:val="0"/>
                                                              <w:marTop w:val="0"/>
                                                              <w:marBottom w:val="0"/>
                                                              <w:divBdr>
                                                                <w:top w:val="none" w:sz="0" w:space="0" w:color="auto"/>
                                                                <w:left w:val="none" w:sz="0" w:space="0" w:color="auto"/>
                                                                <w:bottom w:val="none" w:sz="0" w:space="0" w:color="auto"/>
                                                                <w:right w:val="none" w:sz="0" w:space="0" w:color="auto"/>
                                                              </w:divBdr>
                                                              <w:divsChild>
                                                                <w:div w:id="14503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212">
                                                          <w:marLeft w:val="0"/>
                                                          <w:marRight w:val="0"/>
                                                          <w:marTop w:val="0"/>
                                                          <w:marBottom w:val="0"/>
                                                          <w:divBdr>
                                                            <w:top w:val="none" w:sz="0" w:space="0" w:color="auto"/>
                                                            <w:left w:val="none" w:sz="0" w:space="0" w:color="auto"/>
                                                            <w:bottom w:val="none" w:sz="0" w:space="0" w:color="auto"/>
                                                            <w:right w:val="none" w:sz="0" w:space="0" w:color="auto"/>
                                                          </w:divBdr>
                                                          <w:divsChild>
                                                            <w:div w:id="982738438">
                                                              <w:marLeft w:val="0"/>
                                                              <w:marRight w:val="0"/>
                                                              <w:marTop w:val="0"/>
                                                              <w:marBottom w:val="0"/>
                                                              <w:divBdr>
                                                                <w:top w:val="none" w:sz="0" w:space="0" w:color="auto"/>
                                                                <w:left w:val="none" w:sz="0" w:space="0" w:color="auto"/>
                                                                <w:bottom w:val="none" w:sz="0" w:space="0" w:color="auto"/>
                                                                <w:right w:val="none" w:sz="0" w:space="0" w:color="auto"/>
                                                              </w:divBdr>
                                                            </w:div>
                                                          </w:divsChild>
                                                        </w:div>
                                                        <w:div w:id="1757508854">
                                                          <w:marLeft w:val="0"/>
                                                          <w:marRight w:val="0"/>
                                                          <w:marTop w:val="0"/>
                                                          <w:marBottom w:val="0"/>
                                                          <w:divBdr>
                                                            <w:top w:val="none" w:sz="0" w:space="0" w:color="auto"/>
                                                            <w:left w:val="none" w:sz="0" w:space="0" w:color="auto"/>
                                                            <w:bottom w:val="none" w:sz="0" w:space="0" w:color="auto"/>
                                                            <w:right w:val="none" w:sz="0" w:space="0" w:color="auto"/>
                                                          </w:divBdr>
                                                          <w:divsChild>
                                                            <w:div w:id="857431099">
                                                              <w:marLeft w:val="0"/>
                                                              <w:marRight w:val="0"/>
                                                              <w:marTop w:val="0"/>
                                                              <w:marBottom w:val="0"/>
                                                              <w:divBdr>
                                                                <w:top w:val="none" w:sz="0" w:space="0" w:color="auto"/>
                                                                <w:left w:val="none" w:sz="0" w:space="0" w:color="auto"/>
                                                                <w:bottom w:val="none" w:sz="0" w:space="0" w:color="auto"/>
                                                                <w:right w:val="none" w:sz="0" w:space="0" w:color="auto"/>
                                                              </w:divBdr>
                                                              <w:divsChild>
                                                                <w:div w:id="14890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010202">
          <w:blockQuote w:val="1"/>
          <w:marLeft w:val="0"/>
          <w:marRight w:val="0"/>
          <w:marTop w:val="0"/>
          <w:marBottom w:val="525"/>
          <w:divBdr>
            <w:top w:val="none" w:sz="0" w:space="0" w:color="auto"/>
            <w:left w:val="none" w:sz="0" w:space="0" w:color="auto"/>
            <w:bottom w:val="none" w:sz="0" w:space="0" w:color="auto"/>
            <w:right w:val="none" w:sz="0" w:space="0" w:color="auto"/>
          </w:divBdr>
        </w:div>
      </w:divsChild>
    </w:div>
    <w:div w:id="1215122280">
      <w:bodyDiv w:val="1"/>
      <w:marLeft w:val="0"/>
      <w:marRight w:val="0"/>
      <w:marTop w:val="0"/>
      <w:marBottom w:val="0"/>
      <w:divBdr>
        <w:top w:val="none" w:sz="0" w:space="0" w:color="auto"/>
        <w:left w:val="none" w:sz="0" w:space="0" w:color="auto"/>
        <w:bottom w:val="none" w:sz="0" w:space="0" w:color="auto"/>
        <w:right w:val="none" w:sz="0" w:space="0" w:color="auto"/>
      </w:divBdr>
    </w:div>
    <w:div w:id="16566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adornetwork.com/es/que-representan-los-hermosos-huipiles-mexicanos/" TargetMode="External"/><Relationship Id="rId13" Type="http://schemas.openxmlformats.org/officeDocument/2006/relationships/image" Target="media/image6.jpeg"/><Relationship Id="rId18" Type="http://schemas.openxmlformats.org/officeDocument/2006/relationships/hyperlink" Target="https://www.merida.gob.mx/municipio/sitiosphp/merida/php/bailes.phpx" TargetMode="External"/><Relationship Id="rId3" Type="http://schemas.openxmlformats.org/officeDocument/2006/relationships/settings" Target="settings.xml"/><Relationship Id="rId7" Type="http://schemas.openxmlformats.org/officeDocument/2006/relationships/hyperlink" Target="https://matadornetwork.com/es/trajes-tradicionales-de-oaxaca-mas-hermosos/" TargetMode="External"/><Relationship Id="rId12" Type="http://schemas.openxmlformats.org/officeDocument/2006/relationships/image" Target="media/image5.jpeg"/><Relationship Id="rId17" Type="http://schemas.openxmlformats.org/officeDocument/2006/relationships/hyperlink" Target="https://cobos.tv/2017/11/bailes-y-danzas-tipicas-de-aguascalientes/" TargetMode="External"/><Relationship Id="rId2" Type="http://schemas.openxmlformats.org/officeDocument/2006/relationships/styles" Target="styles.xml"/><Relationship Id="rId16" Type="http://schemas.openxmlformats.org/officeDocument/2006/relationships/hyperlink" Target="https://matadornetwork.com/es/baile-de-la-flor-de-pina-de-tuxtepec-oaxaca/#:~:text=El%20baile%20de%20la%20flor%20de%20pi%C3%B1a%20es%20originario%20de,la%20gracia%20de%20las%20muje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tadornetwork.com/es/imagenes-que-prueban-que-oaxaca-es-magico/"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www.buenastareas.com/join.php?redirectUrl=%2Fensayos%2FBaile-El-Cerro-De-La-Silla%2F72328630.html&amp;from=essay"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uenastareas.com/ensayos/Baile-El-Cerro-De-La-Silla/7232863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14</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2021-06-29T01:40:00Z</dcterms:created>
  <dcterms:modified xsi:type="dcterms:W3CDTF">2021-06-29T21:21:00Z</dcterms:modified>
</cp:coreProperties>
</file>