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0D03" w:rsidRDefault="00AD2794">
      <w:pPr>
        <w:jc w:val="center"/>
        <w:rPr>
          <w:sz w:val="24"/>
          <w:szCs w:val="24"/>
        </w:rPr>
      </w:pPr>
      <w:r>
        <w:rPr>
          <w:sz w:val="24"/>
          <w:szCs w:val="24"/>
        </w:rPr>
        <w:t>Escuela Normal de Educación Preescolar</w:t>
      </w:r>
    </w:p>
    <w:p w14:paraId="00000003" w14:textId="22EB77BB" w:rsidR="00A60D03" w:rsidRDefault="00AD2794">
      <w:pPr>
        <w:jc w:val="center"/>
        <w:rPr>
          <w:sz w:val="24"/>
          <w:szCs w:val="24"/>
        </w:rPr>
      </w:pPr>
      <w:r>
        <w:rPr>
          <w:sz w:val="24"/>
          <w:szCs w:val="24"/>
        </w:rPr>
        <w:t>Licenciatura en Educación Preescolar</w:t>
      </w:r>
    </w:p>
    <w:p w14:paraId="00000006" w14:textId="0F80AD2A" w:rsidR="00A60D03" w:rsidRDefault="00AD2794">
      <w:pPr>
        <w:jc w:val="center"/>
        <w:rPr>
          <w:sz w:val="24"/>
          <w:szCs w:val="24"/>
        </w:rPr>
      </w:pPr>
      <w:r>
        <w:rPr>
          <w:sz w:val="24"/>
          <w:szCs w:val="24"/>
        </w:rPr>
        <w:t>Ciclo escolar 2020 - 2021</w:t>
      </w:r>
    </w:p>
    <w:p w14:paraId="00000007" w14:textId="77777777" w:rsidR="00A60D03" w:rsidRDefault="00AD2794">
      <w:pPr>
        <w:jc w:val="center"/>
        <w:rPr>
          <w:sz w:val="24"/>
          <w:szCs w:val="24"/>
        </w:rPr>
      </w:pPr>
      <w:r>
        <w:rPr>
          <w:noProof/>
          <w:sz w:val="24"/>
          <w:szCs w:val="24"/>
        </w:rPr>
        <w:drawing>
          <wp:inline distT="114300" distB="114300" distL="114300" distR="114300">
            <wp:extent cx="1857375" cy="1381125"/>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0000000A" w14:textId="6DB0FFC2" w:rsidR="00A60D03" w:rsidRDefault="00AD2794" w:rsidP="00C07E9D">
      <w:pPr>
        <w:jc w:val="center"/>
        <w:rPr>
          <w:sz w:val="24"/>
          <w:szCs w:val="24"/>
        </w:rPr>
      </w:pPr>
      <w:r>
        <w:rPr>
          <w:sz w:val="24"/>
          <w:szCs w:val="24"/>
        </w:rPr>
        <w:t xml:space="preserve">Maestro: Manuel Federico </w:t>
      </w:r>
      <w:r w:rsidR="00AB37D7">
        <w:rPr>
          <w:sz w:val="24"/>
          <w:szCs w:val="24"/>
        </w:rPr>
        <w:t>Rodríguez</w:t>
      </w:r>
      <w:r>
        <w:rPr>
          <w:sz w:val="24"/>
          <w:szCs w:val="24"/>
        </w:rPr>
        <w:t xml:space="preserve"> Aguilar</w:t>
      </w:r>
    </w:p>
    <w:p w14:paraId="0000000B" w14:textId="77777777" w:rsidR="00A60D03" w:rsidRDefault="00AD2794">
      <w:pPr>
        <w:jc w:val="center"/>
        <w:rPr>
          <w:sz w:val="24"/>
          <w:szCs w:val="24"/>
        </w:rPr>
      </w:pPr>
      <w:r>
        <w:rPr>
          <w:sz w:val="24"/>
          <w:szCs w:val="24"/>
        </w:rPr>
        <w:t xml:space="preserve">Asignatura: Estrategias de Expresión Corporal y Danza </w:t>
      </w:r>
    </w:p>
    <w:p w14:paraId="00000010" w14:textId="44FB3F52" w:rsidR="00A60D03" w:rsidRDefault="00AD2794">
      <w:pPr>
        <w:jc w:val="center"/>
        <w:rPr>
          <w:b/>
          <w:sz w:val="28"/>
          <w:szCs w:val="28"/>
        </w:rPr>
      </w:pPr>
      <w:r>
        <w:rPr>
          <w:b/>
          <w:sz w:val="28"/>
          <w:szCs w:val="28"/>
        </w:rPr>
        <w:t>“</w:t>
      </w:r>
      <w:r w:rsidR="00D013EF">
        <w:rPr>
          <w:b/>
          <w:sz w:val="28"/>
          <w:szCs w:val="28"/>
        </w:rPr>
        <w:t xml:space="preserve">Trabajo de </w:t>
      </w:r>
      <w:r>
        <w:rPr>
          <w:b/>
          <w:sz w:val="28"/>
          <w:szCs w:val="28"/>
        </w:rPr>
        <w:t xml:space="preserve">Evidencia </w:t>
      </w:r>
      <w:r w:rsidR="00D013EF">
        <w:rPr>
          <w:b/>
          <w:sz w:val="28"/>
          <w:szCs w:val="28"/>
        </w:rPr>
        <w:t>Integradora</w:t>
      </w:r>
      <w:r>
        <w:rPr>
          <w:b/>
          <w:sz w:val="28"/>
          <w:szCs w:val="28"/>
        </w:rPr>
        <w:t>”</w:t>
      </w:r>
    </w:p>
    <w:p w14:paraId="0000001D" w14:textId="56D6D6C6" w:rsidR="00A60D03" w:rsidRDefault="00AD2794" w:rsidP="00C07E9D">
      <w:pPr>
        <w:jc w:val="center"/>
        <w:rPr>
          <w:sz w:val="24"/>
          <w:szCs w:val="24"/>
        </w:rPr>
      </w:pPr>
      <w:r>
        <w:rPr>
          <w:sz w:val="24"/>
          <w:szCs w:val="24"/>
        </w:rPr>
        <w:t>Alumna: Victoria Nataly López Venegas No. 8</w:t>
      </w:r>
    </w:p>
    <w:p w14:paraId="47D77237" w14:textId="77777777" w:rsidR="00C07E9D" w:rsidRPr="00C07E9D" w:rsidRDefault="00C07E9D" w:rsidP="00C07E9D">
      <w:pPr>
        <w:jc w:val="center"/>
        <w:rPr>
          <w:sz w:val="24"/>
          <w:szCs w:val="24"/>
        </w:rPr>
      </w:pPr>
      <w:r w:rsidRPr="00C07E9D">
        <w:rPr>
          <w:sz w:val="24"/>
          <w:szCs w:val="24"/>
        </w:rPr>
        <w:t>●</w:t>
      </w:r>
      <w:r w:rsidRPr="00C07E9D">
        <w:rPr>
          <w:sz w:val="24"/>
          <w:szCs w:val="24"/>
        </w:rPr>
        <w:tab/>
        <w:t>Establece relaciones entre los principios, conceptos disciplinarios y contenidos del plan y programas de estudio en función del logro de aprendizaje de sus alumnos y alumnas, asegurando la coherencia y continuidad entre los distintos grados y niveles educativos.</w:t>
      </w:r>
    </w:p>
    <w:p w14:paraId="2F4572FC" w14:textId="77777777" w:rsidR="00C07E9D" w:rsidRPr="00C07E9D" w:rsidRDefault="00C07E9D" w:rsidP="00C07E9D">
      <w:pPr>
        <w:jc w:val="center"/>
        <w:rPr>
          <w:sz w:val="24"/>
          <w:szCs w:val="24"/>
        </w:rPr>
      </w:pPr>
      <w:r w:rsidRPr="00C07E9D">
        <w:rPr>
          <w:sz w:val="24"/>
          <w:szCs w:val="24"/>
        </w:rPr>
        <w:t>●</w:t>
      </w:r>
      <w:r w:rsidRPr="00C07E9D">
        <w:rPr>
          <w:sz w:val="24"/>
          <w:szCs w:val="24"/>
        </w:rPr>
        <w:tab/>
        <w:t>Utiliza metodologías pertinentes y actualizadas para promover el aprendizaje de los alumnos y las alumnas en los diferentes campos, áreas y ámbitos que propone el currículum, considerando los contextos y su desarrollo.</w:t>
      </w:r>
    </w:p>
    <w:p w14:paraId="16590092" w14:textId="77777777" w:rsidR="00C07E9D" w:rsidRPr="00C07E9D" w:rsidRDefault="00C07E9D" w:rsidP="00C07E9D">
      <w:pPr>
        <w:jc w:val="center"/>
        <w:rPr>
          <w:sz w:val="24"/>
          <w:szCs w:val="24"/>
        </w:rPr>
      </w:pPr>
      <w:r w:rsidRPr="00C07E9D">
        <w:rPr>
          <w:sz w:val="24"/>
          <w:szCs w:val="24"/>
        </w:rPr>
        <w:t>●</w:t>
      </w:r>
      <w:r w:rsidRPr="00C07E9D">
        <w:rPr>
          <w:sz w:val="24"/>
          <w:szCs w:val="24"/>
        </w:rPr>
        <w:tab/>
        <w:t>Incorpora los recursos y medios didácticos idóneos para favorecer el aprendizaje de acuerdo con el conocimiento de los procesos de desarrollo cognitivo y socioemocional de los alumnos y las alumnas.</w:t>
      </w:r>
    </w:p>
    <w:p w14:paraId="6F779E67" w14:textId="77777777" w:rsidR="00C07E9D" w:rsidRPr="00C07E9D" w:rsidRDefault="00C07E9D" w:rsidP="00C07E9D">
      <w:pPr>
        <w:jc w:val="center"/>
        <w:rPr>
          <w:sz w:val="24"/>
          <w:szCs w:val="24"/>
        </w:rPr>
      </w:pPr>
      <w:r w:rsidRPr="00C07E9D">
        <w:rPr>
          <w:sz w:val="24"/>
          <w:szCs w:val="24"/>
        </w:rPr>
        <w:t>●</w:t>
      </w:r>
      <w:r w:rsidRPr="00C07E9D">
        <w:rPr>
          <w:sz w:val="24"/>
          <w:szCs w:val="24"/>
        </w:rPr>
        <w:tab/>
        <w:t>Elabora propuestas para mejorar los resultados de su enseñanza y los aprendizajes de sus alumnos y alumnas.</w:t>
      </w:r>
    </w:p>
    <w:p w14:paraId="5B04CC8D" w14:textId="77777777" w:rsidR="00C07E9D" w:rsidRPr="00C07E9D" w:rsidRDefault="00C07E9D" w:rsidP="00C07E9D">
      <w:pPr>
        <w:jc w:val="center"/>
        <w:rPr>
          <w:sz w:val="24"/>
          <w:szCs w:val="24"/>
        </w:rPr>
      </w:pPr>
      <w:r w:rsidRPr="00C07E9D">
        <w:rPr>
          <w:sz w:val="24"/>
          <w:szCs w:val="24"/>
        </w:rPr>
        <w:t>●</w:t>
      </w:r>
      <w:r w:rsidRPr="00C07E9D">
        <w:rPr>
          <w:sz w:val="24"/>
          <w:szCs w:val="24"/>
        </w:rPr>
        <w:tab/>
        <w:t>Construye escenarios y experiencias de aprendizaje utilizando diversos recursos metodológicos y tecnológicos para favorecer la educación inclusiva.</w:t>
      </w:r>
    </w:p>
    <w:p w14:paraId="6228363B" w14:textId="77777777" w:rsidR="00C07E9D" w:rsidRPr="00C07E9D" w:rsidRDefault="00C07E9D" w:rsidP="00C07E9D">
      <w:pPr>
        <w:jc w:val="center"/>
        <w:rPr>
          <w:sz w:val="24"/>
          <w:szCs w:val="24"/>
        </w:rPr>
      </w:pPr>
      <w:r w:rsidRPr="00C07E9D">
        <w:rPr>
          <w:sz w:val="24"/>
          <w:szCs w:val="24"/>
        </w:rPr>
        <w:t>●</w:t>
      </w:r>
      <w:r w:rsidRPr="00C07E9D">
        <w:rPr>
          <w:sz w:val="24"/>
          <w:szCs w:val="24"/>
        </w:rPr>
        <w:tab/>
        <w:t>Evalúa el aprendizaje de sus alumnos y alumnas mediante la aplicación de distintas teorías, métodos e instrumentos considerando las áreas, campos y ámbitos de conocimiento, así como los saberes correspondientes al grado y nivel educativo.</w:t>
      </w:r>
    </w:p>
    <w:p w14:paraId="3BB55CAF" w14:textId="77777777" w:rsidR="00C07E9D" w:rsidRPr="00C07E9D" w:rsidRDefault="00C07E9D" w:rsidP="00C07E9D">
      <w:pPr>
        <w:jc w:val="center"/>
        <w:rPr>
          <w:sz w:val="24"/>
          <w:szCs w:val="24"/>
        </w:rPr>
      </w:pPr>
      <w:r w:rsidRPr="00C07E9D">
        <w:rPr>
          <w:sz w:val="24"/>
          <w:szCs w:val="24"/>
        </w:rPr>
        <w:t>●</w:t>
      </w:r>
      <w:r w:rsidRPr="00C07E9D">
        <w:rPr>
          <w:sz w:val="24"/>
          <w:szCs w:val="24"/>
        </w:rPr>
        <w:tab/>
        <w:t>Elabora propuestas para mejorar los resultados de su enseñanza y los aprendizajes de sus alumnos y alumnas.</w:t>
      </w:r>
    </w:p>
    <w:p w14:paraId="0AFA5023" w14:textId="312C8344" w:rsidR="00C07E9D" w:rsidRDefault="00C07E9D" w:rsidP="00C07E9D">
      <w:pPr>
        <w:jc w:val="center"/>
        <w:rPr>
          <w:sz w:val="24"/>
          <w:szCs w:val="24"/>
        </w:rPr>
      </w:pPr>
      <w:r w:rsidRPr="00C07E9D">
        <w:rPr>
          <w:sz w:val="24"/>
          <w:szCs w:val="24"/>
        </w:rPr>
        <w:t>●</w:t>
      </w:r>
      <w:r w:rsidRPr="00C07E9D">
        <w:rPr>
          <w:sz w:val="24"/>
          <w:szCs w:val="24"/>
        </w:rPr>
        <w:tab/>
        <w:t>Emplea los medios tecnológicos y las fuentes de información científica disponibles para mantenerse actualizado respecto a los diversos campos de conocimiento que intervienen en su trabajo docente.</w:t>
      </w:r>
    </w:p>
    <w:p w14:paraId="13B48C44" w14:textId="1075C7E6" w:rsidR="00C07E9D" w:rsidRDefault="00C07E9D" w:rsidP="00C07E9D">
      <w:pPr>
        <w:jc w:val="center"/>
        <w:rPr>
          <w:sz w:val="24"/>
          <w:szCs w:val="24"/>
        </w:rPr>
      </w:pPr>
    </w:p>
    <w:p w14:paraId="11828911" w14:textId="57D101BA" w:rsidR="00C07E9D" w:rsidRDefault="00C07E9D" w:rsidP="00C07E9D">
      <w:pPr>
        <w:jc w:val="center"/>
        <w:rPr>
          <w:sz w:val="24"/>
          <w:szCs w:val="24"/>
        </w:rPr>
      </w:pPr>
    </w:p>
    <w:p w14:paraId="083C3163" w14:textId="083F5D43" w:rsidR="00C07E9D" w:rsidRDefault="00C07E9D" w:rsidP="00C07E9D">
      <w:pPr>
        <w:jc w:val="center"/>
        <w:rPr>
          <w:sz w:val="24"/>
          <w:szCs w:val="24"/>
        </w:rPr>
      </w:pPr>
    </w:p>
    <w:p w14:paraId="01E992F5" w14:textId="77777777" w:rsidR="00C07E9D" w:rsidRDefault="00C07E9D" w:rsidP="00C07E9D">
      <w:pPr>
        <w:jc w:val="center"/>
        <w:rPr>
          <w:sz w:val="24"/>
          <w:szCs w:val="24"/>
        </w:rPr>
      </w:pPr>
    </w:p>
    <w:p w14:paraId="0000001E" w14:textId="60DC1997" w:rsidR="00A60D03" w:rsidRDefault="00AD2794">
      <w:pPr>
        <w:jc w:val="center"/>
        <w:rPr>
          <w:sz w:val="24"/>
          <w:szCs w:val="24"/>
        </w:rPr>
      </w:pPr>
      <w:r>
        <w:rPr>
          <w:sz w:val="24"/>
          <w:szCs w:val="24"/>
        </w:rPr>
        <w:t xml:space="preserve">Saltillo, Coahuila                                                  </w:t>
      </w:r>
      <w:r w:rsidR="00AB37D7">
        <w:rPr>
          <w:sz w:val="24"/>
          <w:szCs w:val="24"/>
        </w:rPr>
        <w:t xml:space="preserve">a </w:t>
      </w:r>
      <w:r w:rsidR="00D013EF">
        <w:rPr>
          <w:sz w:val="24"/>
          <w:szCs w:val="24"/>
        </w:rPr>
        <w:t>01</w:t>
      </w:r>
      <w:r w:rsidR="00AB37D7">
        <w:rPr>
          <w:sz w:val="24"/>
          <w:szCs w:val="24"/>
        </w:rPr>
        <w:t>de Ju</w:t>
      </w:r>
      <w:r w:rsidR="00D013EF">
        <w:rPr>
          <w:sz w:val="24"/>
          <w:szCs w:val="24"/>
        </w:rPr>
        <w:t>l</w:t>
      </w:r>
      <w:r w:rsidR="00AB37D7">
        <w:rPr>
          <w:sz w:val="24"/>
          <w:szCs w:val="24"/>
        </w:rPr>
        <w:t xml:space="preserve">io del </w:t>
      </w:r>
      <w:r>
        <w:rPr>
          <w:sz w:val="24"/>
          <w:szCs w:val="24"/>
        </w:rPr>
        <w:t>2021</w:t>
      </w:r>
    </w:p>
    <w:p w14:paraId="0000001F" w14:textId="77777777" w:rsidR="00A60D03" w:rsidRDefault="00A60D03">
      <w:pPr>
        <w:jc w:val="center"/>
        <w:rPr>
          <w:sz w:val="24"/>
          <w:szCs w:val="24"/>
        </w:rPr>
      </w:pPr>
    </w:p>
    <w:p w14:paraId="0657FF12" w14:textId="70900F46" w:rsidR="00AB37D7" w:rsidRDefault="00D013EF" w:rsidP="00C07E9D">
      <w:pPr>
        <w:spacing w:after="160" w:line="259" w:lineRule="auto"/>
        <w:jc w:val="both"/>
        <w:rPr>
          <w:b/>
          <w:bCs/>
          <w:sz w:val="28"/>
          <w:szCs w:val="28"/>
        </w:rPr>
      </w:pPr>
      <w:r w:rsidRPr="00D013EF">
        <w:rPr>
          <w:b/>
          <w:bCs/>
          <w:sz w:val="28"/>
          <w:szCs w:val="28"/>
        </w:rPr>
        <w:lastRenderedPageBreak/>
        <w:t>Elaborarán un trabajo en donde apliquen sus conocimientos de las tres unidades en la pr</w:t>
      </w:r>
      <w:r>
        <w:rPr>
          <w:b/>
          <w:bCs/>
          <w:sz w:val="28"/>
          <w:szCs w:val="28"/>
        </w:rPr>
        <w:t>á</w:t>
      </w:r>
      <w:r w:rsidRPr="00D013EF">
        <w:rPr>
          <w:b/>
          <w:bCs/>
          <w:sz w:val="28"/>
          <w:szCs w:val="28"/>
        </w:rPr>
        <w:t>ctica profesional.</w:t>
      </w:r>
    </w:p>
    <w:p w14:paraId="502630F7" w14:textId="6FC5178C" w:rsidR="00D013EF" w:rsidRPr="003110C0" w:rsidRDefault="00D013EF" w:rsidP="00C07E9D">
      <w:pPr>
        <w:spacing w:after="160" w:line="259" w:lineRule="auto"/>
        <w:jc w:val="both"/>
        <w:rPr>
          <w:b/>
          <w:bCs/>
          <w:sz w:val="28"/>
          <w:szCs w:val="28"/>
        </w:rPr>
      </w:pPr>
      <w:r>
        <w:rPr>
          <w:noProof/>
        </w:rPr>
        <mc:AlternateContent>
          <mc:Choice Requires="wps">
            <w:drawing>
              <wp:anchor distT="0" distB="0" distL="114300" distR="114300" simplePos="0" relativeHeight="251659264" behindDoc="0" locked="0" layoutInCell="1" allowOverlap="1" wp14:anchorId="557BC93F" wp14:editId="64A1EAE8">
                <wp:simplePos x="0" y="0"/>
                <wp:positionH relativeFrom="margin">
                  <wp:posOffset>-381635</wp:posOffset>
                </wp:positionH>
                <wp:positionV relativeFrom="paragraph">
                  <wp:posOffset>523875</wp:posOffset>
                </wp:positionV>
                <wp:extent cx="6781800" cy="790575"/>
                <wp:effectExtent l="0" t="0" r="0" b="6985"/>
                <wp:wrapNone/>
                <wp:docPr id="1" name="Cuadro de texto 1"/>
                <wp:cNvGraphicFramePr/>
                <a:graphic xmlns:a="http://schemas.openxmlformats.org/drawingml/2006/main">
                  <a:graphicData uri="http://schemas.microsoft.com/office/word/2010/wordprocessingShape">
                    <wps:wsp>
                      <wps:cNvSpPr txBox="1"/>
                      <wps:spPr>
                        <a:xfrm>
                          <a:off x="0" y="0"/>
                          <a:ext cx="6781800" cy="790575"/>
                        </a:xfrm>
                        <a:prstGeom prst="rect">
                          <a:avLst/>
                        </a:prstGeom>
                        <a:noFill/>
                        <a:ln>
                          <a:noFill/>
                        </a:ln>
                      </wps:spPr>
                      <wps:txbx>
                        <w:txbxContent>
                          <w:p w14:paraId="0BF446F8" w14:textId="351B2827" w:rsidR="00D013EF" w:rsidRPr="00D013EF" w:rsidRDefault="00D013EF" w:rsidP="00D013EF">
                            <w:pPr>
                              <w:tabs>
                                <w:tab w:val="left" w:pos="1860"/>
                                <w:tab w:val="center" w:pos="5421"/>
                                <w:tab w:val="left" w:pos="6240"/>
                              </w:tabs>
                              <w:jc w:val="center"/>
                              <w:rPr>
                                <w:b/>
                                <w:noProof/>
                                <w:color w:val="B2A1C7" w:themeColor="accent4" w:themeTint="99"/>
                                <w:sz w:val="52"/>
                                <w:szCs w:val="52"/>
                                <w14:textOutline w14:w="12700" w14:cap="flat" w14:cmpd="sng" w14:algn="ctr">
                                  <w14:solidFill>
                                    <w14:schemeClr w14:val="accent4"/>
                                  </w14:solidFill>
                                  <w14:prstDash w14:val="solid"/>
                                  <w14:round/>
                                </w14:textOutline>
                              </w:rPr>
                            </w:pPr>
                            <w:r w:rsidRPr="00D013EF">
                              <w:rPr>
                                <w:b/>
                                <w:noProof/>
                                <w:color w:val="B2A1C7" w:themeColor="accent4" w:themeTint="99"/>
                                <w:sz w:val="52"/>
                                <w:szCs w:val="52"/>
                                <w14:textOutline w14:w="12700" w14:cap="flat" w14:cmpd="sng" w14:algn="ctr">
                                  <w14:solidFill>
                                    <w14:schemeClr w14:val="accent4"/>
                                  </w14:solidFill>
                                  <w14:prstDash w14:val="solid"/>
                                  <w14:round/>
                                </w14:textOutline>
                              </w:rPr>
                              <w:t>Espacio, Movimiento, formas básicas de locomoción y Danza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7BC93F" id="_x0000_t202" coordsize="21600,21600" o:spt="202" path="m,l,21600r21600,l21600,xe">
                <v:stroke joinstyle="miter"/>
                <v:path gradientshapeok="t" o:connecttype="rect"/>
              </v:shapetype>
              <v:shape id="Cuadro de texto 1" o:spid="_x0000_s1026" type="#_x0000_t202" style="position:absolute;left:0;text-align:left;margin-left:-30.05pt;margin-top:41.25pt;width:534pt;height:6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" filled="f" stroked="f">
                <v:fill o:detectmouseclick="t"/>
                <v:textbox style="mso-fit-shape-to-text:t">
                  <w:txbxContent>
                    <w:p w14:paraId="0BF446F8" w14:textId="351B2827" w:rsidR="00D013EF" w:rsidRPr="00D013EF" w:rsidRDefault="00D013EF" w:rsidP="00D013EF">
                      <w:pPr>
                        <w:tabs>
                          <w:tab w:val="left" w:pos="1860"/>
                          <w:tab w:val="center" w:pos="5421"/>
                          <w:tab w:val="left" w:pos="6240"/>
                        </w:tabs>
                        <w:jc w:val="center"/>
                        <w:rPr>
                          <w:b/>
                          <w:noProof/>
                          <w:color w:val="B2A1C7" w:themeColor="accent4" w:themeTint="99"/>
                          <w:sz w:val="52"/>
                          <w:szCs w:val="52"/>
                          <w14:textOutline w14:w="12700" w14:cap="flat" w14:cmpd="sng" w14:algn="ctr">
                            <w14:solidFill>
                              <w14:schemeClr w14:val="accent4"/>
                            </w14:solidFill>
                            <w14:prstDash w14:val="solid"/>
                            <w14:round/>
                          </w14:textOutline>
                        </w:rPr>
                      </w:pPr>
                      <w:r w:rsidRPr="00D013EF">
                        <w:rPr>
                          <w:b/>
                          <w:noProof/>
                          <w:color w:val="B2A1C7" w:themeColor="accent4" w:themeTint="99"/>
                          <w:sz w:val="52"/>
                          <w:szCs w:val="52"/>
                          <w14:textOutline w14:w="12700" w14:cap="flat" w14:cmpd="sng" w14:algn="ctr">
                            <w14:solidFill>
                              <w14:schemeClr w14:val="accent4"/>
                            </w14:solidFill>
                            <w14:prstDash w14:val="solid"/>
                            <w14:round/>
                          </w14:textOutline>
                        </w:rPr>
                        <w:t>Espacio, Movimiento, formas básicas de locomoción y Danza</w:t>
                      </w:r>
                    </w:p>
                  </w:txbxContent>
                </v:textbox>
                <w10:wrap anchorx="margin"/>
              </v:shape>
            </w:pict>
          </mc:Fallback>
        </mc:AlternateContent>
      </w:r>
      <w:r w:rsidRPr="00D013EF">
        <w:rPr>
          <w:b/>
          <w:bCs/>
          <w:sz w:val="28"/>
          <w:szCs w:val="28"/>
        </w:rPr>
        <w:t xml:space="preserve">Que realmente lleven toda la información de Espacio, Movimiento, formas básicas de locomoción y Danza </w:t>
      </w:r>
    </w:p>
    <w:tbl>
      <w:tblPr>
        <w:tblStyle w:val="Tablaconcuadrcula"/>
        <w:tblW w:w="11106" w:type="dxa"/>
        <w:tblInd w:w="-998" w:type="dxa"/>
        <w:tblLook w:val="04A0" w:firstRow="1" w:lastRow="0" w:firstColumn="1" w:lastColumn="0" w:noHBand="0" w:noVBand="1"/>
      </w:tblPr>
      <w:tblGrid>
        <w:gridCol w:w="2138"/>
        <w:gridCol w:w="3471"/>
        <w:gridCol w:w="1853"/>
        <w:gridCol w:w="2078"/>
        <w:gridCol w:w="1566"/>
      </w:tblGrid>
      <w:tr w:rsidR="00AB37D7" w14:paraId="37389679" w14:textId="77777777" w:rsidTr="00AC1311">
        <w:tc>
          <w:tcPr>
            <w:tcW w:w="11106" w:type="dxa"/>
            <w:gridSpan w:val="5"/>
            <w:shd w:val="clear" w:color="auto" w:fill="auto"/>
          </w:tcPr>
          <w:p w14:paraId="758CD79D" w14:textId="036018B1" w:rsidR="00AB37D7" w:rsidRDefault="00D013EF" w:rsidP="00EF5381">
            <w:pPr>
              <w:tabs>
                <w:tab w:val="left" w:pos="1860"/>
                <w:tab w:val="center" w:pos="5421"/>
                <w:tab w:val="left" w:pos="6240"/>
              </w:tabs>
              <w:spacing w:after="160" w:line="259" w:lineRule="auto"/>
              <w:rPr>
                <w:sz w:val="24"/>
                <w:szCs w:val="24"/>
              </w:rPr>
            </w:pPr>
            <w:r>
              <w:rPr>
                <w:noProof/>
                <w:sz w:val="24"/>
                <w:szCs w:val="24"/>
              </w:rPr>
              <w:drawing>
                <wp:inline distT="0" distB="0" distL="0" distR="0" wp14:anchorId="48F442F6" wp14:editId="4495BC20">
                  <wp:extent cx="6905625" cy="790575"/>
                  <wp:effectExtent l="0" t="0" r="9525" b="9525"/>
                  <wp:docPr id="4" name="Imagen 4" descr="Dibujo de la tierra desde el espa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de la tierra desde el espaci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6905625" cy="790575"/>
                          </a:xfrm>
                          <a:prstGeom prst="rect">
                            <a:avLst/>
                          </a:prstGeom>
                        </pic:spPr>
                      </pic:pic>
                    </a:graphicData>
                  </a:graphic>
                </wp:inline>
              </w:drawing>
            </w:r>
          </w:p>
        </w:tc>
      </w:tr>
      <w:tr w:rsidR="00D013EF" w14:paraId="0EF01DC5" w14:textId="77777777" w:rsidTr="00D013EF">
        <w:tc>
          <w:tcPr>
            <w:tcW w:w="2138" w:type="dxa"/>
            <w:shd w:val="clear" w:color="auto" w:fill="8DB3E2" w:themeFill="text2" w:themeFillTint="66"/>
          </w:tcPr>
          <w:p w14:paraId="10F1844A" w14:textId="6328122A" w:rsidR="00AB37D7" w:rsidRDefault="00AB37D7" w:rsidP="00AB37D7">
            <w:pPr>
              <w:spacing w:after="160" w:line="259" w:lineRule="auto"/>
              <w:jc w:val="center"/>
              <w:rPr>
                <w:sz w:val="24"/>
                <w:szCs w:val="24"/>
              </w:rPr>
            </w:pPr>
            <w:r>
              <w:rPr>
                <w:sz w:val="24"/>
                <w:szCs w:val="24"/>
              </w:rPr>
              <w:t>Nombre de actividad</w:t>
            </w:r>
          </w:p>
        </w:tc>
        <w:tc>
          <w:tcPr>
            <w:tcW w:w="3471" w:type="dxa"/>
            <w:shd w:val="clear" w:color="auto" w:fill="CCC0D9" w:themeFill="accent4" w:themeFillTint="66"/>
          </w:tcPr>
          <w:p w14:paraId="1C6CC6AE" w14:textId="152782C5" w:rsidR="00AB37D7" w:rsidRDefault="00AB37D7" w:rsidP="00AB37D7">
            <w:pPr>
              <w:spacing w:after="160" w:line="259" w:lineRule="auto"/>
              <w:jc w:val="center"/>
              <w:rPr>
                <w:sz w:val="24"/>
                <w:szCs w:val="24"/>
              </w:rPr>
            </w:pPr>
            <w:r>
              <w:rPr>
                <w:sz w:val="24"/>
                <w:szCs w:val="24"/>
              </w:rPr>
              <w:t>Consigna / Indicación</w:t>
            </w:r>
          </w:p>
        </w:tc>
        <w:tc>
          <w:tcPr>
            <w:tcW w:w="1853" w:type="dxa"/>
            <w:shd w:val="clear" w:color="auto" w:fill="D6E3BC" w:themeFill="accent3" w:themeFillTint="66"/>
          </w:tcPr>
          <w:p w14:paraId="140EB2BE" w14:textId="7C7A551E" w:rsidR="00AB37D7" w:rsidRDefault="00AB37D7" w:rsidP="00AB37D7">
            <w:pPr>
              <w:spacing w:after="160" w:line="259" w:lineRule="auto"/>
              <w:jc w:val="center"/>
              <w:rPr>
                <w:sz w:val="24"/>
                <w:szCs w:val="24"/>
              </w:rPr>
            </w:pPr>
            <w:r>
              <w:rPr>
                <w:sz w:val="24"/>
                <w:szCs w:val="24"/>
              </w:rPr>
              <w:t>Material</w:t>
            </w:r>
          </w:p>
        </w:tc>
        <w:tc>
          <w:tcPr>
            <w:tcW w:w="2078" w:type="dxa"/>
            <w:shd w:val="clear" w:color="auto" w:fill="8DB3E2" w:themeFill="text2" w:themeFillTint="66"/>
          </w:tcPr>
          <w:p w14:paraId="12EBD8FA" w14:textId="0683DA40" w:rsidR="00AB37D7" w:rsidRDefault="00AB37D7" w:rsidP="00AB37D7">
            <w:pPr>
              <w:spacing w:after="160" w:line="259" w:lineRule="auto"/>
              <w:jc w:val="center"/>
              <w:rPr>
                <w:sz w:val="24"/>
                <w:szCs w:val="24"/>
              </w:rPr>
            </w:pPr>
            <w:r>
              <w:rPr>
                <w:sz w:val="24"/>
                <w:szCs w:val="24"/>
              </w:rPr>
              <w:t>Organización</w:t>
            </w:r>
          </w:p>
        </w:tc>
        <w:tc>
          <w:tcPr>
            <w:tcW w:w="1566" w:type="dxa"/>
            <w:shd w:val="clear" w:color="auto" w:fill="CCC0D9" w:themeFill="accent4" w:themeFillTint="66"/>
          </w:tcPr>
          <w:p w14:paraId="7CEF99E7" w14:textId="7FC670A1" w:rsidR="00AB37D7" w:rsidRDefault="00AB37D7" w:rsidP="00AB37D7">
            <w:pPr>
              <w:spacing w:after="160" w:line="259" w:lineRule="auto"/>
              <w:jc w:val="center"/>
              <w:rPr>
                <w:sz w:val="24"/>
                <w:szCs w:val="24"/>
              </w:rPr>
            </w:pPr>
            <w:r>
              <w:rPr>
                <w:sz w:val="24"/>
                <w:szCs w:val="24"/>
              </w:rPr>
              <w:t>Tiempo</w:t>
            </w:r>
          </w:p>
        </w:tc>
      </w:tr>
      <w:tr w:rsidR="005D718B" w14:paraId="4F43D8D9" w14:textId="77777777" w:rsidTr="007138C4">
        <w:tc>
          <w:tcPr>
            <w:tcW w:w="2138" w:type="dxa"/>
            <w:shd w:val="clear" w:color="auto" w:fill="FDE9D9" w:themeFill="accent6" w:themeFillTint="33"/>
          </w:tcPr>
          <w:p w14:paraId="74394EC7" w14:textId="102AACA1" w:rsidR="005D718B" w:rsidRDefault="005D718B">
            <w:pPr>
              <w:spacing w:after="160" w:line="259" w:lineRule="auto"/>
              <w:jc w:val="both"/>
              <w:rPr>
                <w:sz w:val="24"/>
                <w:szCs w:val="24"/>
              </w:rPr>
            </w:pPr>
            <w:r w:rsidRPr="005D718B">
              <w:rPr>
                <w:sz w:val="24"/>
                <w:szCs w:val="24"/>
              </w:rPr>
              <w:t>El “Allí”</w:t>
            </w:r>
          </w:p>
        </w:tc>
        <w:tc>
          <w:tcPr>
            <w:tcW w:w="3471" w:type="dxa"/>
            <w:shd w:val="clear" w:color="auto" w:fill="FDE9D9" w:themeFill="accent6" w:themeFillTint="33"/>
          </w:tcPr>
          <w:p w14:paraId="5590275F" w14:textId="201B22ED" w:rsidR="005D718B" w:rsidRDefault="005D718B" w:rsidP="00952E58">
            <w:pPr>
              <w:spacing w:after="160" w:line="259" w:lineRule="auto"/>
              <w:jc w:val="both"/>
              <w:rPr>
                <w:sz w:val="24"/>
                <w:szCs w:val="24"/>
              </w:rPr>
            </w:pPr>
            <w:r>
              <w:rPr>
                <w:sz w:val="24"/>
                <w:szCs w:val="24"/>
              </w:rPr>
              <w:t>Tocaré</w:t>
            </w:r>
            <w:r w:rsidRPr="005D718B">
              <w:rPr>
                <w:sz w:val="24"/>
                <w:szCs w:val="24"/>
              </w:rPr>
              <w:t xml:space="preserve"> un pandero y</w:t>
            </w:r>
            <w:r>
              <w:rPr>
                <w:sz w:val="24"/>
                <w:szCs w:val="24"/>
              </w:rPr>
              <w:t xml:space="preserve"> </w:t>
            </w:r>
            <w:r w:rsidRPr="005D718B">
              <w:rPr>
                <w:sz w:val="24"/>
                <w:szCs w:val="24"/>
              </w:rPr>
              <w:t>se desplazarán al ritmo del mismo. Cuando dé un golpe fuerte, se quedarán parados donde se encuentren; señalarán a su pareja y dirán “allí”. Después se irán incorporando cada vez más directrices. En</w:t>
            </w:r>
            <w:r>
              <w:rPr>
                <w:sz w:val="24"/>
                <w:szCs w:val="24"/>
              </w:rPr>
              <w:t xml:space="preserve"> una </w:t>
            </w:r>
            <w:r w:rsidRPr="005D718B">
              <w:rPr>
                <w:sz w:val="24"/>
                <w:szCs w:val="24"/>
              </w:rPr>
              <w:t>última indicación tendrán que pararse, buscar a</w:t>
            </w:r>
            <w:r>
              <w:rPr>
                <w:sz w:val="24"/>
                <w:szCs w:val="24"/>
              </w:rPr>
              <w:t xml:space="preserve"> un </w:t>
            </w:r>
            <w:r w:rsidRPr="005D718B">
              <w:rPr>
                <w:sz w:val="24"/>
                <w:szCs w:val="24"/>
              </w:rPr>
              <w:t>compañero, señalarle</w:t>
            </w:r>
            <w:r>
              <w:rPr>
                <w:sz w:val="24"/>
                <w:szCs w:val="24"/>
              </w:rPr>
              <w:t xml:space="preserve"> y </w:t>
            </w:r>
            <w:r w:rsidRPr="005D718B">
              <w:rPr>
                <w:sz w:val="24"/>
                <w:szCs w:val="24"/>
              </w:rPr>
              <w:t xml:space="preserve">decir allí, </w:t>
            </w:r>
            <w:r>
              <w:rPr>
                <w:sz w:val="24"/>
                <w:szCs w:val="24"/>
              </w:rPr>
              <w:t xml:space="preserve">se </w:t>
            </w:r>
            <w:r w:rsidRPr="005D718B">
              <w:rPr>
                <w:sz w:val="24"/>
                <w:szCs w:val="24"/>
              </w:rPr>
              <w:t>acercar</w:t>
            </w:r>
            <w:r>
              <w:rPr>
                <w:sz w:val="24"/>
                <w:szCs w:val="24"/>
              </w:rPr>
              <w:t>án a</w:t>
            </w:r>
            <w:r w:rsidRPr="005D718B">
              <w:rPr>
                <w:sz w:val="24"/>
                <w:szCs w:val="24"/>
              </w:rPr>
              <w:t xml:space="preserve"> darle la mano, decirle buenos días y abrazarle.</w:t>
            </w:r>
          </w:p>
        </w:tc>
        <w:tc>
          <w:tcPr>
            <w:tcW w:w="1853" w:type="dxa"/>
            <w:shd w:val="clear" w:color="auto" w:fill="FDE9D9" w:themeFill="accent6" w:themeFillTint="33"/>
          </w:tcPr>
          <w:p w14:paraId="164343C0" w14:textId="661B952F" w:rsidR="005D718B" w:rsidRDefault="005D718B">
            <w:pPr>
              <w:spacing w:after="160" w:line="259" w:lineRule="auto"/>
              <w:jc w:val="both"/>
              <w:rPr>
                <w:sz w:val="24"/>
                <w:szCs w:val="24"/>
              </w:rPr>
            </w:pPr>
            <w:r>
              <w:rPr>
                <w:sz w:val="24"/>
                <w:szCs w:val="24"/>
              </w:rPr>
              <w:t>Pandero</w:t>
            </w:r>
          </w:p>
        </w:tc>
        <w:tc>
          <w:tcPr>
            <w:tcW w:w="2078" w:type="dxa"/>
            <w:shd w:val="clear" w:color="auto" w:fill="FDE9D9" w:themeFill="accent6" w:themeFillTint="33"/>
          </w:tcPr>
          <w:p w14:paraId="2D8AE73B" w14:textId="74EDA2DC" w:rsidR="005D718B" w:rsidRDefault="005D718B">
            <w:pPr>
              <w:spacing w:after="160" w:line="259" w:lineRule="auto"/>
              <w:jc w:val="both"/>
              <w:rPr>
                <w:sz w:val="24"/>
                <w:szCs w:val="24"/>
              </w:rPr>
            </w:pPr>
            <w:r>
              <w:rPr>
                <w:sz w:val="24"/>
                <w:szCs w:val="24"/>
              </w:rPr>
              <w:t>Individual y pareja</w:t>
            </w:r>
          </w:p>
        </w:tc>
        <w:tc>
          <w:tcPr>
            <w:tcW w:w="1566" w:type="dxa"/>
            <w:shd w:val="clear" w:color="auto" w:fill="FDE9D9" w:themeFill="accent6" w:themeFillTint="33"/>
          </w:tcPr>
          <w:p w14:paraId="44D58B0A" w14:textId="004BC3A9" w:rsidR="005D718B" w:rsidRDefault="005D718B">
            <w:pPr>
              <w:spacing w:after="160" w:line="259" w:lineRule="auto"/>
              <w:jc w:val="both"/>
              <w:rPr>
                <w:sz w:val="24"/>
                <w:szCs w:val="24"/>
              </w:rPr>
            </w:pPr>
            <w:r>
              <w:rPr>
                <w:sz w:val="24"/>
                <w:szCs w:val="24"/>
              </w:rPr>
              <w:t>15 a 30 minutos</w:t>
            </w:r>
          </w:p>
        </w:tc>
      </w:tr>
      <w:tr w:rsidR="007138C4" w14:paraId="1D417609" w14:textId="77777777" w:rsidTr="005D718B">
        <w:tc>
          <w:tcPr>
            <w:tcW w:w="2138" w:type="dxa"/>
            <w:shd w:val="clear" w:color="auto" w:fill="D9D9D9" w:themeFill="background1" w:themeFillShade="D9"/>
          </w:tcPr>
          <w:p w14:paraId="20FE2411" w14:textId="1BC6DFF5" w:rsidR="007138C4" w:rsidRPr="00952E58" w:rsidRDefault="007138C4">
            <w:pPr>
              <w:spacing w:after="160" w:line="259" w:lineRule="auto"/>
              <w:jc w:val="both"/>
              <w:rPr>
                <w:sz w:val="24"/>
                <w:szCs w:val="24"/>
              </w:rPr>
            </w:pPr>
            <w:r>
              <w:rPr>
                <w:sz w:val="24"/>
                <w:szCs w:val="24"/>
              </w:rPr>
              <w:t>Los troncos.</w:t>
            </w:r>
          </w:p>
        </w:tc>
        <w:tc>
          <w:tcPr>
            <w:tcW w:w="3471" w:type="dxa"/>
            <w:shd w:val="clear" w:color="auto" w:fill="D9D9D9" w:themeFill="background1" w:themeFillShade="D9"/>
          </w:tcPr>
          <w:p w14:paraId="50BA59F2" w14:textId="5C041826" w:rsidR="007138C4" w:rsidRDefault="007138C4" w:rsidP="00952E58">
            <w:pPr>
              <w:spacing w:after="160" w:line="259" w:lineRule="auto"/>
              <w:jc w:val="both"/>
              <w:rPr>
                <w:sz w:val="24"/>
                <w:szCs w:val="24"/>
              </w:rPr>
            </w:pPr>
            <w:r>
              <w:rPr>
                <w:sz w:val="24"/>
                <w:szCs w:val="24"/>
              </w:rPr>
              <w:t xml:space="preserve">Van </w:t>
            </w:r>
            <w:r w:rsidRPr="007138C4">
              <w:rPr>
                <w:sz w:val="24"/>
                <w:szCs w:val="24"/>
              </w:rPr>
              <w:t>representar como gira un tronco.</w:t>
            </w:r>
            <w:r w:rsidR="005D718B">
              <w:rPr>
                <w:sz w:val="24"/>
                <w:szCs w:val="24"/>
              </w:rPr>
              <w:t xml:space="preserve"> Pasarán al patio donde encontraran unas colchonetas y de uno en uno se tiraran y rodaran hasta el final del camino, volverán a formarse al terminar.</w:t>
            </w:r>
          </w:p>
        </w:tc>
        <w:tc>
          <w:tcPr>
            <w:tcW w:w="1853" w:type="dxa"/>
            <w:shd w:val="clear" w:color="auto" w:fill="D9D9D9" w:themeFill="background1" w:themeFillShade="D9"/>
          </w:tcPr>
          <w:p w14:paraId="77479201" w14:textId="77777777" w:rsidR="007138C4" w:rsidRDefault="005D718B">
            <w:pPr>
              <w:spacing w:after="160" w:line="259" w:lineRule="auto"/>
              <w:jc w:val="both"/>
              <w:rPr>
                <w:sz w:val="24"/>
                <w:szCs w:val="24"/>
              </w:rPr>
            </w:pPr>
            <w:r>
              <w:rPr>
                <w:sz w:val="24"/>
                <w:szCs w:val="24"/>
              </w:rPr>
              <w:t xml:space="preserve">Colchones </w:t>
            </w:r>
          </w:p>
          <w:p w14:paraId="1819747B" w14:textId="4999D955" w:rsidR="005D718B" w:rsidRDefault="005D718B">
            <w:pPr>
              <w:spacing w:after="160" w:line="259" w:lineRule="auto"/>
              <w:jc w:val="both"/>
              <w:rPr>
                <w:sz w:val="24"/>
                <w:szCs w:val="24"/>
              </w:rPr>
            </w:pPr>
            <w:r>
              <w:rPr>
                <w:sz w:val="24"/>
                <w:szCs w:val="24"/>
              </w:rPr>
              <w:t>Silbato</w:t>
            </w:r>
          </w:p>
        </w:tc>
        <w:tc>
          <w:tcPr>
            <w:tcW w:w="2078" w:type="dxa"/>
            <w:shd w:val="clear" w:color="auto" w:fill="D9D9D9" w:themeFill="background1" w:themeFillShade="D9"/>
          </w:tcPr>
          <w:p w14:paraId="239644D0" w14:textId="655CFD3D" w:rsidR="007138C4" w:rsidRDefault="005D718B">
            <w:pPr>
              <w:spacing w:after="160" w:line="259" w:lineRule="auto"/>
              <w:jc w:val="both"/>
              <w:rPr>
                <w:sz w:val="24"/>
                <w:szCs w:val="24"/>
              </w:rPr>
            </w:pPr>
            <w:r>
              <w:rPr>
                <w:sz w:val="24"/>
                <w:szCs w:val="24"/>
              </w:rPr>
              <w:t>Individual</w:t>
            </w:r>
          </w:p>
        </w:tc>
        <w:tc>
          <w:tcPr>
            <w:tcW w:w="1566" w:type="dxa"/>
            <w:shd w:val="clear" w:color="auto" w:fill="D9D9D9" w:themeFill="background1" w:themeFillShade="D9"/>
          </w:tcPr>
          <w:p w14:paraId="56DAA6E5" w14:textId="3F5D0CC5" w:rsidR="007138C4" w:rsidRDefault="005D718B">
            <w:pPr>
              <w:spacing w:after="160" w:line="259" w:lineRule="auto"/>
              <w:jc w:val="both"/>
              <w:rPr>
                <w:sz w:val="24"/>
                <w:szCs w:val="24"/>
              </w:rPr>
            </w:pPr>
            <w:r>
              <w:rPr>
                <w:sz w:val="24"/>
                <w:szCs w:val="24"/>
              </w:rPr>
              <w:t>10 a 20 minutos.</w:t>
            </w:r>
          </w:p>
        </w:tc>
      </w:tr>
      <w:tr w:rsidR="00952E58" w14:paraId="0629EBD0" w14:textId="77777777" w:rsidTr="007138C4">
        <w:tc>
          <w:tcPr>
            <w:tcW w:w="2138" w:type="dxa"/>
            <w:shd w:val="clear" w:color="auto" w:fill="FDE9D9" w:themeFill="accent6" w:themeFillTint="33"/>
          </w:tcPr>
          <w:p w14:paraId="3BDDB8DA" w14:textId="708283C0" w:rsidR="00952E58" w:rsidRPr="006A13B3" w:rsidRDefault="00952E58">
            <w:pPr>
              <w:spacing w:after="160" w:line="259" w:lineRule="auto"/>
              <w:jc w:val="both"/>
              <w:rPr>
                <w:sz w:val="24"/>
                <w:szCs w:val="24"/>
              </w:rPr>
            </w:pPr>
            <w:r w:rsidRPr="00952E58">
              <w:rPr>
                <w:sz w:val="24"/>
                <w:szCs w:val="24"/>
              </w:rPr>
              <w:t>El escultor.</w:t>
            </w:r>
          </w:p>
        </w:tc>
        <w:tc>
          <w:tcPr>
            <w:tcW w:w="3471" w:type="dxa"/>
            <w:shd w:val="clear" w:color="auto" w:fill="FDE9D9" w:themeFill="accent6" w:themeFillTint="33"/>
          </w:tcPr>
          <w:p w14:paraId="44094B3D" w14:textId="37BD5260" w:rsidR="00952E58" w:rsidRDefault="00952E58" w:rsidP="00952E58">
            <w:pPr>
              <w:spacing w:after="160" w:line="259" w:lineRule="auto"/>
              <w:jc w:val="both"/>
              <w:rPr>
                <w:sz w:val="24"/>
                <w:szCs w:val="24"/>
              </w:rPr>
            </w:pPr>
            <w:r>
              <w:rPr>
                <w:sz w:val="24"/>
                <w:szCs w:val="24"/>
              </w:rPr>
              <w:t xml:space="preserve">Trabajaran en </w:t>
            </w:r>
            <w:r w:rsidRPr="00952E58">
              <w:rPr>
                <w:sz w:val="24"/>
                <w:szCs w:val="24"/>
              </w:rPr>
              <w:t xml:space="preserve">pareja </w:t>
            </w:r>
            <w:r>
              <w:rPr>
                <w:sz w:val="24"/>
                <w:szCs w:val="24"/>
              </w:rPr>
              <w:t xml:space="preserve">uno de los dos hará una </w:t>
            </w:r>
            <w:r w:rsidRPr="00952E58">
              <w:rPr>
                <w:sz w:val="24"/>
                <w:szCs w:val="24"/>
              </w:rPr>
              <w:t>forma</w:t>
            </w:r>
            <w:r>
              <w:rPr>
                <w:sz w:val="24"/>
                <w:szCs w:val="24"/>
              </w:rPr>
              <w:t xml:space="preserve"> o</w:t>
            </w:r>
            <w:r w:rsidRPr="00952E58">
              <w:rPr>
                <w:sz w:val="24"/>
                <w:szCs w:val="24"/>
              </w:rPr>
              <w:t xml:space="preserve"> una figura con sus brazos, piernas, tronco, etc., quedand</w:t>
            </w:r>
            <w:r>
              <w:rPr>
                <w:sz w:val="24"/>
                <w:szCs w:val="24"/>
              </w:rPr>
              <w:t>o</w:t>
            </w:r>
            <w:r w:rsidRPr="00952E58">
              <w:rPr>
                <w:sz w:val="24"/>
                <w:szCs w:val="24"/>
              </w:rPr>
              <w:t xml:space="preserve"> inmóvil</w:t>
            </w:r>
            <w:r>
              <w:rPr>
                <w:sz w:val="24"/>
                <w:szCs w:val="24"/>
              </w:rPr>
              <w:t xml:space="preserve"> en algún lugar del aula</w:t>
            </w:r>
            <w:r w:rsidRPr="00952E58">
              <w:rPr>
                <w:sz w:val="24"/>
                <w:szCs w:val="24"/>
              </w:rPr>
              <w:t>. El otro niño tendrá los ojos cerrados, deberá reconocer mediante el tacto, las posiciones de los distintos</w:t>
            </w:r>
            <w:r>
              <w:rPr>
                <w:sz w:val="24"/>
                <w:szCs w:val="24"/>
              </w:rPr>
              <w:t xml:space="preserve"> </w:t>
            </w:r>
            <w:r w:rsidRPr="00952E58">
              <w:rPr>
                <w:sz w:val="24"/>
                <w:szCs w:val="24"/>
              </w:rPr>
              <w:t xml:space="preserve">segmentos corporales de su compañero y </w:t>
            </w:r>
            <w:r w:rsidRPr="00952E58">
              <w:rPr>
                <w:sz w:val="24"/>
                <w:szCs w:val="24"/>
              </w:rPr>
              <w:lastRenderedPageBreak/>
              <w:t>colocarse en la misma posición que él.</w:t>
            </w:r>
            <w:r>
              <w:rPr>
                <w:sz w:val="24"/>
                <w:szCs w:val="24"/>
              </w:rPr>
              <w:t xml:space="preserve"> El que termine primero gana el juego</w:t>
            </w:r>
          </w:p>
        </w:tc>
        <w:tc>
          <w:tcPr>
            <w:tcW w:w="1853" w:type="dxa"/>
            <w:shd w:val="clear" w:color="auto" w:fill="FDE9D9" w:themeFill="accent6" w:themeFillTint="33"/>
          </w:tcPr>
          <w:p w14:paraId="3398429F" w14:textId="36A11017" w:rsidR="00952E58" w:rsidRDefault="00952E58">
            <w:pPr>
              <w:spacing w:after="160" w:line="259" w:lineRule="auto"/>
              <w:jc w:val="both"/>
              <w:rPr>
                <w:sz w:val="24"/>
                <w:szCs w:val="24"/>
              </w:rPr>
            </w:pPr>
            <w:r>
              <w:rPr>
                <w:sz w:val="24"/>
                <w:szCs w:val="24"/>
              </w:rPr>
              <w:lastRenderedPageBreak/>
              <w:t>Ninguno</w:t>
            </w:r>
          </w:p>
        </w:tc>
        <w:tc>
          <w:tcPr>
            <w:tcW w:w="2078" w:type="dxa"/>
            <w:shd w:val="clear" w:color="auto" w:fill="FDE9D9" w:themeFill="accent6" w:themeFillTint="33"/>
          </w:tcPr>
          <w:p w14:paraId="734090F8" w14:textId="76452C0B" w:rsidR="00952E58" w:rsidRDefault="00952E58">
            <w:pPr>
              <w:spacing w:after="160" w:line="259" w:lineRule="auto"/>
              <w:jc w:val="both"/>
              <w:rPr>
                <w:sz w:val="24"/>
                <w:szCs w:val="24"/>
              </w:rPr>
            </w:pPr>
            <w:r>
              <w:rPr>
                <w:sz w:val="24"/>
                <w:szCs w:val="24"/>
              </w:rPr>
              <w:t>En parejas</w:t>
            </w:r>
          </w:p>
        </w:tc>
        <w:tc>
          <w:tcPr>
            <w:tcW w:w="1566" w:type="dxa"/>
            <w:shd w:val="clear" w:color="auto" w:fill="FDE9D9" w:themeFill="accent6" w:themeFillTint="33"/>
          </w:tcPr>
          <w:p w14:paraId="0F0677AD" w14:textId="06510D02" w:rsidR="00952E58" w:rsidRDefault="00952E58">
            <w:pPr>
              <w:spacing w:after="160" w:line="259" w:lineRule="auto"/>
              <w:jc w:val="both"/>
              <w:rPr>
                <w:sz w:val="24"/>
                <w:szCs w:val="24"/>
              </w:rPr>
            </w:pPr>
            <w:r>
              <w:rPr>
                <w:sz w:val="24"/>
                <w:szCs w:val="24"/>
              </w:rPr>
              <w:t>De 20 a 40 minutos.</w:t>
            </w:r>
          </w:p>
        </w:tc>
      </w:tr>
      <w:tr w:rsidR="006A13B3" w14:paraId="0A821C38" w14:textId="77777777" w:rsidTr="00952E58">
        <w:tc>
          <w:tcPr>
            <w:tcW w:w="2138" w:type="dxa"/>
            <w:shd w:val="clear" w:color="auto" w:fill="DBE5F1" w:themeFill="accent1" w:themeFillTint="33"/>
          </w:tcPr>
          <w:p w14:paraId="4C701E30" w14:textId="0262BBFA" w:rsidR="006A13B3" w:rsidRPr="003110C0" w:rsidRDefault="006A13B3">
            <w:pPr>
              <w:spacing w:after="160" w:line="259" w:lineRule="auto"/>
              <w:jc w:val="both"/>
              <w:rPr>
                <w:sz w:val="24"/>
                <w:szCs w:val="24"/>
              </w:rPr>
            </w:pPr>
            <w:r w:rsidRPr="006A13B3">
              <w:rPr>
                <w:sz w:val="24"/>
                <w:szCs w:val="24"/>
              </w:rPr>
              <w:t>El mundo al revés</w:t>
            </w:r>
          </w:p>
        </w:tc>
        <w:tc>
          <w:tcPr>
            <w:tcW w:w="3471" w:type="dxa"/>
            <w:shd w:val="clear" w:color="auto" w:fill="DBE5F1" w:themeFill="accent1" w:themeFillTint="33"/>
          </w:tcPr>
          <w:p w14:paraId="0442FB8C" w14:textId="4D7873C1" w:rsidR="006A13B3" w:rsidRDefault="006A13B3">
            <w:pPr>
              <w:spacing w:after="160" w:line="259" w:lineRule="auto"/>
              <w:jc w:val="both"/>
              <w:rPr>
                <w:sz w:val="24"/>
                <w:szCs w:val="24"/>
              </w:rPr>
            </w:pPr>
            <w:r>
              <w:rPr>
                <w:sz w:val="24"/>
                <w:szCs w:val="24"/>
              </w:rPr>
              <w:t>Se</w:t>
            </w:r>
            <w:r w:rsidRPr="006A13B3">
              <w:rPr>
                <w:sz w:val="24"/>
                <w:szCs w:val="24"/>
              </w:rPr>
              <w:t xml:space="preserve"> </w:t>
            </w:r>
            <w:r w:rsidR="00952E58" w:rsidRPr="006A13B3">
              <w:rPr>
                <w:sz w:val="24"/>
                <w:szCs w:val="24"/>
              </w:rPr>
              <w:t>m</w:t>
            </w:r>
            <w:r w:rsidR="00952E58">
              <w:rPr>
                <w:sz w:val="24"/>
                <w:szCs w:val="24"/>
              </w:rPr>
              <w:t>overá</w:t>
            </w:r>
            <w:r w:rsidR="00952E58" w:rsidRPr="006A13B3">
              <w:rPr>
                <w:sz w:val="24"/>
                <w:szCs w:val="24"/>
              </w:rPr>
              <w:t>n</w:t>
            </w:r>
            <w:r w:rsidRPr="006A13B3">
              <w:rPr>
                <w:sz w:val="24"/>
                <w:szCs w:val="24"/>
              </w:rPr>
              <w:t xml:space="preserve"> libremente por el espacio, entonces </w:t>
            </w:r>
            <w:r>
              <w:rPr>
                <w:sz w:val="24"/>
                <w:szCs w:val="24"/>
              </w:rPr>
              <w:t>se</w:t>
            </w:r>
            <w:r w:rsidRPr="006A13B3">
              <w:rPr>
                <w:sz w:val="24"/>
                <w:szCs w:val="24"/>
              </w:rPr>
              <w:t xml:space="preserve"> indicará una consigna cualquiera: </w:t>
            </w:r>
            <w:r w:rsidR="00952E58">
              <w:rPr>
                <w:sz w:val="24"/>
                <w:szCs w:val="24"/>
              </w:rPr>
              <w:t xml:space="preserve">por ejemplo </w:t>
            </w:r>
            <w:r w:rsidRPr="006A13B3">
              <w:rPr>
                <w:sz w:val="24"/>
                <w:szCs w:val="24"/>
              </w:rPr>
              <w:t xml:space="preserve">¡nos tocamos las piernas!, </w:t>
            </w:r>
            <w:r w:rsidR="00952E58">
              <w:rPr>
                <w:sz w:val="24"/>
                <w:szCs w:val="24"/>
              </w:rPr>
              <w:t>y</w:t>
            </w:r>
            <w:r w:rsidRPr="006A13B3">
              <w:rPr>
                <w:sz w:val="24"/>
                <w:szCs w:val="24"/>
              </w:rPr>
              <w:t xml:space="preserve"> tendrán que hacer cualquier cosa que se les ocurra menos tocarse las piernas. Se van dando diversas órdenes</w:t>
            </w:r>
            <w:r w:rsidR="00952E58">
              <w:rPr>
                <w:sz w:val="24"/>
                <w:szCs w:val="24"/>
              </w:rPr>
              <w:t>.</w:t>
            </w:r>
          </w:p>
        </w:tc>
        <w:tc>
          <w:tcPr>
            <w:tcW w:w="1853" w:type="dxa"/>
            <w:shd w:val="clear" w:color="auto" w:fill="DBE5F1" w:themeFill="accent1" w:themeFillTint="33"/>
          </w:tcPr>
          <w:p w14:paraId="18B8D0C0" w14:textId="1C7735B4" w:rsidR="006A13B3" w:rsidRDefault="00952E58">
            <w:pPr>
              <w:spacing w:after="160" w:line="259" w:lineRule="auto"/>
              <w:jc w:val="both"/>
              <w:rPr>
                <w:sz w:val="24"/>
                <w:szCs w:val="24"/>
              </w:rPr>
            </w:pPr>
            <w:r>
              <w:rPr>
                <w:sz w:val="24"/>
                <w:szCs w:val="24"/>
              </w:rPr>
              <w:t>Ninguno</w:t>
            </w:r>
          </w:p>
        </w:tc>
        <w:tc>
          <w:tcPr>
            <w:tcW w:w="2078" w:type="dxa"/>
            <w:shd w:val="clear" w:color="auto" w:fill="DBE5F1" w:themeFill="accent1" w:themeFillTint="33"/>
          </w:tcPr>
          <w:p w14:paraId="052D13A5" w14:textId="61896DE7" w:rsidR="006A13B3" w:rsidRDefault="00952E58">
            <w:pPr>
              <w:spacing w:after="160" w:line="259" w:lineRule="auto"/>
              <w:jc w:val="both"/>
              <w:rPr>
                <w:sz w:val="24"/>
                <w:szCs w:val="24"/>
              </w:rPr>
            </w:pPr>
            <w:r>
              <w:rPr>
                <w:sz w:val="24"/>
                <w:szCs w:val="24"/>
              </w:rPr>
              <w:t>Individual</w:t>
            </w:r>
          </w:p>
        </w:tc>
        <w:tc>
          <w:tcPr>
            <w:tcW w:w="1566" w:type="dxa"/>
            <w:shd w:val="clear" w:color="auto" w:fill="DBE5F1" w:themeFill="accent1" w:themeFillTint="33"/>
          </w:tcPr>
          <w:p w14:paraId="2D5755C4" w14:textId="5177EA74" w:rsidR="006A13B3" w:rsidRDefault="00952E58">
            <w:pPr>
              <w:spacing w:after="160" w:line="259" w:lineRule="auto"/>
              <w:jc w:val="both"/>
              <w:rPr>
                <w:sz w:val="24"/>
                <w:szCs w:val="24"/>
              </w:rPr>
            </w:pPr>
            <w:r>
              <w:rPr>
                <w:sz w:val="24"/>
                <w:szCs w:val="24"/>
              </w:rPr>
              <w:t>15 a 30 minutos</w:t>
            </w:r>
          </w:p>
        </w:tc>
      </w:tr>
      <w:tr w:rsidR="00AC1311" w14:paraId="189ED025" w14:textId="77777777" w:rsidTr="00D013EF">
        <w:tc>
          <w:tcPr>
            <w:tcW w:w="2138" w:type="dxa"/>
            <w:shd w:val="clear" w:color="auto" w:fill="F2DBDB" w:themeFill="accent2" w:themeFillTint="33"/>
          </w:tcPr>
          <w:p w14:paraId="2CB2C2F1" w14:textId="468BFA38" w:rsidR="00AB37D7" w:rsidRDefault="003110C0">
            <w:pPr>
              <w:spacing w:after="160" w:line="259" w:lineRule="auto"/>
              <w:jc w:val="both"/>
              <w:rPr>
                <w:sz w:val="24"/>
                <w:szCs w:val="24"/>
              </w:rPr>
            </w:pPr>
            <w:r w:rsidRPr="003110C0">
              <w:rPr>
                <w:sz w:val="24"/>
                <w:szCs w:val="24"/>
              </w:rPr>
              <w:t>El juego del espejo.</w:t>
            </w:r>
          </w:p>
        </w:tc>
        <w:tc>
          <w:tcPr>
            <w:tcW w:w="3471" w:type="dxa"/>
            <w:shd w:val="clear" w:color="auto" w:fill="F2DBDB" w:themeFill="accent2" w:themeFillTint="33"/>
          </w:tcPr>
          <w:p w14:paraId="60ED701D" w14:textId="6D7564E2" w:rsidR="00AB37D7" w:rsidRDefault="003110C0">
            <w:pPr>
              <w:spacing w:after="160" w:line="259" w:lineRule="auto"/>
              <w:jc w:val="both"/>
              <w:rPr>
                <w:sz w:val="24"/>
                <w:szCs w:val="24"/>
              </w:rPr>
            </w:pPr>
            <w:r>
              <w:rPr>
                <w:sz w:val="24"/>
                <w:szCs w:val="24"/>
              </w:rPr>
              <w:t>Se jugará</w:t>
            </w:r>
            <w:r w:rsidRPr="003110C0">
              <w:rPr>
                <w:sz w:val="24"/>
                <w:szCs w:val="24"/>
              </w:rPr>
              <w:t xml:space="preserve"> en parejas </w:t>
            </w:r>
            <w:r>
              <w:rPr>
                <w:sz w:val="24"/>
                <w:szCs w:val="24"/>
              </w:rPr>
              <w:t xml:space="preserve">o en grupo </w:t>
            </w:r>
            <w:r w:rsidRPr="003110C0">
              <w:rPr>
                <w:sz w:val="24"/>
                <w:szCs w:val="24"/>
              </w:rPr>
              <w:t xml:space="preserve">a copiar exactamente lo que hace el </w:t>
            </w:r>
            <w:r>
              <w:rPr>
                <w:sz w:val="24"/>
                <w:szCs w:val="24"/>
              </w:rPr>
              <w:t>que pase a frente del grupo o de la pareja</w:t>
            </w:r>
            <w:r w:rsidRPr="003110C0">
              <w:rPr>
                <w:sz w:val="24"/>
                <w:szCs w:val="24"/>
              </w:rPr>
              <w:t xml:space="preserve">. </w:t>
            </w:r>
            <w:r>
              <w:rPr>
                <w:sz w:val="24"/>
                <w:szCs w:val="24"/>
              </w:rPr>
              <w:t xml:space="preserve">Se </w:t>
            </w:r>
            <w:r w:rsidRPr="003110C0">
              <w:rPr>
                <w:sz w:val="24"/>
                <w:szCs w:val="24"/>
              </w:rPr>
              <w:t xml:space="preserve">le podemos añadir una derivación con las partes del cuerpo, es decir, hay que copiar el movimiento de mi compañero y nombrar en voz alta todas las partes que voy tocando. Para añadirle más emoción y movimiento podemos fijar un tiempo récord de un minuto, </w:t>
            </w:r>
            <w:r>
              <w:rPr>
                <w:sz w:val="24"/>
                <w:szCs w:val="24"/>
              </w:rPr>
              <w:t xml:space="preserve">lugares por donde tomar o imitar una posición o </w:t>
            </w:r>
            <w:r w:rsidRPr="003110C0">
              <w:rPr>
                <w:sz w:val="24"/>
                <w:szCs w:val="24"/>
              </w:rPr>
              <w:t xml:space="preserve">por ejemplo, para que se diviertan más </w:t>
            </w:r>
            <w:r>
              <w:rPr>
                <w:sz w:val="24"/>
                <w:szCs w:val="24"/>
              </w:rPr>
              <w:t>hagan una serie de movimientos a imitar</w:t>
            </w:r>
            <w:r w:rsidRPr="003110C0">
              <w:rPr>
                <w:sz w:val="24"/>
                <w:szCs w:val="24"/>
              </w:rPr>
              <w:t xml:space="preserve"> </w:t>
            </w:r>
          </w:p>
        </w:tc>
        <w:tc>
          <w:tcPr>
            <w:tcW w:w="1853" w:type="dxa"/>
            <w:shd w:val="clear" w:color="auto" w:fill="F2DBDB" w:themeFill="accent2" w:themeFillTint="33"/>
          </w:tcPr>
          <w:p w14:paraId="0FF2FD34" w14:textId="697B69D5" w:rsidR="00AB37D7" w:rsidRDefault="003110C0">
            <w:pPr>
              <w:spacing w:after="160" w:line="259" w:lineRule="auto"/>
              <w:jc w:val="both"/>
              <w:rPr>
                <w:sz w:val="24"/>
                <w:szCs w:val="24"/>
              </w:rPr>
            </w:pPr>
            <w:r>
              <w:rPr>
                <w:sz w:val="24"/>
                <w:szCs w:val="24"/>
              </w:rPr>
              <w:t>Observar el cuerpo</w:t>
            </w:r>
          </w:p>
        </w:tc>
        <w:tc>
          <w:tcPr>
            <w:tcW w:w="2078" w:type="dxa"/>
            <w:shd w:val="clear" w:color="auto" w:fill="F2DBDB" w:themeFill="accent2" w:themeFillTint="33"/>
          </w:tcPr>
          <w:p w14:paraId="77E8603F" w14:textId="5DBB89B6" w:rsidR="00AB37D7" w:rsidRDefault="003110C0">
            <w:pPr>
              <w:spacing w:after="160" w:line="259" w:lineRule="auto"/>
              <w:jc w:val="both"/>
              <w:rPr>
                <w:sz w:val="24"/>
                <w:szCs w:val="24"/>
              </w:rPr>
            </w:pPr>
            <w:r>
              <w:rPr>
                <w:sz w:val="24"/>
                <w:szCs w:val="24"/>
              </w:rPr>
              <w:t>En parejas o grupal</w:t>
            </w:r>
          </w:p>
        </w:tc>
        <w:tc>
          <w:tcPr>
            <w:tcW w:w="1566" w:type="dxa"/>
            <w:shd w:val="clear" w:color="auto" w:fill="F2DBDB" w:themeFill="accent2" w:themeFillTint="33"/>
          </w:tcPr>
          <w:p w14:paraId="28C13F1C" w14:textId="1FCA08BF" w:rsidR="00AB37D7" w:rsidRDefault="003110C0">
            <w:pPr>
              <w:spacing w:after="160" w:line="259" w:lineRule="auto"/>
              <w:jc w:val="both"/>
              <w:rPr>
                <w:sz w:val="24"/>
                <w:szCs w:val="24"/>
              </w:rPr>
            </w:pPr>
            <w:r>
              <w:rPr>
                <w:sz w:val="24"/>
                <w:szCs w:val="24"/>
              </w:rPr>
              <w:t>15 a 30 minutos</w:t>
            </w:r>
          </w:p>
        </w:tc>
      </w:tr>
      <w:tr w:rsidR="00AC1311" w14:paraId="30B48FE7" w14:textId="77777777" w:rsidTr="00D013EF">
        <w:tc>
          <w:tcPr>
            <w:tcW w:w="2138" w:type="dxa"/>
            <w:shd w:val="clear" w:color="auto" w:fill="DBE5F1" w:themeFill="accent1" w:themeFillTint="33"/>
          </w:tcPr>
          <w:p w14:paraId="1FA3CD0C" w14:textId="6E3B31EF" w:rsidR="00AB37D7" w:rsidRDefault="003110C0">
            <w:pPr>
              <w:spacing w:after="160" w:line="259" w:lineRule="auto"/>
              <w:jc w:val="both"/>
              <w:rPr>
                <w:sz w:val="24"/>
                <w:szCs w:val="24"/>
              </w:rPr>
            </w:pPr>
            <w:r w:rsidRPr="003110C0">
              <w:rPr>
                <w:sz w:val="24"/>
                <w:szCs w:val="24"/>
              </w:rPr>
              <w:t>Cuerpo y Emoción</w:t>
            </w:r>
          </w:p>
        </w:tc>
        <w:tc>
          <w:tcPr>
            <w:tcW w:w="3471" w:type="dxa"/>
            <w:shd w:val="clear" w:color="auto" w:fill="DBE5F1" w:themeFill="accent1" w:themeFillTint="33"/>
          </w:tcPr>
          <w:p w14:paraId="2C9BEF96" w14:textId="535DC0D9" w:rsidR="00AC1311" w:rsidRDefault="00AC1311" w:rsidP="00AC1311">
            <w:pPr>
              <w:spacing w:after="160" w:line="259" w:lineRule="auto"/>
              <w:jc w:val="both"/>
              <w:rPr>
                <w:sz w:val="24"/>
                <w:szCs w:val="24"/>
              </w:rPr>
            </w:pPr>
            <w:r>
              <w:rPr>
                <w:sz w:val="24"/>
                <w:szCs w:val="24"/>
              </w:rPr>
              <w:t>Jugaremos a expresarnos con el movimiento de nuestro cuerpo, sigue las siguientes indicaciones.</w:t>
            </w:r>
          </w:p>
          <w:p w14:paraId="094204B4" w14:textId="4CE623D8" w:rsidR="00AC1311" w:rsidRPr="00AC1311" w:rsidRDefault="00AC1311" w:rsidP="00AC1311">
            <w:pPr>
              <w:spacing w:after="160" w:line="259" w:lineRule="auto"/>
              <w:jc w:val="both"/>
              <w:rPr>
                <w:sz w:val="24"/>
                <w:szCs w:val="24"/>
              </w:rPr>
            </w:pPr>
            <w:r w:rsidRPr="00AC1311">
              <w:rPr>
                <w:sz w:val="24"/>
                <w:szCs w:val="24"/>
              </w:rPr>
              <w:t>La Alegría. Genera un movimiento hacia arriba (</w:t>
            </w:r>
            <w:r>
              <w:rPr>
                <w:sz w:val="24"/>
                <w:szCs w:val="24"/>
              </w:rPr>
              <w:t>Levanta las manos</w:t>
            </w:r>
            <w:r w:rsidRPr="00AC1311">
              <w:rPr>
                <w:sz w:val="24"/>
                <w:szCs w:val="24"/>
              </w:rPr>
              <w:t>,</w:t>
            </w:r>
            <w:r>
              <w:rPr>
                <w:sz w:val="24"/>
                <w:szCs w:val="24"/>
              </w:rPr>
              <w:t xml:space="preserve"> corre,</w:t>
            </w:r>
            <w:r w:rsidRPr="00AC1311">
              <w:rPr>
                <w:sz w:val="24"/>
                <w:szCs w:val="24"/>
              </w:rPr>
              <w:t xml:space="preserve"> incluso podemos ” saltar de alegría”).</w:t>
            </w:r>
          </w:p>
          <w:p w14:paraId="44BB1BEC" w14:textId="07C05267" w:rsidR="00AC1311" w:rsidRPr="00AC1311" w:rsidRDefault="00AC1311" w:rsidP="00AC1311">
            <w:pPr>
              <w:spacing w:after="160" w:line="259" w:lineRule="auto"/>
              <w:jc w:val="both"/>
              <w:rPr>
                <w:sz w:val="24"/>
                <w:szCs w:val="24"/>
              </w:rPr>
            </w:pPr>
            <w:r w:rsidRPr="00AC1311">
              <w:rPr>
                <w:sz w:val="24"/>
                <w:szCs w:val="24"/>
              </w:rPr>
              <w:t>Las Tristeza. Genera el movimiento contrario , es el movimiento hacia abajo,</w:t>
            </w:r>
            <w:r>
              <w:rPr>
                <w:sz w:val="24"/>
                <w:szCs w:val="24"/>
              </w:rPr>
              <w:t xml:space="preserve"> las </w:t>
            </w:r>
            <w:r>
              <w:rPr>
                <w:sz w:val="24"/>
                <w:szCs w:val="24"/>
              </w:rPr>
              <w:lastRenderedPageBreak/>
              <w:t>manos abajo, nos podemos agachar doblar, nos podemos recostar en el piso</w:t>
            </w:r>
            <w:r w:rsidRPr="00AC1311">
              <w:rPr>
                <w:sz w:val="24"/>
                <w:szCs w:val="24"/>
              </w:rPr>
              <w:t>.</w:t>
            </w:r>
          </w:p>
          <w:p w14:paraId="592AFEDB" w14:textId="05A644E1" w:rsidR="00AC1311" w:rsidRPr="00AC1311" w:rsidRDefault="00AC1311" w:rsidP="00AC1311">
            <w:pPr>
              <w:spacing w:after="160" w:line="259" w:lineRule="auto"/>
              <w:jc w:val="both"/>
              <w:rPr>
                <w:sz w:val="24"/>
                <w:szCs w:val="24"/>
              </w:rPr>
            </w:pPr>
            <w:r w:rsidRPr="00AC1311">
              <w:rPr>
                <w:sz w:val="24"/>
                <w:szCs w:val="24"/>
              </w:rPr>
              <w:t>La Agresividad. Genera un movimiento hacia adelante</w:t>
            </w:r>
            <w:r>
              <w:rPr>
                <w:sz w:val="24"/>
                <w:szCs w:val="24"/>
              </w:rPr>
              <w:t xml:space="preserve"> como correr, trotar, etc.</w:t>
            </w:r>
          </w:p>
          <w:p w14:paraId="69FE0246" w14:textId="18D83FD7" w:rsidR="00AB37D7" w:rsidRDefault="00AC1311" w:rsidP="00AC1311">
            <w:pPr>
              <w:spacing w:after="160" w:line="259" w:lineRule="auto"/>
              <w:jc w:val="both"/>
              <w:rPr>
                <w:sz w:val="24"/>
                <w:szCs w:val="24"/>
              </w:rPr>
            </w:pPr>
            <w:r w:rsidRPr="00AC1311">
              <w:rPr>
                <w:sz w:val="24"/>
                <w:szCs w:val="24"/>
              </w:rPr>
              <w:t>El Miedo. Genera un movimiento hacia atrás</w:t>
            </w:r>
            <w:r>
              <w:rPr>
                <w:sz w:val="24"/>
                <w:szCs w:val="24"/>
              </w:rPr>
              <w:t xml:space="preserve"> o de escondernos en un lugar</w:t>
            </w:r>
            <w:r w:rsidRPr="00AC1311">
              <w:rPr>
                <w:sz w:val="24"/>
                <w:szCs w:val="24"/>
              </w:rPr>
              <w:t>.</w:t>
            </w:r>
          </w:p>
        </w:tc>
        <w:tc>
          <w:tcPr>
            <w:tcW w:w="1853" w:type="dxa"/>
            <w:shd w:val="clear" w:color="auto" w:fill="DBE5F1" w:themeFill="accent1" w:themeFillTint="33"/>
          </w:tcPr>
          <w:p w14:paraId="50AA2B1E" w14:textId="6EBA11A0" w:rsidR="00AB37D7" w:rsidRDefault="00AC1311">
            <w:pPr>
              <w:spacing w:after="160" w:line="259" w:lineRule="auto"/>
              <w:jc w:val="both"/>
              <w:rPr>
                <w:sz w:val="24"/>
                <w:szCs w:val="24"/>
              </w:rPr>
            </w:pPr>
            <w:r>
              <w:rPr>
                <w:sz w:val="24"/>
                <w:szCs w:val="24"/>
              </w:rPr>
              <w:lastRenderedPageBreak/>
              <w:t>Seguir las indicaciones</w:t>
            </w:r>
          </w:p>
        </w:tc>
        <w:tc>
          <w:tcPr>
            <w:tcW w:w="2078" w:type="dxa"/>
            <w:shd w:val="clear" w:color="auto" w:fill="DBE5F1" w:themeFill="accent1" w:themeFillTint="33"/>
          </w:tcPr>
          <w:p w14:paraId="2B45091F" w14:textId="676ED276" w:rsidR="00AB37D7" w:rsidRDefault="00AC1311">
            <w:pPr>
              <w:spacing w:after="160" w:line="259" w:lineRule="auto"/>
              <w:jc w:val="both"/>
              <w:rPr>
                <w:sz w:val="24"/>
                <w:szCs w:val="24"/>
              </w:rPr>
            </w:pPr>
            <w:r>
              <w:rPr>
                <w:sz w:val="24"/>
                <w:szCs w:val="24"/>
              </w:rPr>
              <w:t>Individual</w:t>
            </w:r>
          </w:p>
        </w:tc>
        <w:tc>
          <w:tcPr>
            <w:tcW w:w="1566" w:type="dxa"/>
            <w:shd w:val="clear" w:color="auto" w:fill="DBE5F1" w:themeFill="accent1" w:themeFillTint="33"/>
          </w:tcPr>
          <w:p w14:paraId="127BC155" w14:textId="7A19D183" w:rsidR="00AB37D7" w:rsidRDefault="00AC1311">
            <w:pPr>
              <w:spacing w:after="160" w:line="259" w:lineRule="auto"/>
              <w:jc w:val="both"/>
              <w:rPr>
                <w:sz w:val="24"/>
                <w:szCs w:val="24"/>
              </w:rPr>
            </w:pPr>
            <w:r>
              <w:rPr>
                <w:sz w:val="24"/>
                <w:szCs w:val="24"/>
              </w:rPr>
              <w:t>10 a 30 minutos</w:t>
            </w:r>
          </w:p>
        </w:tc>
      </w:tr>
      <w:tr w:rsidR="00AC1311" w14:paraId="6D574B62" w14:textId="77777777" w:rsidTr="00D013EF">
        <w:tc>
          <w:tcPr>
            <w:tcW w:w="2138" w:type="dxa"/>
            <w:shd w:val="clear" w:color="auto" w:fill="EAF1DD" w:themeFill="accent3" w:themeFillTint="33"/>
          </w:tcPr>
          <w:p w14:paraId="1A016956" w14:textId="23CD9D04" w:rsidR="00AB37D7" w:rsidRDefault="00AC1311">
            <w:pPr>
              <w:spacing w:after="160" w:line="259" w:lineRule="auto"/>
              <w:jc w:val="both"/>
              <w:rPr>
                <w:sz w:val="24"/>
                <w:szCs w:val="24"/>
              </w:rPr>
            </w:pPr>
            <w:r w:rsidRPr="00AC1311">
              <w:rPr>
                <w:sz w:val="24"/>
                <w:szCs w:val="24"/>
              </w:rPr>
              <w:t>“Enséñame cómo te mueves y te diré qué sientes”</w:t>
            </w:r>
          </w:p>
        </w:tc>
        <w:tc>
          <w:tcPr>
            <w:tcW w:w="3471" w:type="dxa"/>
            <w:shd w:val="clear" w:color="auto" w:fill="EAF1DD" w:themeFill="accent3" w:themeFillTint="33"/>
          </w:tcPr>
          <w:p w14:paraId="275E5602" w14:textId="77777777" w:rsidR="00AB37D7" w:rsidRDefault="00AC1311">
            <w:pPr>
              <w:spacing w:after="160" w:line="259" w:lineRule="auto"/>
              <w:jc w:val="both"/>
              <w:rPr>
                <w:sz w:val="24"/>
                <w:szCs w:val="24"/>
              </w:rPr>
            </w:pPr>
            <w:r w:rsidRPr="00AC1311">
              <w:rPr>
                <w:sz w:val="24"/>
                <w:szCs w:val="24"/>
              </w:rPr>
              <w:t>Los alumnos volverán a situarse por parejas. Cada uno de los miembros de la pareja, tendrá una ficha con una serie de acciones diferentes para cada uno de ellos, que deberán realizar expresando la emoción que se indique. En la parte inferior de la ficha, aparecerá un cuadro, con el que el observador analizará la acción de su compañero, atendiendo a las diferentes partes del cuerpo. Acciones Propuestas:</w:t>
            </w:r>
          </w:p>
          <w:p w14:paraId="1BB9E652" w14:textId="77777777" w:rsidR="00AC1311" w:rsidRPr="00AC1311" w:rsidRDefault="00AC1311" w:rsidP="00AC1311">
            <w:pPr>
              <w:spacing w:after="160" w:line="259" w:lineRule="auto"/>
              <w:jc w:val="both"/>
              <w:rPr>
                <w:sz w:val="24"/>
                <w:szCs w:val="24"/>
              </w:rPr>
            </w:pPr>
            <w:r w:rsidRPr="00AC1311">
              <w:rPr>
                <w:sz w:val="24"/>
                <w:szCs w:val="24"/>
              </w:rPr>
              <w:t>Caminar expresando enfado ira.</w:t>
            </w:r>
          </w:p>
          <w:p w14:paraId="45C5AB7C" w14:textId="77777777" w:rsidR="00AC1311" w:rsidRPr="00AC1311" w:rsidRDefault="00AC1311" w:rsidP="00AC1311">
            <w:pPr>
              <w:spacing w:after="160" w:line="259" w:lineRule="auto"/>
              <w:jc w:val="both"/>
              <w:rPr>
                <w:sz w:val="24"/>
                <w:szCs w:val="24"/>
              </w:rPr>
            </w:pPr>
            <w:r w:rsidRPr="00AC1311">
              <w:rPr>
                <w:sz w:val="24"/>
                <w:szCs w:val="24"/>
              </w:rPr>
              <w:t>Llamar a la puerta expresando enfado.</w:t>
            </w:r>
          </w:p>
          <w:p w14:paraId="4B5089C4" w14:textId="77777777" w:rsidR="00AC1311" w:rsidRPr="00AC1311" w:rsidRDefault="00AC1311" w:rsidP="00AC1311">
            <w:pPr>
              <w:spacing w:after="160" w:line="259" w:lineRule="auto"/>
              <w:jc w:val="both"/>
              <w:rPr>
                <w:sz w:val="24"/>
                <w:szCs w:val="24"/>
              </w:rPr>
            </w:pPr>
            <w:r w:rsidRPr="00AC1311">
              <w:rPr>
                <w:sz w:val="24"/>
                <w:szCs w:val="24"/>
              </w:rPr>
              <w:t>Abrir la puerta a alguien expresando sorpresa.</w:t>
            </w:r>
          </w:p>
          <w:p w14:paraId="6BC1F63F" w14:textId="77777777" w:rsidR="00AC1311" w:rsidRPr="00AC1311" w:rsidRDefault="00AC1311" w:rsidP="00AC1311">
            <w:pPr>
              <w:spacing w:after="160" w:line="259" w:lineRule="auto"/>
              <w:jc w:val="both"/>
              <w:rPr>
                <w:sz w:val="24"/>
                <w:szCs w:val="24"/>
              </w:rPr>
            </w:pPr>
            <w:r w:rsidRPr="00AC1311">
              <w:rPr>
                <w:sz w:val="24"/>
                <w:szCs w:val="24"/>
              </w:rPr>
              <w:t>Participar en un debate expresando soberbia.</w:t>
            </w:r>
          </w:p>
          <w:p w14:paraId="0B10CB1F" w14:textId="77777777" w:rsidR="00AC1311" w:rsidRPr="00AC1311" w:rsidRDefault="00AC1311" w:rsidP="00AC1311">
            <w:pPr>
              <w:spacing w:after="160" w:line="259" w:lineRule="auto"/>
              <w:jc w:val="both"/>
              <w:rPr>
                <w:sz w:val="24"/>
                <w:szCs w:val="24"/>
              </w:rPr>
            </w:pPr>
            <w:r w:rsidRPr="00AC1311">
              <w:rPr>
                <w:sz w:val="24"/>
                <w:szCs w:val="24"/>
              </w:rPr>
              <w:t>Presenciar un acontecimiento deportivo expresando agitación.</w:t>
            </w:r>
          </w:p>
          <w:p w14:paraId="4332C89B" w14:textId="1E4D1E09" w:rsidR="00AC1311" w:rsidRDefault="00AC1311" w:rsidP="00AC1311">
            <w:pPr>
              <w:spacing w:after="160" w:line="259" w:lineRule="auto"/>
              <w:jc w:val="both"/>
              <w:rPr>
                <w:sz w:val="24"/>
                <w:szCs w:val="24"/>
              </w:rPr>
            </w:pPr>
            <w:r w:rsidRPr="00AC1311">
              <w:rPr>
                <w:sz w:val="24"/>
                <w:szCs w:val="24"/>
              </w:rPr>
              <w:t>Bailar expresando alegría.</w:t>
            </w:r>
          </w:p>
        </w:tc>
        <w:tc>
          <w:tcPr>
            <w:tcW w:w="1853" w:type="dxa"/>
            <w:shd w:val="clear" w:color="auto" w:fill="EAF1DD" w:themeFill="accent3" w:themeFillTint="33"/>
          </w:tcPr>
          <w:p w14:paraId="0E46BD46" w14:textId="683FB96C" w:rsidR="00AB37D7" w:rsidRDefault="00AC1311">
            <w:pPr>
              <w:spacing w:after="160" w:line="259" w:lineRule="auto"/>
              <w:jc w:val="both"/>
              <w:rPr>
                <w:sz w:val="24"/>
                <w:szCs w:val="24"/>
              </w:rPr>
            </w:pPr>
            <w:r>
              <w:rPr>
                <w:sz w:val="24"/>
                <w:szCs w:val="24"/>
              </w:rPr>
              <w:t>Ficha o papeles con la acción o emoción diferente</w:t>
            </w:r>
          </w:p>
        </w:tc>
        <w:tc>
          <w:tcPr>
            <w:tcW w:w="2078" w:type="dxa"/>
            <w:shd w:val="clear" w:color="auto" w:fill="EAF1DD" w:themeFill="accent3" w:themeFillTint="33"/>
          </w:tcPr>
          <w:p w14:paraId="4AD7ED89" w14:textId="4D75E193" w:rsidR="00AB37D7" w:rsidRDefault="00AC1311">
            <w:pPr>
              <w:spacing w:after="160" w:line="259" w:lineRule="auto"/>
              <w:jc w:val="both"/>
              <w:rPr>
                <w:sz w:val="24"/>
                <w:szCs w:val="24"/>
              </w:rPr>
            </w:pPr>
            <w:r>
              <w:rPr>
                <w:sz w:val="24"/>
                <w:szCs w:val="24"/>
              </w:rPr>
              <w:t>Parejas</w:t>
            </w:r>
          </w:p>
        </w:tc>
        <w:tc>
          <w:tcPr>
            <w:tcW w:w="1566" w:type="dxa"/>
            <w:shd w:val="clear" w:color="auto" w:fill="EAF1DD" w:themeFill="accent3" w:themeFillTint="33"/>
          </w:tcPr>
          <w:p w14:paraId="58C08912" w14:textId="762DE07A" w:rsidR="00AB37D7" w:rsidRDefault="00AC1311">
            <w:pPr>
              <w:spacing w:after="160" w:line="259" w:lineRule="auto"/>
              <w:jc w:val="both"/>
              <w:rPr>
                <w:sz w:val="24"/>
                <w:szCs w:val="24"/>
              </w:rPr>
            </w:pPr>
            <w:r>
              <w:rPr>
                <w:sz w:val="24"/>
                <w:szCs w:val="24"/>
              </w:rPr>
              <w:t>20 a 30 minutos</w:t>
            </w:r>
          </w:p>
        </w:tc>
      </w:tr>
      <w:tr w:rsidR="00AC1311" w14:paraId="75A36D19" w14:textId="77777777" w:rsidTr="00D013EF">
        <w:tc>
          <w:tcPr>
            <w:tcW w:w="2138" w:type="dxa"/>
            <w:shd w:val="clear" w:color="auto" w:fill="FDE9D9" w:themeFill="accent6" w:themeFillTint="33"/>
          </w:tcPr>
          <w:p w14:paraId="48F3D242" w14:textId="2E39101B" w:rsidR="00AB37D7" w:rsidRDefault="00AC1311">
            <w:pPr>
              <w:spacing w:after="160" w:line="259" w:lineRule="auto"/>
              <w:jc w:val="both"/>
              <w:rPr>
                <w:sz w:val="24"/>
                <w:szCs w:val="24"/>
              </w:rPr>
            </w:pPr>
            <w:r>
              <w:rPr>
                <w:sz w:val="24"/>
                <w:szCs w:val="24"/>
              </w:rPr>
              <w:t>El/La hada</w:t>
            </w:r>
          </w:p>
        </w:tc>
        <w:tc>
          <w:tcPr>
            <w:tcW w:w="3471" w:type="dxa"/>
            <w:shd w:val="clear" w:color="auto" w:fill="FDE9D9" w:themeFill="accent6" w:themeFillTint="33"/>
          </w:tcPr>
          <w:p w14:paraId="54B73EFA" w14:textId="3A8BA651" w:rsidR="00AC1311" w:rsidRDefault="00AC1311" w:rsidP="00AC1311">
            <w:pPr>
              <w:spacing w:after="160" w:line="259" w:lineRule="auto"/>
              <w:jc w:val="both"/>
              <w:rPr>
                <w:sz w:val="24"/>
                <w:szCs w:val="24"/>
              </w:rPr>
            </w:pPr>
            <w:r w:rsidRPr="00AC1311">
              <w:rPr>
                <w:sz w:val="24"/>
                <w:szCs w:val="24"/>
              </w:rPr>
              <w:t>Los niños se mueven libremente por la sala intentado seguir el tiempo de</w:t>
            </w:r>
            <w:r>
              <w:rPr>
                <w:sz w:val="24"/>
                <w:szCs w:val="24"/>
              </w:rPr>
              <w:t xml:space="preserve"> </w:t>
            </w:r>
            <w:r w:rsidRPr="00AC1311">
              <w:rPr>
                <w:sz w:val="24"/>
                <w:szCs w:val="24"/>
              </w:rPr>
              <w:t>la música. Cuando la música para, ellos también</w:t>
            </w:r>
            <w:r>
              <w:rPr>
                <w:sz w:val="24"/>
                <w:szCs w:val="24"/>
              </w:rPr>
              <w:t xml:space="preserve"> </w:t>
            </w:r>
            <w:r w:rsidRPr="00AC1311">
              <w:rPr>
                <w:sz w:val="24"/>
                <w:szCs w:val="24"/>
              </w:rPr>
              <w:t xml:space="preserve">se paran. </w:t>
            </w:r>
            <w:r w:rsidRPr="00AC1311">
              <w:rPr>
                <w:sz w:val="24"/>
                <w:szCs w:val="24"/>
              </w:rPr>
              <w:lastRenderedPageBreak/>
              <w:t>El «hada» (la</w:t>
            </w:r>
            <w:r>
              <w:rPr>
                <w:sz w:val="24"/>
                <w:szCs w:val="24"/>
              </w:rPr>
              <w:t xml:space="preserve"> </w:t>
            </w:r>
            <w:r w:rsidRPr="00AC1311">
              <w:rPr>
                <w:sz w:val="24"/>
                <w:szCs w:val="24"/>
              </w:rPr>
              <w:t>maestra) toca a un niño</w:t>
            </w:r>
            <w:r>
              <w:rPr>
                <w:sz w:val="24"/>
                <w:szCs w:val="24"/>
              </w:rPr>
              <w:t xml:space="preserve"> </w:t>
            </w:r>
            <w:r w:rsidRPr="00AC1311">
              <w:rPr>
                <w:sz w:val="24"/>
                <w:szCs w:val="24"/>
              </w:rPr>
              <w:t>diciéndole una instrucción al oído.</w:t>
            </w:r>
            <w:r>
              <w:rPr>
                <w:sz w:val="24"/>
                <w:szCs w:val="24"/>
              </w:rPr>
              <w:t xml:space="preserve"> Esta será una acción o movimiento de baile, cambio de lugar o imitar ya sea un animal.</w:t>
            </w:r>
          </w:p>
          <w:p w14:paraId="4CD5F7EE" w14:textId="77777777" w:rsidR="00AB37D7" w:rsidRDefault="00AB37D7">
            <w:pPr>
              <w:spacing w:after="160" w:line="259" w:lineRule="auto"/>
              <w:jc w:val="both"/>
              <w:rPr>
                <w:sz w:val="24"/>
                <w:szCs w:val="24"/>
              </w:rPr>
            </w:pPr>
          </w:p>
        </w:tc>
        <w:tc>
          <w:tcPr>
            <w:tcW w:w="1853" w:type="dxa"/>
            <w:shd w:val="clear" w:color="auto" w:fill="FDE9D9" w:themeFill="accent6" w:themeFillTint="33"/>
          </w:tcPr>
          <w:p w14:paraId="22F25C6D" w14:textId="77777777" w:rsidR="00AB37D7" w:rsidRDefault="00AC1311">
            <w:pPr>
              <w:spacing w:after="160" w:line="259" w:lineRule="auto"/>
              <w:jc w:val="both"/>
              <w:rPr>
                <w:sz w:val="24"/>
                <w:szCs w:val="24"/>
              </w:rPr>
            </w:pPr>
            <w:r>
              <w:rPr>
                <w:sz w:val="24"/>
                <w:szCs w:val="24"/>
              </w:rPr>
              <w:lastRenderedPageBreak/>
              <w:t>Disposición</w:t>
            </w:r>
          </w:p>
          <w:p w14:paraId="47954A04" w14:textId="7BBFF0F8" w:rsidR="00AD2794" w:rsidRDefault="00AD2794">
            <w:pPr>
              <w:spacing w:after="160" w:line="259" w:lineRule="auto"/>
              <w:jc w:val="both"/>
              <w:rPr>
                <w:sz w:val="24"/>
                <w:szCs w:val="24"/>
              </w:rPr>
            </w:pPr>
            <w:r w:rsidRPr="00AD2794">
              <w:rPr>
                <w:sz w:val="24"/>
                <w:szCs w:val="24"/>
              </w:rPr>
              <w:t>Música alegre y animada.</w:t>
            </w:r>
          </w:p>
        </w:tc>
        <w:tc>
          <w:tcPr>
            <w:tcW w:w="2078" w:type="dxa"/>
            <w:shd w:val="clear" w:color="auto" w:fill="FDE9D9" w:themeFill="accent6" w:themeFillTint="33"/>
          </w:tcPr>
          <w:p w14:paraId="45454C27" w14:textId="0EBF9338" w:rsidR="00AB37D7" w:rsidRDefault="00AC1311">
            <w:pPr>
              <w:spacing w:after="160" w:line="259" w:lineRule="auto"/>
              <w:jc w:val="both"/>
              <w:rPr>
                <w:sz w:val="24"/>
                <w:szCs w:val="24"/>
              </w:rPr>
            </w:pPr>
            <w:r>
              <w:rPr>
                <w:sz w:val="24"/>
                <w:szCs w:val="24"/>
              </w:rPr>
              <w:t>Grupal</w:t>
            </w:r>
          </w:p>
        </w:tc>
        <w:tc>
          <w:tcPr>
            <w:tcW w:w="1566" w:type="dxa"/>
            <w:shd w:val="clear" w:color="auto" w:fill="FDE9D9" w:themeFill="accent6" w:themeFillTint="33"/>
          </w:tcPr>
          <w:p w14:paraId="0E873FB3" w14:textId="662358C5" w:rsidR="00AB37D7" w:rsidRDefault="00AC1311">
            <w:pPr>
              <w:spacing w:after="160" w:line="259" w:lineRule="auto"/>
              <w:jc w:val="both"/>
              <w:rPr>
                <w:sz w:val="24"/>
                <w:szCs w:val="24"/>
              </w:rPr>
            </w:pPr>
            <w:r>
              <w:rPr>
                <w:sz w:val="24"/>
                <w:szCs w:val="24"/>
              </w:rPr>
              <w:t>30 a 45 minutos</w:t>
            </w:r>
          </w:p>
        </w:tc>
      </w:tr>
      <w:tr w:rsidR="00AC1311" w14:paraId="2BAEBBDE" w14:textId="77777777" w:rsidTr="00D013EF">
        <w:tc>
          <w:tcPr>
            <w:tcW w:w="2138" w:type="dxa"/>
            <w:shd w:val="clear" w:color="auto" w:fill="E5DFEC" w:themeFill="accent4" w:themeFillTint="33"/>
          </w:tcPr>
          <w:p w14:paraId="199D4555" w14:textId="1DE53779" w:rsidR="00AB37D7" w:rsidRDefault="00AD2794">
            <w:pPr>
              <w:spacing w:after="160" w:line="259" w:lineRule="auto"/>
              <w:jc w:val="both"/>
              <w:rPr>
                <w:sz w:val="24"/>
                <w:szCs w:val="24"/>
              </w:rPr>
            </w:pPr>
            <w:r w:rsidRPr="00AD2794">
              <w:rPr>
                <w:sz w:val="24"/>
                <w:szCs w:val="24"/>
              </w:rPr>
              <w:t>La danza del control remoto</w:t>
            </w:r>
          </w:p>
        </w:tc>
        <w:tc>
          <w:tcPr>
            <w:tcW w:w="3471" w:type="dxa"/>
            <w:shd w:val="clear" w:color="auto" w:fill="E5DFEC" w:themeFill="accent4" w:themeFillTint="33"/>
          </w:tcPr>
          <w:p w14:paraId="41797B10" w14:textId="3998DBFE" w:rsidR="00AB37D7" w:rsidRDefault="00AD2794">
            <w:pPr>
              <w:spacing w:after="160" w:line="259" w:lineRule="auto"/>
              <w:jc w:val="both"/>
              <w:rPr>
                <w:sz w:val="24"/>
                <w:szCs w:val="24"/>
              </w:rPr>
            </w:pPr>
            <w:r>
              <w:rPr>
                <w:sz w:val="24"/>
                <w:szCs w:val="24"/>
              </w:rPr>
              <w:t>La educadora será el</w:t>
            </w:r>
            <w:r w:rsidRPr="00AD2794">
              <w:rPr>
                <w:sz w:val="24"/>
                <w:szCs w:val="24"/>
              </w:rPr>
              <w:t xml:space="preserve"> control remoto con las pautas reproducir, avanzar, retroceder o pausa. </w:t>
            </w:r>
            <w:r>
              <w:rPr>
                <w:sz w:val="24"/>
                <w:szCs w:val="24"/>
              </w:rPr>
              <w:t>Los alumnos</w:t>
            </w:r>
            <w:r w:rsidRPr="00AD2794">
              <w:rPr>
                <w:sz w:val="24"/>
                <w:szCs w:val="24"/>
              </w:rPr>
              <w:t xml:space="preserve"> deberán bailar por el espacio siguiendo las indicaciones del control remoto. Pierde el que se pare primero sin saber qué hacer. Por cierto, comienza lento y sube la intensidad a medida que suene la música, ¡verás qué divertido es!</w:t>
            </w:r>
          </w:p>
        </w:tc>
        <w:tc>
          <w:tcPr>
            <w:tcW w:w="1853" w:type="dxa"/>
            <w:shd w:val="clear" w:color="auto" w:fill="E5DFEC" w:themeFill="accent4" w:themeFillTint="33"/>
          </w:tcPr>
          <w:p w14:paraId="6C72DC97" w14:textId="364BBCDA" w:rsidR="00AB37D7" w:rsidRDefault="00AD2794">
            <w:pPr>
              <w:spacing w:after="160" w:line="259" w:lineRule="auto"/>
              <w:jc w:val="both"/>
              <w:rPr>
                <w:sz w:val="24"/>
                <w:szCs w:val="24"/>
              </w:rPr>
            </w:pPr>
            <w:r>
              <w:rPr>
                <w:sz w:val="24"/>
                <w:szCs w:val="24"/>
              </w:rPr>
              <w:t>Música</w:t>
            </w:r>
          </w:p>
        </w:tc>
        <w:tc>
          <w:tcPr>
            <w:tcW w:w="2078" w:type="dxa"/>
            <w:shd w:val="clear" w:color="auto" w:fill="E5DFEC" w:themeFill="accent4" w:themeFillTint="33"/>
          </w:tcPr>
          <w:p w14:paraId="0D858D83" w14:textId="52FF3034" w:rsidR="00AB37D7" w:rsidRDefault="00AD2794">
            <w:pPr>
              <w:spacing w:after="160" w:line="259" w:lineRule="auto"/>
              <w:jc w:val="both"/>
              <w:rPr>
                <w:sz w:val="24"/>
                <w:szCs w:val="24"/>
              </w:rPr>
            </w:pPr>
            <w:r>
              <w:rPr>
                <w:sz w:val="24"/>
                <w:szCs w:val="24"/>
              </w:rPr>
              <w:t>Grupal</w:t>
            </w:r>
          </w:p>
        </w:tc>
        <w:tc>
          <w:tcPr>
            <w:tcW w:w="1566" w:type="dxa"/>
            <w:shd w:val="clear" w:color="auto" w:fill="E5DFEC" w:themeFill="accent4" w:themeFillTint="33"/>
          </w:tcPr>
          <w:p w14:paraId="5792896B" w14:textId="011A078B" w:rsidR="00AB37D7" w:rsidRDefault="00AD2794">
            <w:pPr>
              <w:spacing w:after="160" w:line="259" w:lineRule="auto"/>
              <w:jc w:val="both"/>
              <w:rPr>
                <w:sz w:val="24"/>
                <w:szCs w:val="24"/>
              </w:rPr>
            </w:pPr>
            <w:r>
              <w:rPr>
                <w:sz w:val="24"/>
                <w:szCs w:val="24"/>
              </w:rPr>
              <w:t>20 a 30 minutos</w:t>
            </w:r>
          </w:p>
        </w:tc>
      </w:tr>
    </w:tbl>
    <w:p w14:paraId="73683586" w14:textId="759DD853" w:rsidR="00AB37D7" w:rsidRDefault="00AB37D7">
      <w:pPr>
        <w:spacing w:after="160" w:line="259" w:lineRule="auto"/>
        <w:jc w:val="both"/>
        <w:rPr>
          <w:sz w:val="24"/>
          <w:szCs w:val="24"/>
        </w:rPr>
      </w:pPr>
    </w:p>
    <w:p w14:paraId="4380CF41" w14:textId="6D483E76" w:rsidR="005D718B" w:rsidRDefault="005D718B">
      <w:pPr>
        <w:spacing w:after="160" w:line="259" w:lineRule="auto"/>
        <w:jc w:val="both"/>
        <w:rPr>
          <w:sz w:val="24"/>
          <w:szCs w:val="24"/>
        </w:rPr>
      </w:pPr>
      <w:r>
        <w:rPr>
          <w:sz w:val="24"/>
          <w:szCs w:val="24"/>
        </w:rPr>
        <w:t>En cada una de las actividades se intenta lograr trabajar con cada concepto que vimos durante la clase, algunos solo mencionan lo que viene siendo el movimiento corporal y el espacio pero deteniéndose a analizar cada actividad notará que todos tienen esa esencia e importancia para la expresión corporal y las formas básicas de locomoción.</w:t>
      </w:r>
    </w:p>
    <w:p w14:paraId="63F47E98" w14:textId="35A96C61" w:rsidR="00AC1311" w:rsidRDefault="00AC1311">
      <w:pPr>
        <w:spacing w:after="160" w:line="259" w:lineRule="auto"/>
        <w:jc w:val="both"/>
        <w:rPr>
          <w:sz w:val="24"/>
          <w:szCs w:val="24"/>
        </w:rPr>
      </w:pPr>
    </w:p>
    <w:p w14:paraId="587499C7" w14:textId="46E27B7D" w:rsidR="00AB37D7" w:rsidRDefault="00AB37D7">
      <w:pPr>
        <w:spacing w:after="160" w:line="259" w:lineRule="auto"/>
        <w:jc w:val="both"/>
        <w:rPr>
          <w:sz w:val="24"/>
          <w:szCs w:val="24"/>
        </w:rPr>
      </w:pPr>
    </w:p>
    <w:sectPr w:rsidR="00AB37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03"/>
    <w:rsid w:val="003110C0"/>
    <w:rsid w:val="005D718B"/>
    <w:rsid w:val="006A13B3"/>
    <w:rsid w:val="007138C4"/>
    <w:rsid w:val="00952E58"/>
    <w:rsid w:val="00A60D03"/>
    <w:rsid w:val="00AB37D7"/>
    <w:rsid w:val="00AC1311"/>
    <w:rsid w:val="00AD2794"/>
    <w:rsid w:val="00C07E9D"/>
    <w:rsid w:val="00D013EF"/>
    <w:rsid w:val="00EF5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B85A"/>
  <w15:docId w15:val="{4A10785F-8A4A-4B27-8527-A7043655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AB37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f5XnPwUYmffqZEVOpyATyAz3Q==">AMUW2mWLMCpAFEXzYevqWx+5h8wZlADNXpJyosscQnFmds8/SaCmzzRwZesybMi5MbOzdb2ovsZO0RFd6B8GQF2+RuHX93wGua+eUvd8jEx6GedKDQePVRk=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Lopez</dc:creator>
  <cp:lastModifiedBy>Victoria lopez venegas</cp:lastModifiedBy>
  <cp:revision>3</cp:revision>
  <dcterms:created xsi:type="dcterms:W3CDTF">2021-07-01T13:33:00Z</dcterms:created>
  <dcterms:modified xsi:type="dcterms:W3CDTF">2021-07-01T13:46:00Z</dcterms:modified>
</cp:coreProperties>
</file>