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FE0A6" w14:textId="478FB1F7" w:rsidR="005816C4" w:rsidRDefault="005816C4" w:rsidP="005816C4">
      <w:pPr>
        <w:jc w:val="center"/>
        <w:rPr>
          <w:rFonts w:ascii="Times New Roman" w:hAnsi="Times New Roman" w:cs="Times New Roman"/>
          <w:b/>
          <w:bCs/>
          <w:sz w:val="44"/>
          <w:szCs w:val="44"/>
        </w:rPr>
      </w:pPr>
      <w:r>
        <w:rPr>
          <w:noProof/>
        </w:rPr>
        <w:drawing>
          <wp:anchor distT="0" distB="0" distL="114300" distR="114300" simplePos="0" relativeHeight="251659264" behindDoc="1" locked="0" layoutInCell="1" allowOverlap="1" wp14:anchorId="4842ECAB" wp14:editId="18E2958B">
            <wp:simplePos x="0" y="0"/>
            <wp:positionH relativeFrom="column">
              <wp:posOffset>4644390</wp:posOffset>
            </wp:positionH>
            <wp:positionV relativeFrom="paragraph">
              <wp:posOffset>0</wp:posOffset>
            </wp:positionV>
            <wp:extent cx="1336675" cy="1400175"/>
            <wp:effectExtent l="0" t="0" r="0" b="9525"/>
            <wp:wrapTight wrapText="bothSides">
              <wp:wrapPolygon edited="0">
                <wp:start x="0" y="0"/>
                <wp:lineTo x="0" y="17633"/>
                <wp:lineTo x="1847" y="19102"/>
                <wp:lineTo x="1847" y="19690"/>
                <wp:lineTo x="7696" y="21453"/>
                <wp:lineTo x="10159" y="21453"/>
                <wp:lineTo x="12006" y="21453"/>
                <wp:lineTo x="13545" y="21453"/>
                <wp:lineTo x="19086" y="19690"/>
                <wp:lineTo x="19086" y="19102"/>
                <wp:lineTo x="21241" y="17339"/>
                <wp:lineTo x="21241"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l="24103" r="20000"/>
                    <a:stretch>
                      <a:fillRect/>
                    </a:stretch>
                  </pic:blipFill>
                  <pic:spPr bwMode="auto">
                    <a:xfrm>
                      <a:off x="0" y="0"/>
                      <a:ext cx="1336675" cy="14001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44"/>
          <w:szCs w:val="44"/>
        </w:rPr>
        <w:t>ESCUELA NORMAL DE EDUCACIÓN PREESCOLAR</w:t>
      </w:r>
    </w:p>
    <w:p w14:paraId="4A4A1AF8" w14:textId="77777777" w:rsidR="005816C4" w:rsidRDefault="005816C4" w:rsidP="005816C4">
      <w:pPr>
        <w:jc w:val="center"/>
        <w:rPr>
          <w:rFonts w:ascii="Times New Roman" w:hAnsi="Times New Roman" w:cs="Times New Roman"/>
          <w:sz w:val="32"/>
          <w:szCs w:val="32"/>
        </w:rPr>
      </w:pPr>
      <w:r>
        <w:rPr>
          <w:rFonts w:ascii="Times New Roman" w:hAnsi="Times New Roman" w:cs="Times New Roman"/>
          <w:sz w:val="32"/>
          <w:szCs w:val="32"/>
        </w:rPr>
        <w:t>LICENCIATURA EN EDUCACIÓN PREESCOLAR</w:t>
      </w:r>
    </w:p>
    <w:p w14:paraId="17F96DB2" w14:textId="77777777" w:rsidR="005816C4" w:rsidRDefault="005816C4" w:rsidP="005816C4">
      <w:pPr>
        <w:jc w:val="center"/>
        <w:rPr>
          <w:rFonts w:ascii="Times New Roman" w:hAnsi="Times New Roman" w:cs="Times New Roman"/>
          <w:sz w:val="44"/>
          <w:szCs w:val="44"/>
        </w:rPr>
      </w:pPr>
    </w:p>
    <w:p w14:paraId="56F1F1B9" w14:textId="769440DB" w:rsidR="005816C4" w:rsidRDefault="005816C4" w:rsidP="005816C4">
      <w:pPr>
        <w:jc w:val="center"/>
        <w:rPr>
          <w:rFonts w:ascii="Times New Roman" w:hAnsi="Times New Roman" w:cs="Times New Roman"/>
          <w:b/>
          <w:bCs/>
          <w:i/>
          <w:iCs/>
          <w:sz w:val="44"/>
          <w:szCs w:val="44"/>
          <w:u w:val="single"/>
        </w:rPr>
      </w:pPr>
      <w:r>
        <w:rPr>
          <w:rFonts w:ascii="Times New Roman" w:hAnsi="Times New Roman" w:cs="Times New Roman"/>
          <w:b/>
          <w:bCs/>
          <w:i/>
          <w:iCs/>
          <w:sz w:val="44"/>
          <w:szCs w:val="44"/>
          <w:u w:val="single"/>
        </w:rPr>
        <w:t xml:space="preserve"> </w:t>
      </w:r>
      <w:r>
        <w:rPr>
          <w:rFonts w:ascii="Times New Roman" w:hAnsi="Times New Roman" w:cs="Times New Roman"/>
          <w:b/>
          <w:bCs/>
          <w:i/>
          <w:iCs/>
          <w:sz w:val="44"/>
          <w:szCs w:val="44"/>
          <w:u w:val="single"/>
        </w:rPr>
        <w:t>TIPO DE VOCES</w:t>
      </w:r>
    </w:p>
    <w:p w14:paraId="1AD3188E" w14:textId="77777777" w:rsidR="005816C4" w:rsidRDefault="005816C4" w:rsidP="005816C4">
      <w:pPr>
        <w:jc w:val="center"/>
        <w:rPr>
          <w:rFonts w:ascii="Times New Roman" w:hAnsi="Times New Roman" w:cs="Times New Roman"/>
          <w:sz w:val="44"/>
          <w:szCs w:val="44"/>
        </w:rPr>
      </w:pPr>
    </w:p>
    <w:p w14:paraId="2F61CAF7" w14:textId="77777777" w:rsidR="005816C4" w:rsidRDefault="005816C4" w:rsidP="005816C4">
      <w:pPr>
        <w:jc w:val="center"/>
        <w:rPr>
          <w:rFonts w:ascii="Times New Roman" w:hAnsi="Times New Roman" w:cs="Times New Roman"/>
          <w:sz w:val="44"/>
          <w:szCs w:val="44"/>
        </w:rPr>
      </w:pPr>
      <w:r>
        <w:rPr>
          <w:rFonts w:ascii="Times New Roman" w:hAnsi="Times New Roman" w:cs="Times New Roman"/>
          <w:sz w:val="44"/>
          <w:szCs w:val="44"/>
        </w:rPr>
        <w:t>ESTRATEGIAS DE MÚSICA Y CANTO EN EDUCACIÓN PREESCOLAR.</w:t>
      </w:r>
    </w:p>
    <w:p w14:paraId="55B4353A" w14:textId="77777777" w:rsidR="005816C4" w:rsidRDefault="005816C4" w:rsidP="005816C4">
      <w:pPr>
        <w:jc w:val="center"/>
        <w:rPr>
          <w:rFonts w:ascii="Times New Roman" w:hAnsi="Times New Roman" w:cs="Times New Roman"/>
          <w:sz w:val="44"/>
          <w:szCs w:val="44"/>
        </w:rPr>
      </w:pPr>
    </w:p>
    <w:p w14:paraId="7D6AE78E" w14:textId="77777777" w:rsidR="005816C4" w:rsidRDefault="005816C4" w:rsidP="005816C4">
      <w:pPr>
        <w:jc w:val="center"/>
        <w:rPr>
          <w:rFonts w:ascii="Times New Roman" w:hAnsi="Times New Roman" w:cs="Times New Roman"/>
          <w:sz w:val="44"/>
          <w:szCs w:val="44"/>
        </w:rPr>
      </w:pPr>
      <w:r>
        <w:rPr>
          <w:rFonts w:ascii="Times New Roman" w:hAnsi="Times New Roman" w:cs="Times New Roman"/>
          <w:b/>
          <w:bCs/>
          <w:sz w:val="44"/>
          <w:szCs w:val="44"/>
        </w:rPr>
        <w:t>DOCENTE:</w:t>
      </w:r>
      <w:r>
        <w:rPr>
          <w:rFonts w:ascii="Times New Roman" w:hAnsi="Times New Roman" w:cs="Times New Roman"/>
          <w:sz w:val="44"/>
          <w:szCs w:val="44"/>
        </w:rPr>
        <w:t xml:space="preserve"> </w:t>
      </w:r>
    </w:p>
    <w:p w14:paraId="09422B99" w14:textId="77777777" w:rsidR="005816C4" w:rsidRDefault="005816C4" w:rsidP="005816C4">
      <w:pPr>
        <w:jc w:val="center"/>
        <w:rPr>
          <w:rFonts w:ascii="Times New Roman" w:hAnsi="Times New Roman" w:cs="Times New Roman"/>
          <w:sz w:val="44"/>
          <w:szCs w:val="44"/>
        </w:rPr>
      </w:pPr>
      <w:r>
        <w:rPr>
          <w:rFonts w:ascii="Times New Roman" w:hAnsi="Times New Roman" w:cs="Times New Roman"/>
          <w:sz w:val="44"/>
          <w:szCs w:val="44"/>
        </w:rPr>
        <w:t>JORGE ARIEL MORALES GARCÍA</w:t>
      </w:r>
    </w:p>
    <w:p w14:paraId="4A8F4D8B" w14:textId="77777777" w:rsidR="005816C4" w:rsidRDefault="005816C4" w:rsidP="005816C4">
      <w:pPr>
        <w:jc w:val="center"/>
        <w:rPr>
          <w:rFonts w:ascii="Times New Roman" w:hAnsi="Times New Roman" w:cs="Times New Roman"/>
          <w:sz w:val="44"/>
          <w:szCs w:val="44"/>
        </w:rPr>
      </w:pPr>
    </w:p>
    <w:p w14:paraId="769EB9D7" w14:textId="77777777" w:rsidR="005816C4" w:rsidRDefault="005816C4" w:rsidP="005816C4">
      <w:pPr>
        <w:jc w:val="center"/>
        <w:rPr>
          <w:rFonts w:ascii="Times New Roman" w:hAnsi="Times New Roman" w:cs="Times New Roman"/>
          <w:sz w:val="44"/>
          <w:szCs w:val="44"/>
        </w:rPr>
      </w:pPr>
      <w:r>
        <w:rPr>
          <w:rFonts w:ascii="Times New Roman" w:hAnsi="Times New Roman" w:cs="Times New Roman"/>
          <w:b/>
          <w:bCs/>
          <w:sz w:val="44"/>
          <w:szCs w:val="44"/>
        </w:rPr>
        <w:t>ALUMNA:</w:t>
      </w:r>
      <w:r>
        <w:rPr>
          <w:rFonts w:ascii="Times New Roman" w:hAnsi="Times New Roman" w:cs="Times New Roman"/>
          <w:sz w:val="44"/>
          <w:szCs w:val="44"/>
        </w:rPr>
        <w:t xml:space="preserve"> MARIANA GUADALUPE VALDÉS JIMÉNEZ</w:t>
      </w:r>
    </w:p>
    <w:p w14:paraId="424C5FF9" w14:textId="08451005" w:rsidR="005816C4" w:rsidRDefault="005816C4" w:rsidP="005816C4">
      <w:pPr>
        <w:jc w:val="center"/>
        <w:rPr>
          <w:rFonts w:ascii="Times New Roman" w:hAnsi="Times New Roman" w:cs="Times New Roman"/>
          <w:sz w:val="44"/>
          <w:szCs w:val="44"/>
        </w:rPr>
      </w:pPr>
      <w:r>
        <w:rPr>
          <w:noProof/>
        </w:rPr>
        <w:drawing>
          <wp:anchor distT="0" distB="0" distL="114300" distR="114300" simplePos="0" relativeHeight="251660288" behindDoc="1" locked="0" layoutInCell="1" allowOverlap="1" wp14:anchorId="4A7E2720" wp14:editId="789F09BA">
            <wp:simplePos x="0" y="0"/>
            <wp:positionH relativeFrom="column">
              <wp:posOffset>-280035</wp:posOffset>
            </wp:positionH>
            <wp:positionV relativeFrom="paragraph">
              <wp:posOffset>302895</wp:posOffset>
            </wp:positionV>
            <wp:extent cx="1733550" cy="1252220"/>
            <wp:effectExtent l="0" t="0" r="0" b="5080"/>
            <wp:wrapTight wrapText="bothSides">
              <wp:wrapPolygon edited="0">
                <wp:start x="10919" y="0"/>
                <wp:lineTo x="6884" y="657"/>
                <wp:lineTo x="712" y="3615"/>
                <wp:lineTo x="0" y="6572"/>
                <wp:lineTo x="0" y="7558"/>
                <wp:lineTo x="237" y="10515"/>
                <wp:lineTo x="2611" y="21359"/>
                <wp:lineTo x="3560" y="21359"/>
                <wp:lineTo x="16141" y="20702"/>
                <wp:lineTo x="19226" y="19716"/>
                <wp:lineTo x="18752" y="15773"/>
                <wp:lineTo x="21363" y="5586"/>
                <wp:lineTo x="21363" y="986"/>
                <wp:lineTo x="12105" y="0"/>
                <wp:lineTo x="10919"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33550" cy="1252220"/>
                    </a:xfrm>
                    <a:prstGeom prst="rect">
                      <a:avLst/>
                    </a:prstGeom>
                    <a:noFill/>
                  </pic:spPr>
                </pic:pic>
              </a:graphicData>
            </a:graphic>
            <wp14:sizeRelH relativeFrom="page">
              <wp14:pctWidth>0</wp14:pctWidth>
            </wp14:sizeRelH>
            <wp14:sizeRelV relativeFrom="page">
              <wp14:pctHeight>0</wp14:pctHeight>
            </wp14:sizeRelV>
          </wp:anchor>
        </w:drawing>
      </w:r>
    </w:p>
    <w:p w14:paraId="070A9878" w14:textId="77777777" w:rsidR="005816C4" w:rsidRDefault="005816C4" w:rsidP="005816C4">
      <w:pPr>
        <w:jc w:val="center"/>
        <w:rPr>
          <w:rFonts w:ascii="Times New Roman" w:hAnsi="Times New Roman" w:cs="Times New Roman"/>
          <w:sz w:val="44"/>
          <w:szCs w:val="44"/>
        </w:rPr>
      </w:pPr>
      <w:r>
        <w:rPr>
          <w:rFonts w:ascii="Times New Roman" w:hAnsi="Times New Roman" w:cs="Times New Roman"/>
          <w:sz w:val="44"/>
          <w:szCs w:val="44"/>
        </w:rPr>
        <w:t xml:space="preserve">2° “C’’             </w:t>
      </w:r>
      <w:proofErr w:type="spellStart"/>
      <w:r>
        <w:rPr>
          <w:rFonts w:ascii="Times New Roman" w:hAnsi="Times New Roman" w:cs="Times New Roman"/>
          <w:sz w:val="44"/>
          <w:szCs w:val="44"/>
        </w:rPr>
        <w:t>N°</w:t>
      </w:r>
      <w:proofErr w:type="spellEnd"/>
      <w:r>
        <w:rPr>
          <w:rFonts w:ascii="Times New Roman" w:hAnsi="Times New Roman" w:cs="Times New Roman"/>
          <w:sz w:val="44"/>
          <w:szCs w:val="44"/>
        </w:rPr>
        <w:t xml:space="preserve"> 19</w:t>
      </w:r>
    </w:p>
    <w:p w14:paraId="3C87F23C" w14:textId="77777777" w:rsidR="005816C4" w:rsidRDefault="005816C4" w:rsidP="005816C4">
      <w:pPr>
        <w:jc w:val="center"/>
        <w:rPr>
          <w:rFonts w:ascii="Times New Roman" w:hAnsi="Times New Roman" w:cs="Times New Roman"/>
          <w:sz w:val="44"/>
          <w:szCs w:val="44"/>
        </w:rPr>
      </w:pPr>
    </w:p>
    <w:p w14:paraId="4664BBF1" w14:textId="4BC76C6C" w:rsidR="005816C4" w:rsidRPr="005816C4" w:rsidRDefault="005816C4" w:rsidP="005816C4">
      <w:pPr>
        <w:jc w:val="right"/>
        <w:rPr>
          <w:rFonts w:ascii="Times New Roman" w:hAnsi="Times New Roman" w:cs="Times New Roman"/>
          <w:sz w:val="24"/>
          <w:szCs w:val="24"/>
        </w:rPr>
      </w:pPr>
      <w:r w:rsidRPr="005816C4">
        <w:rPr>
          <w:rFonts w:ascii="Times New Roman" w:hAnsi="Times New Roman" w:cs="Times New Roman"/>
          <w:sz w:val="24"/>
          <w:szCs w:val="24"/>
        </w:rPr>
        <w:t xml:space="preserve">SALTILLO COAHUILA A </w:t>
      </w:r>
      <w:r>
        <w:rPr>
          <w:rFonts w:ascii="Times New Roman" w:hAnsi="Times New Roman" w:cs="Times New Roman"/>
          <w:sz w:val="24"/>
          <w:szCs w:val="24"/>
        </w:rPr>
        <w:t>22 DE JUNI</w:t>
      </w:r>
      <w:r w:rsidRPr="005816C4">
        <w:rPr>
          <w:rFonts w:ascii="Times New Roman" w:hAnsi="Times New Roman" w:cs="Times New Roman"/>
          <w:sz w:val="24"/>
          <w:szCs w:val="24"/>
        </w:rPr>
        <w:t>O DE 2021</w:t>
      </w:r>
    </w:p>
    <w:p w14:paraId="51BA21F7" w14:textId="3089131C" w:rsidR="009C3888" w:rsidRDefault="009C3888"/>
    <w:p w14:paraId="15AEF543" w14:textId="7403C7E1" w:rsidR="005816C4" w:rsidRDefault="005816C4"/>
    <w:p w14:paraId="5017F9F3" w14:textId="42DCB8D1" w:rsidR="005816C4" w:rsidRDefault="005816C4"/>
    <w:p w14:paraId="28AB0617" w14:textId="3FFEDFD3" w:rsidR="005816C4" w:rsidRDefault="005816C4" w:rsidP="005816C4">
      <w:pPr>
        <w:jc w:val="center"/>
        <w:rPr>
          <w:b/>
          <w:bCs/>
          <w:sz w:val="28"/>
          <w:szCs w:val="28"/>
        </w:rPr>
      </w:pPr>
      <w:r w:rsidRPr="000A6CA6">
        <w:rPr>
          <w:b/>
          <w:bCs/>
          <w:sz w:val="28"/>
          <w:szCs w:val="28"/>
          <w:highlight w:val="yellow"/>
        </w:rPr>
        <w:lastRenderedPageBreak/>
        <w:t>La voz humana</w:t>
      </w:r>
    </w:p>
    <w:p w14:paraId="7A74759E" w14:textId="66F17A3A" w:rsidR="005816C4" w:rsidRPr="005816C4" w:rsidRDefault="005816C4" w:rsidP="005816C4">
      <w:pPr>
        <w:rPr>
          <w:rFonts w:cstheme="minorHAnsi"/>
          <w:color w:val="202124"/>
          <w:sz w:val="28"/>
          <w:szCs w:val="28"/>
          <w:shd w:val="clear" w:color="auto" w:fill="FFFFFF"/>
        </w:rPr>
      </w:pPr>
      <w:r w:rsidRPr="005816C4">
        <w:rPr>
          <w:rFonts w:cstheme="minorHAnsi"/>
          <w:color w:val="202124"/>
          <w:sz w:val="24"/>
          <w:szCs w:val="24"/>
          <w:shd w:val="clear" w:color="auto" w:fill="FFFFFF"/>
        </w:rPr>
        <w:t>La voz humana es específicamente la parte de la producción de sonido humano en la que las cuerdas vocales son la fuente primaria de sonido. Hablando de forma general, la voz se puede dividir en: pulmones, cuerdas vocales y articuladores.</w:t>
      </w:r>
    </w:p>
    <w:p w14:paraId="2FDD8981" w14:textId="6AF40034" w:rsidR="005816C4" w:rsidRDefault="005816C4" w:rsidP="005816C4">
      <w:pPr>
        <w:rPr>
          <w:rFonts w:cstheme="minorHAnsi"/>
          <w:color w:val="202124"/>
          <w:sz w:val="24"/>
          <w:szCs w:val="24"/>
          <w:shd w:val="clear" w:color="auto" w:fill="FFFFFF"/>
        </w:rPr>
      </w:pPr>
      <w:r w:rsidRPr="005816C4">
        <w:rPr>
          <w:rFonts w:cstheme="minorHAnsi"/>
          <w:color w:val="202124"/>
          <w:sz w:val="24"/>
          <w:szCs w:val="24"/>
          <w:shd w:val="clear" w:color="auto" w:fill="FFFFFF"/>
        </w:rPr>
        <w:t>La voz humana es producida en la laringe, cuya parte esencial, la glotis, constituye el verdadero órgano de fonación humano. El aire procedente de los pulmones, es forzado durante la espiración a través de la glotis, haciendo vibrar los dos pares de cuerdas vocales, que se asemejan a dos lengüetas dobles membranáceas.</w:t>
      </w:r>
    </w:p>
    <w:p w14:paraId="33E8A1CF" w14:textId="2EC4062E" w:rsidR="000A6CA6" w:rsidRDefault="000A6CA6" w:rsidP="000A6CA6">
      <w:pPr>
        <w:jc w:val="center"/>
        <w:rPr>
          <w:rFonts w:cstheme="minorHAnsi"/>
          <w:b/>
          <w:bCs/>
          <w:color w:val="202124"/>
          <w:sz w:val="28"/>
          <w:szCs w:val="28"/>
          <w:shd w:val="clear" w:color="auto" w:fill="FFFFFF"/>
        </w:rPr>
      </w:pPr>
      <w:r w:rsidRPr="000A6CA6">
        <w:rPr>
          <w:rFonts w:cstheme="minorHAnsi"/>
          <w:b/>
          <w:bCs/>
          <w:color w:val="202124"/>
          <w:sz w:val="28"/>
          <w:szCs w:val="28"/>
          <w:highlight w:val="yellow"/>
          <w:shd w:val="clear" w:color="auto" w:fill="FFFFFF"/>
        </w:rPr>
        <w:t>Tipo de voces.</w:t>
      </w:r>
    </w:p>
    <w:p w14:paraId="26EB9354" w14:textId="55A08636" w:rsidR="000A6CA6" w:rsidRPr="000A6CA6" w:rsidRDefault="000A6CA6" w:rsidP="000A6CA6">
      <w:pPr>
        <w:jc w:val="center"/>
        <w:rPr>
          <w:rFonts w:cstheme="minorHAnsi"/>
          <w:b/>
          <w:bCs/>
          <w:sz w:val="24"/>
          <w:szCs w:val="24"/>
          <w:u w:val="single"/>
          <w:lang w:eastAsia="es-MX"/>
        </w:rPr>
      </w:pPr>
      <w:r w:rsidRPr="000A6CA6">
        <w:rPr>
          <w:rFonts w:cstheme="minorHAnsi"/>
          <w:b/>
          <w:bCs/>
          <w:sz w:val="24"/>
          <w:szCs w:val="24"/>
          <w:u w:val="single"/>
          <w:lang w:eastAsia="es-MX"/>
        </w:rPr>
        <w:t>Voces femeninas</w:t>
      </w:r>
    </w:p>
    <w:p w14:paraId="367FC66C" w14:textId="77777777" w:rsidR="000A6CA6" w:rsidRPr="000A6CA6" w:rsidRDefault="000A6CA6" w:rsidP="000A6CA6">
      <w:pPr>
        <w:rPr>
          <w:rFonts w:cstheme="minorHAnsi"/>
          <w:color w:val="424242"/>
          <w:sz w:val="24"/>
          <w:szCs w:val="24"/>
          <w:lang w:eastAsia="es-MX"/>
        </w:rPr>
      </w:pPr>
      <w:r w:rsidRPr="000A6CA6">
        <w:rPr>
          <w:rFonts w:cstheme="minorHAnsi"/>
          <w:color w:val="424242"/>
          <w:sz w:val="24"/>
          <w:szCs w:val="24"/>
          <w:lang w:eastAsia="es-MX"/>
        </w:rPr>
        <w:t>Soprano, mezzosoprano y contralto son las voces femeninas más reconocidas dentro de la cultura y el arte de la música clásica. Aun teniendo un registro más amplio, se clasifican de la misma forma que las voces blancas</w:t>
      </w:r>
    </w:p>
    <w:p w14:paraId="1BEE5709" w14:textId="1CB80BB8" w:rsidR="000A6CA6" w:rsidRPr="000A6CA6" w:rsidRDefault="000A6CA6" w:rsidP="000A6CA6">
      <w:pPr>
        <w:rPr>
          <w:rFonts w:cstheme="minorHAnsi"/>
          <w:b/>
          <w:bCs/>
          <w:color w:val="424242"/>
          <w:sz w:val="24"/>
          <w:szCs w:val="24"/>
          <w:lang w:eastAsia="es-MX"/>
        </w:rPr>
      </w:pPr>
      <w:r w:rsidRPr="000A6CA6">
        <w:rPr>
          <w:rFonts w:cstheme="minorHAnsi"/>
          <w:b/>
          <w:bCs/>
          <w:color w:val="424242"/>
          <w:sz w:val="24"/>
          <w:szCs w:val="24"/>
          <w:lang w:eastAsia="es-MX"/>
        </w:rPr>
        <w:t>Soprano</w:t>
      </w:r>
      <w:r>
        <w:rPr>
          <w:rFonts w:cstheme="minorHAnsi"/>
          <w:b/>
          <w:bCs/>
          <w:color w:val="424242"/>
          <w:sz w:val="24"/>
          <w:szCs w:val="24"/>
          <w:lang w:eastAsia="es-MX"/>
        </w:rPr>
        <w:t xml:space="preserve">: </w:t>
      </w:r>
      <w:r w:rsidRPr="000A6CA6">
        <w:rPr>
          <w:rFonts w:cstheme="minorHAnsi"/>
          <w:color w:val="424242"/>
          <w:sz w:val="24"/>
          <w:szCs w:val="24"/>
          <w:lang w:eastAsia="es-MX"/>
        </w:rPr>
        <w:t>Son las voces más agudas dentro de la clasificación femenina. Según el canto y la densidad se podrán dividir, a su vez, en otro tipo de subcategorías</w:t>
      </w:r>
    </w:p>
    <w:p w14:paraId="553A9B99" w14:textId="098ED0A1" w:rsidR="000A6CA6" w:rsidRPr="000A6CA6" w:rsidRDefault="000A6CA6" w:rsidP="000A6CA6">
      <w:pPr>
        <w:rPr>
          <w:rFonts w:cstheme="minorHAnsi"/>
          <w:b/>
          <w:bCs/>
          <w:color w:val="424242"/>
          <w:sz w:val="24"/>
          <w:szCs w:val="24"/>
          <w:lang w:eastAsia="es-MX"/>
        </w:rPr>
      </w:pPr>
      <w:r w:rsidRPr="000A6CA6">
        <w:rPr>
          <w:rFonts w:cstheme="minorHAnsi"/>
          <w:b/>
          <w:bCs/>
          <w:color w:val="424242"/>
          <w:sz w:val="24"/>
          <w:szCs w:val="24"/>
          <w:lang w:eastAsia="es-MX"/>
        </w:rPr>
        <w:t>Mezzosoprano</w:t>
      </w:r>
      <w:r>
        <w:rPr>
          <w:rFonts w:cstheme="minorHAnsi"/>
          <w:b/>
          <w:bCs/>
          <w:color w:val="424242"/>
          <w:sz w:val="24"/>
          <w:szCs w:val="24"/>
          <w:lang w:eastAsia="es-MX"/>
        </w:rPr>
        <w:t xml:space="preserve">: </w:t>
      </w:r>
      <w:r w:rsidRPr="000A6CA6">
        <w:rPr>
          <w:rFonts w:cstheme="minorHAnsi"/>
          <w:color w:val="424242"/>
          <w:sz w:val="24"/>
          <w:szCs w:val="24"/>
          <w:lang w:eastAsia="es-MX"/>
        </w:rPr>
        <w:t xml:space="preserve">Aunque su voz no llega a superar a la de las sopranos, </w:t>
      </w:r>
      <w:r w:rsidRPr="000A6CA6">
        <w:rPr>
          <w:rFonts w:cstheme="minorHAnsi"/>
          <w:color w:val="424242"/>
          <w:sz w:val="24"/>
          <w:szCs w:val="24"/>
          <w:lang w:eastAsia="es-MX"/>
        </w:rPr>
        <w:t>las mezzosopranos</w:t>
      </w:r>
      <w:r w:rsidRPr="000A6CA6">
        <w:rPr>
          <w:rFonts w:cstheme="minorHAnsi"/>
          <w:color w:val="424242"/>
          <w:sz w:val="24"/>
          <w:szCs w:val="24"/>
          <w:lang w:eastAsia="es-MX"/>
        </w:rPr>
        <w:t xml:space="preserve"> cuentan con timbre más grave y rotundo. Se pueden clasificar también en ligeras, líricas y dramáticas</w:t>
      </w:r>
    </w:p>
    <w:p w14:paraId="1B3E5D3A" w14:textId="7035479E" w:rsidR="000A6CA6" w:rsidRPr="000A6CA6" w:rsidRDefault="000A6CA6" w:rsidP="000A6CA6">
      <w:pPr>
        <w:rPr>
          <w:rFonts w:cstheme="minorHAnsi"/>
          <w:b/>
          <w:bCs/>
          <w:color w:val="424242"/>
          <w:sz w:val="24"/>
          <w:szCs w:val="24"/>
          <w:lang w:eastAsia="es-MX"/>
        </w:rPr>
      </w:pPr>
      <w:r w:rsidRPr="000A6CA6">
        <w:rPr>
          <w:rFonts w:cstheme="minorHAnsi"/>
          <w:b/>
          <w:bCs/>
          <w:color w:val="424242"/>
          <w:sz w:val="24"/>
          <w:szCs w:val="24"/>
          <w:lang w:eastAsia="es-MX"/>
        </w:rPr>
        <w:t>Contralto</w:t>
      </w:r>
      <w:r>
        <w:rPr>
          <w:rFonts w:cstheme="minorHAnsi"/>
          <w:b/>
          <w:bCs/>
          <w:color w:val="424242"/>
          <w:sz w:val="24"/>
          <w:szCs w:val="24"/>
          <w:lang w:eastAsia="es-MX"/>
        </w:rPr>
        <w:t xml:space="preserve">: </w:t>
      </w:r>
      <w:r w:rsidRPr="000A6CA6">
        <w:rPr>
          <w:rFonts w:cstheme="minorHAnsi"/>
          <w:color w:val="424242"/>
          <w:sz w:val="24"/>
          <w:szCs w:val="24"/>
          <w:lang w:eastAsia="es-MX"/>
        </w:rPr>
        <w:t>Es una de las voces más difíciles de conseguir por su tono tan grave. Actualmente, solo un 2% de las mujeres de todo el mundo posee este tipo de voz</w:t>
      </w:r>
    </w:p>
    <w:p w14:paraId="57092B3A" w14:textId="209EB7ED" w:rsidR="000A6CA6" w:rsidRPr="000A6CA6" w:rsidRDefault="000A6CA6" w:rsidP="000A6CA6">
      <w:pPr>
        <w:jc w:val="center"/>
        <w:rPr>
          <w:rFonts w:cstheme="minorHAnsi"/>
          <w:b/>
          <w:bCs/>
          <w:sz w:val="24"/>
          <w:szCs w:val="24"/>
          <w:u w:val="single"/>
          <w:lang w:eastAsia="es-MX"/>
        </w:rPr>
      </w:pPr>
      <w:r w:rsidRPr="000A6CA6">
        <w:rPr>
          <w:rFonts w:cstheme="minorHAnsi"/>
          <w:b/>
          <w:bCs/>
          <w:sz w:val="24"/>
          <w:szCs w:val="24"/>
          <w:u w:val="single"/>
          <w:lang w:eastAsia="es-MX"/>
        </w:rPr>
        <w:t xml:space="preserve">Voces </w:t>
      </w:r>
      <w:r>
        <w:rPr>
          <w:rFonts w:cstheme="minorHAnsi"/>
          <w:b/>
          <w:bCs/>
          <w:sz w:val="24"/>
          <w:szCs w:val="24"/>
          <w:u w:val="single"/>
          <w:lang w:eastAsia="es-MX"/>
        </w:rPr>
        <w:t>mascul</w:t>
      </w:r>
      <w:r w:rsidRPr="000A6CA6">
        <w:rPr>
          <w:rFonts w:cstheme="minorHAnsi"/>
          <w:b/>
          <w:bCs/>
          <w:sz w:val="24"/>
          <w:szCs w:val="24"/>
          <w:u w:val="single"/>
          <w:lang w:eastAsia="es-MX"/>
        </w:rPr>
        <w:t>inas</w:t>
      </w:r>
    </w:p>
    <w:p w14:paraId="2A1EE46F" w14:textId="77777777" w:rsidR="000A6CA6" w:rsidRPr="000A6CA6" w:rsidRDefault="000A6CA6" w:rsidP="000A6CA6">
      <w:pPr>
        <w:rPr>
          <w:rFonts w:cstheme="minorHAnsi"/>
          <w:color w:val="424242"/>
          <w:sz w:val="24"/>
          <w:szCs w:val="24"/>
          <w:lang w:eastAsia="es-MX"/>
        </w:rPr>
      </w:pPr>
      <w:r w:rsidRPr="000A6CA6">
        <w:rPr>
          <w:rFonts w:cstheme="minorHAnsi"/>
          <w:color w:val="424242"/>
          <w:sz w:val="24"/>
          <w:szCs w:val="24"/>
          <w:lang w:eastAsia="es-MX"/>
        </w:rPr>
        <w:t>Las voces masculinas adultas se clasifican también en tipos según la gravedad de su tesitura: contratenor, tenor, barítono y bajo.</w:t>
      </w:r>
    </w:p>
    <w:p w14:paraId="507E7BAC" w14:textId="649BC610" w:rsidR="000A6CA6" w:rsidRPr="000A6CA6" w:rsidRDefault="000A6CA6" w:rsidP="000A6CA6">
      <w:pPr>
        <w:rPr>
          <w:rFonts w:cstheme="minorHAnsi"/>
          <w:color w:val="424242"/>
          <w:sz w:val="24"/>
          <w:szCs w:val="24"/>
          <w:lang w:eastAsia="es-MX"/>
        </w:rPr>
      </w:pPr>
      <w:r w:rsidRPr="000A6CA6">
        <w:rPr>
          <w:rFonts w:cstheme="minorHAnsi"/>
          <w:b/>
          <w:bCs/>
          <w:color w:val="424242"/>
          <w:sz w:val="24"/>
          <w:szCs w:val="24"/>
          <w:lang w:eastAsia="es-MX"/>
        </w:rPr>
        <w:t>Contratenor</w:t>
      </w:r>
      <w:r w:rsidRPr="000A6CA6">
        <w:rPr>
          <w:rFonts w:cstheme="minorHAnsi"/>
          <w:b/>
          <w:bCs/>
          <w:color w:val="424242"/>
          <w:sz w:val="24"/>
          <w:szCs w:val="24"/>
          <w:lang w:eastAsia="es-MX"/>
        </w:rPr>
        <w:t>:</w:t>
      </w:r>
      <w:r>
        <w:rPr>
          <w:rFonts w:cstheme="minorHAnsi"/>
          <w:color w:val="424242"/>
          <w:sz w:val="24"/>
          <w:szCs w:val="24"/>
          <w:lang w:eastAsia="es-MX"/>
        </w:rPr>
        <w:t xml:space="preserve"> </w:t>
      </w:r>
      <w:r w:rsidRPr="000A6CA6">
        <w:rPr>
          <w:rFonts w:cstheme="minorHAnsi"/>
          <w:color w:val="424242"/>
          <w:sz w:val="24"/>
          <w:szCs w:val="24"/>
          <w:lang w:eastAsia="es-MX"/>
        </w:rPr>
        <w:t>Es muy similar a la voz de soprano en las mujeres. Puede emplear la voz de pecho, falsete o voz de cabeza</w:t>
      </w:r>
    </w:p>
    <w:p w14:paraId="0E57E54F" w14:textId="2B9DC606" w:rsidR="000A6CA6" w:rsidRPr="000A6CA6" w:rsidRDefault="000A6CA6" w:rsidP="000A6CA6">
      <w:pPr>
        <w:rPr>
          <w:rFonts w:cstheme="minorHAnsi"/>
          <w:color w:val="424242"/>
          <w:sz w:val="24"/>
          <w:szCs w:val="24"/>
          <w:lang w:eastAsia="es-MX"/>
        </w:rPr>
      </w:pPr>
      <w:r w:rsidRPr="000A6CA6">
        <w:rPr>
          <w:rFonts w:cstheme="minorHAnsi"/>
          <w:b/>
          <w:bCs/>
          <w:color w:val="424242"/>
          <w:sz w:val="24"/>
          <w:szCs w:val="24"/>
          <w:lang w:eastAsia="es-MX"/>
        </w:rPr>
        <w:t>Tenor</w:t>
      </w:r>
      <w:r w:rsidRPr="000A6CA6">
        <w:rPr>
          <w:rFonts w:cstheme="minorHAnsi"/>
          <w:b/>
          <w:bCs/>
          <w:color w:val="424242"/>
          <w:sz w:val="24"/>
          <w:szCs w:val="24"/>
          <w:lang w:eastAsia="es-MX"/>
        </w:rPr>
        <w:t>:</w:t>
      </w:r>
      <w:r>
        <w:rPr>
          <w:rFonts w:cstheme="minorHAnsi"/>
          <w:color w:val="424242"/>
          <w:sz w:val="24"/>
          <w:szCs w:val="24"/>
          <w:lang w:eastAsia="es-MX"/>
        </w:rPr>
        <w:t xml:space="preserve"> </w:t>
      </w:r>
      <w:r w:rsidRPr="000A6CA6">
        <w:rPr>
          <w:rFonts w:cstheme="minorHAnsi"/>
          <w:color w:val="424242"/>
          <w:sz w:val="24"/>
          <w:szCs w:val="24"/>
          <w:lang w:eastAsia="es-MX"/>
        </w:rPr>
        <w:t>Dominan los registros medios y cuentan con una mayor potencia en la voz</w:t>
      </w:r>
    </w:p>
    <w:p w14:paraId="1A1D388E" w14:textId="71C9AC9C" w:rsidR="000A6CA6" w:rsidRPr="000A6CA6" w:rsidRDefault="000A6CA6" w:rsidP="000A6CA6">
      <w:pPr>
        <w:rPr>
          <w:rFonts w:cstheme="minorHAnsi"/>
          <w:color w:val="424242"/>
          <w:sz w:val="24"/>
          <w:szCs w:val="24"/>
          <w:lang w:eastAsia="es-MX"/>
        </w:rPr>
      </w:pPr>
      <w:r w:rsidRPr="000A6CA6">
        <w:rPr>
          <w:rFonts w:cstheme="minorHAnsi"/>
          <w:color w:val="424242"/>
          <w:sz w:val="24"/>
          <w:szCs w:val="24"/>
          <w:lang w:eastAsia="es-MX"/>
        </w:rPr>
        <w:t>Barítono</w:t>
      </w:r>
      <w:r>
        <w:rPr>
          <w:rFonts w:cstheme="minorHAnsi"/>
          <w:color w:val="424242"/>
          <w:sz w:val="24"/>
          <w:szCs w:val="24"/>
          <w:lang w:eastAsia="es-MX"/>
        </w:rPr>
        <w:t xml:space="preserve">: </w:t>
      </w:r>
      <w:r w:rsidRPr="000A6CA6">
        <w:rPr>
          <w:rFonts w:cstheme="minorHAnsi"/>
          <w:color w:val="424242"/>
          <w:sz w:val="24"/>
          <w:szCs w:val="24"/>
          <w:lang w:eastAsia="es-MX"/>
        </w:rPr>
        <w:t>Sus sonidos son más viriles y brillantes que los del tenor. Es el tipo de voz más común entre los hombres</w:t>
      </w:r>
    </w:p>
    <w:p w14:paraId="607EB59E" w14:textId="18E60655" w:rsidR="000A6CA6" w:rsidRPr="000A6CA6" w:rsidRDefault="000A6CA6" w:rsidP="000A6CA6">
      <w:pPr>
        <w:rPr>
          <w:rFonts w:cstheme="minorHAnsi"/>
          <w:color w:val="424242"/>
          <w:sz w:val="24"/>
          <w:szCs w:val="24"/>
          <w:lang w:eastAsia="es-MX"/>
        </w:rPr>
      </w:pPr>
      <w:r w:rsidRPr="000A6CA6">
        <w:rPr>
          <w:rFonts w:cstheme="minorHAnsi"/>
          <w:b/>
          <w:bCs/>
          <w:color w:val="424242"/>
          <w:sz w:val="24"/>
          <w:szCs w:val="24"/>
          <w:lang w:eastAsia="es-MX"/>
        </w:rPr>
        <w:t>Bajo</w:t>
      </w:r>
      <w:r w:rsidRPr="000A6CA6">
        <w:rPr>
          <w:rFonts w:cstheme="minorHAnsi"/>
          <w:b/>
          <w:bCs/>
          <w:color w:val="424242"/>
          <w:sz w:val="24"/>
          <w:szCs w:val="24"/>
          <w:lang w:eastAsia="es-MX"/>
        </w:rPr>
        <w:t>:</w:t>
      </w:r>
      <w:r>
        <w:rPr>
          <w:rFonts w:cstheme="minorHAnsi"/>
          <w:color w:val="424242"/>
          <w:sz w:val="24"/>
          <w:szCs w:val="24"/>
          <w:lang w:eastAsia="es-MX"/>
        </w:rPr>
        <w:t xml:space="preserve"> </w:t>
      </w:r>
      <w:r w:rsidRPr="000A6CA6">
        <w:rPr>
          <w:rFonts w:cstheme="minorHAnsi"/>
          <w:color w:val="424242"/>
          <w:sz w:val="24"/>
          <w:szCs w:val="24"/>
          <w:lang w:eastAsia="es-MX"/>
        </w:rPr>
        <w:t>Son las más graves y con un sonido de timbre mucho más oscuro de lo habitual</w:t>
      </w:r>
    </w:p>
    <w:p w14:paraId="312DD300" w14:textId="77777777" w:rsidR="000A6CA6" w:rsidRPr="000A6CA6" w:rsidRDefault="000A6CA6" w:rsidP="000A6CA6">
      <w:pPr>
        <w:rPr>
          <w:rFonts w:cstheme="minorHAnsi"/>
          <w:color w:val="202124"/>
          <w:sz w:val="24"/>
          <w:szCs w:val="24"/>
          <w:shd w:val="clear" w:color="auto" w:fill="FFFFFF"/>
        </w:rPr>
      </w:pPr>
    </w:p>
    <w:sectPr w:rsidR="000A6CA6" w:rsidRPr="000A6CA6" w:rsidSect="005816C4">
      <w:pgSz w:w="12240" w:h="15840"/>
      <w:pgMar w:top="1417" w:right="1701" w:bottom="1417" w:left="1701" w:header="708" w:footer="708" w:gutter="0"/>
      <w:pgBorders w:offsetFrom="page">
        <w:top w:val="double" w:sz="12" w:space="24" w:color="7030A0"/>
        <w:left w:val="double" w:sz="12" w:space="24" w:color="7030A0"/>
        <w:bottom w:val="double" w:sz="12" w:space="24" w:color="7030A0"/>
        <w:right w:val="double" w:sz="12"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6C4"/>
    <w:rsid w:val="000A6CA6"/>
    <w:rsid w:val="005816C4"/>
    <w:rsid w:val="009C38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06441"/>
  <w15:chartTrackingRefBased/>
  <w15:docId w15:val="{E1941C9C-4A8F-48FD-A112-7A204F7B1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6C4"/>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223267">
      <w:bodyDiv w:val="1"/>
      <w:marLeft w:val="0"/>
      <w:marRight w:val="0"/>
      <w:marTop w:val="0"/>
      <w:marBottom w:val="0"/>
      <w:divBdr>
        <w:top w:val="none" w:sz="0" w:space="0" w:color="auto"/>
        <w:left w:val="none" w:sz="0" w:space="0" w:color="auto"/>
        <w:bottom w:val="none" w:sz="0" w:space="0" w:color="auto"/>
        <w:right w:val="none" w:sz="0" w:space="0" w:color="auto"/>
      </w:divBdr>
    </w:div>
    <w:div w:id="760105481">
      <w:bodyDiv w:val="1"/>
      <w:marLeft w:val="0"/>
      <w:marRight w:val="0"/>
      <w:marTop w:val="0"/>
      <w:marBottom w:val="0"/>
      <w:divBdr>
        <w:top w:val="none" w:sz="0" w:space="0" w:color="auto"/>
        <w:left w:val="none" w:sz="0" w:space="0" w:color="auto"/>
        <w:bottom w:val="none" w:sz="0" w:space="0" w:color="auto"/>
        <w:right w:val="none" w:sz="0" w:space="0" w:color="auto"/>
      </w:divBdr>
    </w:div>
    <w:div w:id="155087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334</Words>
  <Characters>1842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arturin_vjcaballos@hotmail.com</dc:creator>
  <cp:keywords/>
  <dc:description/>
  <cp:lastModifiedBy>arturin_vjcaballos@hotmail.com</cp:lastModifiedBy>
  <cp:revision>1</cp:revision>
  <dcterms:created xsi:type="dcterms:W3CDTF">2021-06-23T04:20:00Z</dcterms:created>
  <dcterms:modified xsi:type="dcterms:W3CDTF">2021-06-23T05:39:00Z</dcterms:modified>
</cp:coreProperties>
</file>