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18060" w14:textId="310B718C" w:rsidR="00F8419D" w:rsidRDefault="0081338C">
      <w:pPr>
        <w:spacing w:after="160" w:line="360" w:lineRule="auto"/>
        <w:jc w:val="center"/>
        <w:rPr>
          <w:rFonts w:ascii="Times New Roman" w:eastAsia="Times New Roman" w:hAnsi="Times New Roman" w:cs="Times New Roman"/>
          <w:sz w:val="32"/>
          <w:szCs w:val="32"/>
          <w:u w:val="single"/>
        </w:rPr>
      </w:pPr>
      <w:r>
        <w:rPr>
          <w:rFonts w:ascii="Times New Roman" w:eastAsia="Times New Roman" w:hAnsi="Times New Roman" w:cs="Times New Roman"/>
          <w:b/>
          <w:sz w:val="32"/>
          <w:szCs w:val="32"/>
        </w:rPr>
        <w:t xml:space="preserve">Escuela Normal De Educación Preescolar </w:t>
      </w:r>
      <w:r>
        <w:rPr>
          <w:noProof/>
          <w:lang w:val="es-MX" w:eastAsia="ko-KR"/>
        </w:rPr>
        <w:drawing>
          <wp:anchor distT="262800" distB="228600" distL="228600" distR="228600" simplePos="0" relativeHeight="251658240" behindDoc="0" locked="0" layoutInCell="1" hidden="0" allowOverlap="1" wp14:anchorId="252A6B22" wp14:editId="675CB71D">
            <wp:simplePos x="0" y="0"/>
            <wp:positionH relativeFrom="column">
              <wp:posOffset>1980882</wp:posOffset>
            </wp:positionH>
            <wp:positionV relativeFrom="paragraph">
              <wp:posOffset>533400</wp:posOffset>
            </wp:positionV>
            <wp:extent cx="1438275" cy="2142490"/>
            <wp:effectExtent l="0" t="0" r="0" b="0"/>
            <wp:wrapTopAndBottom distT="262800" distB="22860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l="21567" r="17647"/>
                    <a:stretch>
                      <a:fillRect/>
                    </a:stretch>
                  </pic:blipFill>
                  <pic:spPr>
                    <a:xfrm>
                      <a:off x="0" y="0"/>
                      <a:ext cx="1438275" cy="2142490"/>
                    </a:xfrm>
                    <a:prstGeom prst="rect">
                      <a:avLst/>
                    </a:prstGeom>
                    <a:ln/>
                  </pic:spPr>
                </pic:pic>
              </a:graphicData>
            </a:graphic>
          </wp:anchor>
        </w:drawing>
      </w:r>
    </w:p>
    <w:p w14:paraId="249519DF" w14:textId="4B0D23B7" w:rsidR="00243698" w:rsidRDefault="00243698">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Ciclo 2020 - 2021</w:t>
      </w:r>
    </w:p>
    <w:p w14:paraId="2DB68BCA" w14:textId="17F7C3E9" w:rsidR="00F8419D" w:rsidRPr="00243698"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Asignatura: </w:t>
      </w:r>
      <w:r w:rsidR="005E20A0">
        <w:rPr>
          <w:rFonts w:ascii="Times New Roman" w:eastAsia="Times New Roman" w:hAnsi="Times New Roman" w:cs="Times New Roman"/>
          <w:sz w:val="24"/>
          <w:szCs w:val="24"/>
        </w:rPr>
        <w:t>Optativa</w:t>
      </w:r>
    </w:p>
    <w:p w14:paraId="4F1D7E9A" w14:textId="2FE63848" w:rsidR="00F8419D" w:rsidRPr="00243698"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Titular: </w:t>
      </w:r>
      <w:r w:rsidR="005E20A0">
        <w:rPr>
          <w:rFonts w:ascii="Times New Roman" w:eastAsia="Times New Roman" w:hAnsi="Times New Roman" w:cs="Times New Roman"/>
          <w:sz w:val="24"/>
          <w:szCs w:val="24"/>
        </w:rPr>
        <w:t>Joel Rodriguez Pinal</w:t>
      </w:r>
    </w:p>
    <w:p w14:paraId="398EB8F5" w14:textId="28AD8F24" w:rsidR="00F8419D"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Título del trabajo: </w:t>
      </w:r>
      <w:r w:rsidR="00787417">
        <w:rPr>
          <w:rFonts w:ascii="Times New Roman" w:eastAsia="Times New Roman" w:hAnsi="Times New Roman" w:cs="Times New Roman"/>
          <w:sz w:val="24"/>
          <w:szCs w:val="24"/>
        </w:rPr>
        <w:t>Evidencia Integradora</w:t>
      </w:r>
    </w:p>
    <w:p w14:paraId="273B82F8" w14:textId="320E2233" w:rsidR="00473E2C" w:rsidRDefault="00473E2C">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Competencias: </w:t>
      </w:r>
      <w:r w:rsidRPr="00473E2C">
        <w:rPr>
          <w:rFonts w:ascii="Times New Roman" w:eastAsia="Times New Roman" w:hAnsi="Times New Roman" w:cs="Times New Roman"/>
          <w:sz w:val="24"/>
          <w:szCs w:val="24"/>
        </w:rPr>
        <w:t>Unidad I</w:t>
      </w:r>
      <w:r w:rsidR="00204C10">
        <w:rPr>
          <w:rFonts w:ascii="Times New Roman" w:eastAsia="Times New Roman" w:hAnsi="Times New Roman" w:cs="Times New Roman"/>
          <w:sz w:val="24"/>
          <w:szCs w:val="24"/>
        </w:rPr>
        <w:t>I</w:t>
      </w:r>
      <w:r w:rsidRPr="00473E2C">
        <w:rPr>
          <w:rFonts w:ascii="Times New Roman" w:eastAsia="Times New Roman" w:hAnsi="Times New Roman" w:cs="Times New Roman"/>
          <w:sz w:val="24"/>
          <w:szCs w:val="24"/>
        </w:rPr>
        <w:t xml:space="preserve">. </w:t>
      </w:r>
      <w:r w:rsidR="00204C10">
        <w:rPr>
          <w:rFonts w:ascii="Times New Roman" w:eastAsia="Times New Roman" w:hAnsi="Times New Roman" w:cs="Times New Roman"/>
          <w:sz w:val="24"/>
          <w:szCs w:val="24"/>
        </w:rPr>
        <w:t>El sentido y los fines de la educación</w:t>
      </w:r>
      <w:r w:rsidR="005E20A0">
        <w:rPr>
          <w:rFonts w:ascii="Times New Roman" w:eastAsia="Times New Roman" w:hAnsi="Times New Roman" w:cs="Times New Roman"/>
          <w:sz w:val="24"/>
          <w:szCs w:val="24"/>
        </w:rPr>
        <w:t>.</w:t>
      </w:r>
    </w:p>
    <w:p w14:paraId="3C858934" w14:textId="44B964D5" w:rsidR="005E20A0" w:rsidRDefault="00E32C11" w:rsidP="00E32C11">
      <w:pPr>
        <w:pStyle w:val="Prrafodelista"/>
        <w:numPr>
          <w:ilvl w:val="0"/>
          <w:numId w:val="3"/>
        </w:numPr>
        <w:spacing w:after="160" w:line="360" w:lineRule="auto"/>
        <w:rPr>
          <w:rFonts w:ascii="Times New Roman" w:eastAsia="Times New Roman" w:hAnsi="Times New Roman" w:cs="Times New Roman"/>
          <w:sz w:val="24"/>
          <w:szCs w:val="24"/>
        </w:rPr>
      </w:pPr>
      <w:r w:rsidRPr="00E32C11">
        <w:rPr>
          <w:rFonts w:ascii="Times New Roman" w:eastAsia="Times New Roman" w:hAnsi="Times New Roman" w:cs="Times New Roman"/>
          <w:sz w:val="24"/>
          <w:szCs w:val="24"/>
        </w:rPr>
        <w:t>Actúa de manera ética ante la diversidad de situaciones que se presentan en la práctica profesional.</w:t>
      </w:r>
      <w:r w:rsidR="00450E08" w:rsidRPr="00450E08">
        <w:rPr>
          <w:rFonts w:ascii="Times New Roman" w:eastAsia="Times New Roman" w:hAnsi="Times New Roman" w:cs="Times New Roman"/>
          <w:b/>
          <w:sz w:val="32"/>
          <w:szCs w:val="32"/>
          <w:lang w:val="es-MX"/>
        </w:rPr>
        <w:t xml:space="preserve"> </w:t>
      </w:r>
    </w:p>
    <w:p w14:paraId="572C2333" w14:textId="1BA0B95C" w:rsidR="00473E2C" w:rsidRPr="00473E2C" w:rsidRDefault="00473E2C" w:rsidP="00473E2C">
      <w:pPr>
        <w:pStyle w:val="Prrafodelista"/>
        <w:numPr>
          <w:ilvl w:val="0"/>
          <w:numId w:val="3"/>
        </w:numPr>
        <w:spacing w:after="160" w:line="360" w:lineRule="auto"/>
        <w:rPr>
          <w:rFonts w:ascii="Times New Roman" w:eastAsia="Times New Roman" w:hAnsi="Times New Roman" w:cs="Times New Roman"/>
          <w:sz w:val="24"/>
          <w:szCs w:val="24"/>
        </w:rPr>
      </w:pPr>
      <w:r w:rsidRPr="00473E2C">
        <w:rPr>
          <w:rFonts w:ascii="Times New Roman" w:eastAsia="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7CDAB187" w14:textId="77777777" w:rsidR="00F8419D" w:rsidRDefault="0081338C" w:rsidP="000E50A3">
      <w:pPr>
        <w:pBdr>
          <w:top w:val="nil"/>
          <w:left w:val="nil"/>
          <w:bottom w:val="nil"/>
          <w:right w:val="nil"/>
          <w:between w:val="nil"/>
        </w:pBdr>
        <w:spacing w:line="36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Alumna:</w:t>
      </w:r>
    </w:p>
    <w:p w14:paraId="6CD98F96" w14:textId="38FF66FB" w:rsidR="00F8419D" w:rsidRDefault="0081338C">
      <w:pPr>
        <w:spacing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0E50A3">
        <w:rPr>
          <w:rFonts w:ascii="Times New Roman" w:eastAsia="Times New Roman" w:hAnsi="Times New Roman" w:cs="Times New Roman"/>
          <w:sz w:val="24"/>
          <w:szCs w:val="24"/>
        </w:rPr>
        <w:t>rdiales Bustos Alma Delia. #18</w:t>
      </w:r>
    </w:p>
    <w:p w14:paraId="7F2F7291" w14:textId="558DF9D1" w:rsidR="00F8419D" w:rsidRDefault="00F8419D">
      <w:pPr>
        <w:spacing w:after="160" w:line="360" w:lineRule="auto"/>
        <w:rPr>
          <w:sz w:val="24"/>
          <w:szCs w:val="24"/>
        </w:rPr>
      </w:pPr>
    </w:p>
    <w:p w14:paraId="5A4B1A89" w14:textId="6F97373B" w:rsidR="00F8419D" w:rsidRDefault="00F8419D">
      <w:pPr>
        <w:spacing w:after="160" w:line="360" w:lineRule="auto"/>
        <w:rPr>
          <w:sz w:val="24"/>
          <w:szCs w:val="24"/>
        </w:rPr>
      </w:pPr>
    </w:p>
    <w:p w14:paraId="07D6C46E" w14:textId="40977F92" w:rsidR="00243698" w:rsidRDefault="00243698">
      <w:pPr>
        <w:spacing w:after="160" w:line="360" w:lineRule="auto"/>
        <w:rPr>
          <w:sz w:val="24"/>
          <w:szCs w:val="24"/>
        </w:rPr>
      </w:pPr>
    </w:p>
    <w:p w14:paraId="553A5BCB" w14:textId="6711C79C" w:rsidR="00243698" w:rsidRDefault="00243698">
      <w:pPr>
        <w:spacing w:after="160" w:line="360" w:lineRule="auto"/>
        <w:rPr>
          <w:sz w:val="24"/>
          <w:szCs w:val="24"/>
        </w:rPr>
      </w:pPr>
    </w:p>
    <w:p w14:paraId="3AE05E8D" w14:textId="77777777" w:rsidR="00243698" w:rsidRDefault="00243698">
      <w:pPr>
        <w:spacing w:after="160" w:line="360" w:lineRule="auto"/>
        <w:rPr>
          <w:sz w:val="24"/>
          <w:szCs w:val="24"/>
        </w:rPr>
      </w:pPr>
    </w:p>
    <w:p w14:paraId="0E45EF56" w14:textId="16492D6D" w:rsidR="00F8419D" w:rsidRDefault="0081338C">
      <w:pPr>
        <w:spacing w:after="16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Saltill</w:t>
      </w:r>
      <w:r w:rsidR="00BF18B7">
        <w:rPr>
          <w:rFonts w:ascii="Times New Roman" w:eastAsia="Times New Roman" w:hAnsi="Times New Roman" w:cs="Times New Roman"/>
          <w:b/>
          <w:sz w:val="24"/>
          <w:szCs w:val="24"/>
        </w:rPr>
        <w:t>o, Coahuila de Zaragoza, Juni</w:t>
      </w:r>
      <w:r w:rsidR="0030679C">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 xml:space="preserve"> 2021</w:t>
      </w:r>
    </w:p>
    <w:p w14:paraId="2BFB697F" w14:textId="77777777" w:rsidR="00F0755D" w:rsidRDefault="00F0755D" w:rsidP="00F0755D">
      <w:pPr>
        <w:spacing w:after="160" w:line="360" w:lineRule="auto"/>
        <w:rPr>
          <w:rFonts w:ascii="Times New Roman" w:eastAsia="Times New Roman" w:hAnsi="Times New Roman" w:cs="Times New Roman"/>
          <w:b/>
          <w:sz w:val="24"/>
          <w:szCs w:val="24"/>
        </w:rPr>
        <w:sectPr w:rsidR="00F0755D" w:rsidSect="00243698">
          <w:pgSz w:w="11906" w:h="16838"/>
          <w:pgMar w:top="1418" w:right="1701" w:bottom="1418" w:left="1701" w:header="708" w:footer="708" w:gutter="0"/>
          <w:pgNumType w:start="1"/>
          <w:cols w:space="720"/>
        </w:sectPr>
      </w:pPr>
    </w:p>
    <w:p w14:paraId="17243644" w14:textId="1925D9EC" w:rsidR="00787417" w:rsidRPr="000830F2" w:rsidRDefault="00787417" w:rsidP="00787417">
      <w:pPr>
        <w:spacing w:line="360" w:lineRule="auto"/>
        <w:jc w:val="center"/>
        <w:rPr>
          <w:sz w:val="28"/>
          <w:szCs w:val="24"/>
        </w:rPr>
      </w:pPr>
      <w:r>
        <w:rPr>
          <w:b/>
          <w:sz w:val="28"/>
          <w:szCs w:val="24"/>
          <w:u w:val="single"/>
        </w:rPr>
        <w:lastRenderedPageBreak/>
        <w:t xml:space="preserve">EVIDENCIA </w:t>
      </w:r>
      <w:r w:rsidR="000830F2">
        <w:rPr>
          <w:b/>
          <w:sz w:val="28"/>
          <w:szCs w:val="24"/>
          <w:u w:val="single"/>
        </w:rPr>
        <w:t>INTEGRADORA</w:t>
      </w:r>
    </w:p>
    <w:p w14:paraId="4F3EED44" w14:textId="10E46C3D" w:rsidR="00737C91" w:rsidRDefault="004D0E96" w:rsidP="00427AD0">
      <w:pPr>
        <w:spacing w:line="360" w:lineRule="auto"/>
        <w:rPr>
          <w:b/>
          <w:sz w:val="24"/>
          <w:szCs w:val="24"/>
        </w:rPr>
      </w:pPr>
      <w:r>
        <w:rPr>
          <w:b/>
          <w:sz w:val="24"/>
          <w:szCs w:val="24"/>
        </w:rPr>
        <w:t>Introducción.</w:t>
      </w:r>
    </w:p>
    <w:p w14:paraId="441EAD7A" w14:textId="77777777" w:rsidR="000A559C" w:rsidRDefault="00787417" w:rsidP="00517E9C">
      <w:pPr>
        <w:spacing w:line="360" w:lineRule="auto"/>
        <w:rPr>
          <w:sz w:val="24"/>
          <w:szCs w:val="24"/>
        </w:rPr>
      </w:pPr>
      <w:r>
        <w:rPr>
          <w:sz w:val="24"/>
          <w:szCs w:val="24"/>
        </w:rPr>
        <w:t xml:space="preserve">En el presente documento </w:t>
      </w:r>
      <w:r w:rsidR="00517E9C">
        <w:rPr>
          <w:sz w:val="24"/>
          <w:szCs w:val="24"/>
        </w:rPr>
        <w:t>se realiza una selección de cinco teorias vistas a lo largo del curso, desde un punto de vista personal estas teorias se encuentran ordenadas según la importancia en el des</w:t>
      </w:r>
      <w:r w:rsidR="000A559C">
        <w:rPr>
          <w:sz w:val="24"/>
          <w:szCs w:val="24"/>
        </w:rPr>
        <w:t>arrollo profesional como futura.</w:t>
      </w:r>
    </w:p>
    <w:p w14:paraId="72BC5AE5" w14:textId="47181E44" w:rsidR="00517E9C" w:rsidRDefault="00517E9C" w:rsidP="00517E9C">
      <w:pPr>
        <w:spacing w:line="360" w:lineRule="auto"/>
        <w:rPr>
          <w:sz w:val="24"/>
          <w:szCs w:val="24"/>
        </w:rPr>
      </w:pPr>
      <w:r>
        <w:rPr>
          <w:sz w:val="24"/>
          <w:szCs w:val="24"/>
        </w:rPr>
        <w:t>Cada teoria cuenta con una descripción de cada una de ellas, asi mismo, cuenta con una imagen como apoyo a la información.</w:t>
      </w:r>
    </w:p>
    <w:p w14:paraId="034E03F4" w14:textId="708A66E3" w:rsidR="000A559C" w:rsidRPr="00A02270" w:rsidRDefault="000A559C" w:rsidP="00517E9C">
      <w:pPr>
        <w:spacing w:line="360" w:lineRule="auto"/>
        <w:rPr>
          <w:sz w:val="24"/>
          <w:szCs w:val="24"/>
        </w:rPr>
      </w:pPr>
      <w:r>
        <w:rPr>
          <w:sz w:val="24"/>
          <w:szCs w:val="24"/>
        </w:rPr>
        <w:t>Al finalizar esta evidencia se encutra una conclusion personal.</w:t>
      </w:r>
    </w:p>
    <w:p w14:paraId="0EBB7C2A" w14:textId="77777777" w:rsidR="000A559C" w:rsidRDefault="000A559C" w:rsidP="00CF4408">
      <w:pPr>
        <w:spacing w:line="360" w:lineRule="auto"/>
        <w:rPr>
          <w:rFonts w:eastAsia="Times New Roman"/>
          <w:b/>
          <w:sz w:val="24"/>
          <w:szCs w:val="24"/>
        </w:rPr>
      </w:pPr>
      <w:bookmarkStart w:id="0" w:name="_GoBack"/>
      <w:bookmarkEnd w:id="0"/>
    </w:p>
    <w:p w14:paraId="66772D3B" w14:textId="538DD2D2" w:rsidR="00517E9C" w:rsidRPr="00EC5DF4" w:rsidRDefault="00EC5DF4" w:rsidP="00CF4408">
      <w:pPr>
        <w:spacing w:line="360" w:lineRule="auto"/>
        <w:rPr>
          <w:rFonts w:eastAsia="Times New Roman"/>
          <w:sz w:val="24"/>
          <w:szCs w:val="24"/>
        </w:rPr>
      </w:pPr>
      <w:r>
        <w:rPr>
          <w:rFonts w:eastAsia="Times New Roman"/>
          <w:b/>
          <w:sz w:val="24"/>
          <w:szCs w:val="24"/>
        </w:rPr>
        <w:t>Desarrollo.</w:t>
      </w:r>
    </w:p>
    <w:p w14:paraId="4BEB38F0" w14:textId="715C79F5" w:rsidR="000830F2" w:rsidRPr="000830F2" w:rsidRDefault="00CF4408" w:rsidP="00CF4408">
      <w:pPr>
        <w:spacing w:line="360" w:lineRule="auto"/>
        <w:rPr>
          <w:rFonts w:eastAsia="Times New Roman"/>
          <w:sz w:val="24"/>
          <w:szCs w:val="24"/>
        </w:rPr>
      </w:pPr>
      <w:r>
        <w:rPr>
          <w:rFonts w:eastAsia="Times New Roman"/>
          <w:sz w:val="24"/>
          <w:szCs w:val="24"/>
        </w:rPr>
        <w:t>Considero que como primera teoria l</w:t>
      </w:r>
      <w:r w:rsidR="000830F2" w:rsidRPr="000830F2">
        <w:rPr>
          <w:rFonts w:eastAsia="Times New Roman"/>
          <w:sz w:val="24"/>
          <w:szCs w:val="24"/>
        </w:rPr>
        <w:t>a educación conservadora y la educación progresista en Dewey.</w:t>
      </w:r>
    </w:p>
    <w:p w14:paraId="3D8B864C" w14:textId="2A11E32F" w:rsidR="00536834" w:rsidRDefault="00536834" w:rsidP="00877CA7">
      <w:pPr>
        <w:spacing w:line="360" w:lineRule="auto"/>
        <w:rPr>
          <w:sz w:val="24"/>
          <w:szCs w:val="24"/>
        </w:rPr>
      </w:pPr>
    </w:p>
    <w:p w14:paraId="0DC1F836" w14:textId="637E4692" w:rsidR="00CF4408" w:rsidRDefault="00536834" w:rsidP="00877CA7">
      <w:pPr>
        <w:spacing w:line="360" w:lineRule="auto"/>
      </w:pPr>
      <w:r>
        <w:rPr>
          <w:noProof/>
          <w:lang w:val="es-MX" w:eastAsia="ko-KR"/>
        </w:rPr>
        <w:drawing>
          <wp:anchor distT="0" distB="0" distL="114300" distR="114300" simplePos="0" relativeHeight="251675648" behindDoc="0" locked="0" layoutInCell="1" allowOverlap="1" wp14:anchorId="7040FB3E" wp14:editId="62813AA3">
            <wp:simplePos x="0" y="0"/>
            <wp:positionH relativeFrom="margin">
              <wp:align>left</wp:align>
            </wp:positionH>
            <wp:positionV relativeFrom="paragraph">
              <wp:posOffset>31115</wp:posOffset>
            </wp:positionV>
            <wp:extent cx="866775" cy="1202690"/>
            <wp:effectExtent l="0" t="0" r="0" b="0"/>
            <wp:wrapThrough wrapText="bothSides">
              <wp:wrapPolygon edited="0">
                <wp:start x="7121" y="0"/>
                <wp:lineTo x="4747" y="1026"/>
                <wp:lineTo x="0" y="4790"/>
                <wp:lineTo x="0" y="13685"/>
                <wp:lineTo x="475" y="17107"/>
                <wp:lineTo x="6171" y="21212"/>
                <wp:lineTo x="7121" y="21212"/>
                <wp:lineTo x="13767" y="21212"/>
                <wp:lineTo x="14716" y="21212"/>
                <wp:lineTo x="20413" y="17107"/>
                <wp:lineTo x="20888" y="14027"/>
                <wp:lineTo x="20888" y="4790"/>
                <wp:lineTo x="16141" y="1026"/>
                <wp:lineTo x="13767" y="0"/>
                <wp:lineTo x="7121" y="0"/>
              </wp:wrapPolygon>
            </wp:wrapThrough>
            <wp:docPr id="23" name="Imagen 23" descr="HUMANISMO Y VALORES: JOHN DEW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UMANISMO Y VALORES: JOHN DEW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2272" cy="1210865"/>
                    </a:xfrm>
                    <a:prstGeom prst="ellipse">
                      <a:avLst/>
                    </a:prstGeom>
                    <a:noFill/>
                    <a:ln>
                      <a:noFill/>
                    </a:ln>
                  </pic:spPr>
                </pic:pic>
              </a:graphicData>
            </a:graphic>
            <wp14:sizeRelH relativeFrom="margin">
              <wp14:pctWidth>0</wp14:pctWidth>
            </wp14:sizeRelH>
            <wp14:sizeRelV relativeFrom="margin">
              <wp14:pctHeight>0</wp14:pctHeight>
            </wp14:sizeRelV>
          </wp:anchor>
        </w:drawing>
      </w:r>
      <w:r w:rsidR="00CF4408" w:rsidRPr="003578E8">
        <w:rPr>
          <w:sz w:val="24"/>
          <w:szCs w:val="24"/>
        </w:rPr>
        <w:t>Dewey sostenía que educación es una idea abstracta, que tenía vigencia y realidad en la medida que el hombre genera actos o hechos educativos concretos. La educación como “actos educativos” debe ser científica en el sentido riguroso de la palabra, es decir, que debe seguir en su proceso los pasos del método científico, que es la forma más excelsa de resolución de problemas.</w:t>
      </w:r>
      <w:r w:rsidR="00CF4408" w:rsidRPr="00CF4408">
        <w:t xml:space="preserve"> </w:t>
      </w:r>
    </w:p>
    <w:p w14:paraId="5CB7CA6A" w14:textId="2CDEBA36" w:rsidR="00560C71" w:rsidRDefault="00536834" w:rsidP="00877CA7">
      <w:pPr>
        <w:spacing w:line="360" w:lineRule="auto"/>
        <w:rPr>
          <w:rFonts w:eastAsia="Times New Roman"/>
          <w:sz w:val="24"/>
          <w:szCs w:val="24"/>
          <w:lang w:val="es-MX"/>
        </w:rPr>
      </w:pPr>
      <w:r>
        <w:rPr>
          <w:noProof/>
          <w:lang w:val="es-MX" w:eastAsia="ko-KR"/>
        </w:rPr>
        <w:drawing>
          <wp:anchor distT="0" distB="0" distL="114300" distR="114300" simplePos="0" relativeHeight="251659264" behindDoc="1" locked="0" layoutInCell="1" allowOverlap="1" wp14:anchorId="5D938A25" wp14:editId="3DF3658C">
            <wp:simplePos x="0" y="0"/>
            <wp:positionH relativeFrom="column">
              <wp:posOffset>3244215</wp:posOffset>
            </wp:positionH>
            <wp:positionV relativeFrom="paragraph">
              <wp:posOffset>16510</wp:posOffset>
            </wp:positionV>
            <wp:extent cx="2814955" cy="1276350"/>
            <wp:effectExtent l="0" t="0" r="4445" b="0"/>
            <wp:wrapTight wrapText="bothSides">
              <wp:wrapPolygon edited="0">
                <wp:start x="731" y="0"/>
                <wp:lineTo x="0" y="1290"/>
                <wp:lineTo x="0" y="19666"/>
                <wp:lineTo x="146" y="20633"/>
                <wp:lineTo x="585" y="21278"/>
                <wp:lineTo x="20903" y="21278"/>
                <wp:lineTo x="21342" y="20633"/>
                <wp:lineTo x="21488" y="19666"/>
                <wp:lineTo x="21488" y="967"/>
                <wp:lineTo x="20757" y="0"/>
                <wp:lineTo x="731" y="0"/>
              </wp:wrapPolygon>
            </wp:wrapTight>
            <wp:docPr id="3" name="Imagen 3" descr="La educación progresista y sus beneficios para los estudiantes – Trinit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educación progresista y sus beneficios para los estudiantes – Trinity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4955" cy="1276350"/>
                    </a:xfrm>
                    <a:prstGeom prst="roundRect">
                      <a:avLst/>
                    </a:prstGeom>
                    <a:noFill/>
                    <a:ln>
                      <a:noFill/>
                    </a:ln>
                  </pic:spPr>
                </pic:pic>
              </a:graphicData>
            </a:graphic>
          </wp:anchor>
        </w:drawing>
      </w:r>
    </w:p>
    <w:p w14:paraId="5BAECA46" w14:textId="3971F2D9" w:rsidR="00877CA7" w:rsidRPr="00247054" w:rsidRDefault="00247054" w:rsidP="00877CA7">
      <w:pPr>
        <w:spacing w:line="360" w:lineRule="auto"/>
        <w:rPr>
          <w:sz w:val="24"/>
          <w:szCs w:val="24"/>
          <w:lang w:val="es-MX"/>
        </w:rPr>
      </w:pPr>
      <w:r>
        <w:rPr>
          <w:noProof/>
          <w:lang w:val="es-MX" w:eastAsia="ko-KR"/>
        </w:rPr>
        <w:drawing>
          <wp:anchor distT="0" distB="0" distL="114300" distR="114300" simplePos="0" relativeHeight="251672576" behindDoc="1" locked="0" layoutInCell="1" allowOverlap="1" wp14:anchorId="56BEEA92" wp14:editId="7B434410">
            <wp:simplePos x="0" y="0"/>
            <wp:positionH relativeFrom="column">
              <wp:posOffset>-584835</wp:posOffset>
            </wp:positionH>
            <wp:positionV relativeFrom="paragraph">
              <wp:posOffset>1801495</wp:posOffset>
            </wp:positionV>
            <wp:extent cx="2209800" cy="1563370"/>
            <wp:effectExtent l="0" t="0" r="0" b="0"/>
            <wp:wrapTight wrapText="bothSides">
              <wp:wrapPolygon edited="0">
                <wp:start x="1303" y="0"/>
                <wp:lineTo x="0" y="1316"/>
                <wp:lineTo x="0" y="19740"/>
                <wp:lineTo x="745" y="21056"/>
                <wp:lineTo x="1117" y="21319"/>
                <wp:lineTo x="20297" y="21319"/>
                <wp:lineTo x="20669" y="21056"/>
                <wp:lineTo x="21414" y="19740"/>
                <wp:lineTo x="21414" y="1316"/>
                <wp:lineTo x="20110" y="0"/>
                <wp:lineTo x="1303" y="0"/>
              </wp:wrapPolygon>
            </wp:wrapTight>
            <wp:docPr id="18" name="Imagen 18" descr="Ricardo Cuenca: &amp;quot;El curso de religión no aporta a la idea de crear  ciudadanos con capacidad crítica&amp;quot; - .::RADIO COREMARCA S.R.L.::. Siempre  Contigo ... 780 A.M - Bambamarca - Cajamarca -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icardo Cuenca: &amp;quot;El curso de religión no aporta a la idea de crear  ciudadanos con capacidad crítica&amp;quot; - .::RADIO COREMARCA S.R.L.::. Siempre  Contigo ... 780 A.M - Bambamarca - Cajamarca - Per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0" cy="1563370"/>
                    </a:xfrm>
                    <a:prstGeom prst="roundRect">
                      <a:avLst/>
                    </a:prstGeom>
                    <a:noFill/>
                    <a:ln>
                      <a:noFill/>
                    </a:ln>
                  </pic:spPr>
                </pic:pic>
              </a:graphicData>
            </a:graphic>
            <wp14:sizeRelH relativeFrom="margin">
              <wp14:pctWidth>0</wp14:pctWidth>
            </wp14:sizeRelH>
            <wp14:sizeRelV relativeFrom="margin">
              <wp14:pctHeight>0</wp14:pctHeight>
            </wp14:sizeRelV>
          </wp:anchor>
        </w:drawing>
      </w:r>
      <w:r w:rsidR="00877CA7">
        <w:rPr>
          <w:rFonts w:eastAsia="Times New Roman"/>
          <w:sz w:val="24"/>
          <w:szCs w:val="24"/>
          <w:lang w:val="es-MX"/>
        </w:rPr>
        <w:t xml:space="preserve">Seleccione esta teoría como la primera por que </w:t>
      </w:r>
      <w:r w:rsidR="00877CA7">
        <w:rPr>
          <w:sz w:val="24"/>
          <w:szCs w:val="24"/>
        </w:rPr>
        <w:t>l</w:t>
      </w:r>
      <w:r w:rsidR="00877CA7" w:rsidRPr="003578E8">
        <w:rPr>
          <w:sz w:val="24"/>
          <w:szCs w:val="24"/>
        </w:rPr>
        <w:t>a educación es un proceso que permite al hombre procurarse, a través de la sociedad organizada, la razón de ser de la vida misma. Permite que el individuo mantenga su propia continuidad, aprendiendo primero las técnicas de supervivencia y de desarrollo a partir de la experiencia acumulada por su grupo, para luego lograr que acepte la moralidad de su sociedad, sin dejar de ver este proceso como un proceso abierto, tentativo y sujeto a revisión a la luz de la co</w:t>
      </w:r>
      <w:r w:rsidR="00877CA7">
        <w:rPr>
          <w:sz w:val="24"/>
          <w:szCs w:val="24"/>
        </w:rPr>
        <w:t>ntinua experiencia.</w:t>
      </w:r>
      <w:r w:rsidRPr="00247054">
        <w:t xml:space="preserve"> </w:t>
      </w:r>
    </w:p>
    <w:p w14:paraId="5F806BE3" w14:textId="7A6A2CAC" w:rsidR="00560C71" w:rsidRDefault="00560C71" w:rsidP="00877CA7">
      <w:pPr>
        <w:spacing w:line="360" w:lineRule="auto"/>
        <w:rPr>
          <w:sz w:val="24"/>
          <w:szCs w:val="24"/>
        </w:rPr>
      </w:pPr>
    </w:p>
    <w:p w14:paraId="59146716" w14:textId="00473819" w:rsidR="00877CA7" w:rsidRDefault="000E7FED" w:rsidP="00877CA7">
      <w:pPr>
        <w:spacing w:line="360" w:lineRule="auto"/>
        <w:rPr>
          <w:sz w:val="24"/>
          <w:szCs w:val="24"/>
        </w:rPr>
      </w:pPr>
      <w:r>
        <w:rPr>
          <w:sz w:val="24"/>
          <w:szCs w:val="24"/>
        </w:rPr>
        <w:t>Principal</w:t>
      </w:r>
      <w:r w:rsidR="0092317F">
        <w:rPr>
          <w:sz w:val="24"/>
          <w:szCs w:val="24"/>
        </w:rPr>
        <w:t>m</w:t>
      </w:r>
      <w:r>
        <w:rPr>
          <w:sz w:val="24"/>
          <w:szCs w:val="24"/>
        </w:rPr>
        <w:t>en</w:t>
      </w:r>
      <w:r w:rsidR="0092317F">
        <w:rPr>
          <w:sz w:val="24"/>
          <w:szCs w:val="24"/>
        </w:rPr>
        <w:t>te l</w:t>
      </w:r>
      <w:r w:rsidR="00877CA7" w:rsidRPr="003578E8">
        <w:rPr>
          <w:sz w:val="24"/>
          <w:szCs w:val="24"/>
        </w:rPr>
        <w:t>a educación es esencialmente un proceso social</w:t>
      </w:r>
      <w:r w:rsidR="00560C71">
        <w:rPr>
          <w:sz w:val="24"/>
          <w:szCs w:val="24"/>
        </w:rPr>
        <w:t>.</w:t>
      </w:r>
    </w:p>
    <w:p w14:paraId="221DB19C" w14:textId="15ABD859" w:rsidR="00560C71" w:rsidRDefault="00560C71" w:rsidP="00877CA7">
      <w:pPr>
        <w:spacing w:line="360" w:lineRule="auto"/>
        <w:rPr>
          <w:sz w:val="24"/>
          <w:szCs w:val="24"/>
        </w:rPr>
      </w:pPr>
    </w:p>
    <w:p w14:paraId="11E6F9A7" w14:textId="678E4906" w:rsidR="0092317F" w:rsidRPr="0092317F" w:rsidRDefault="0092317F" w:rsidP="0092317F">
      <w:pPr>
        <w:spacing w:line="360" w:lineRule="auto"/>
        <w:rPr>
          <w:rFonts w:eastAsia="Times New Roman"/>
          <w:sz w:val="24"/>
          <w:szCs w:val="24"/>
          <w:lang w:val="es-MX"/>
        </w:rPr>
      </w:pPr>
      <w:r w:rsidRPr="0092317F">
        <w:rPr>
          <w:rFonts w:eastAsia="Times New Roman"/>
          <w:sz w:val="24"/>
          <w:szCs w:val="24"/>
          <w:lang w:val="es-MX"/>
        </w:rPr>
        <w:t>“La educación es el único medio que trata deliberadamente e intencionalmente de la solución práctica de las relaciones básicas del individuo y la sociedad”.</w:t>
      </w:r>
    </w:p>
    <w:p w14:paraId="3E03977B" w14:textId="77777777" w:rsidR="00574842" w:rsidRDefault="0092317F" w:rsidP="00CF4408">
      <w:pPr>
        <w:spacing w:line="360" w:lineRule="auto"/>
        <w:rPr>
          <w:rFonts w:eastAsia="Times New Roman"/>
          <w:sz w:val="24"/>
          <w:szCs w:val="24"/>
          <w:lang w:val="es-MX"/>
        </w:rPr>
      </w:pPr>
      <w:r w:rsidRPr="0092317F">
        <w:rPr>
          <w:rFonts w:eastAsia="Times New Roman"/>
          <w:sz w:val="24"/>
          <w:szCs w:val="24"/>
          <w:lang w:val="es-MX"/>
        </w:rPr>
        <w:t>La educación es la formación a partir de la experiencia. “Es el proceso que busca que hacer al hombre partícipe de la vida social”.</w:t>
      </w:r>
      <w:r w:rsidR="00574842">
        <w:rPr>
          <w:rFonts w:eastAsia="Times New Roman"/>
          <w:sz w:val="24"/>
          <w:szCs w:val="24"/>
          <w:lang w:val="es-MX"/>
        </w:rPr>
        <w:t xml:space="preserve"> </w:t>
      </w:r>
    </w:p>
    <w:p w14:paraId="1BFEABE5" w14:textId="77777777" w:rsidR="00574842" w:rsidRDefault="00574842" w:rsidP="00552355">
      <w:pPr>
        <w:spacing w:line="360" w:lineRule="auto"/>
        <w:rPr>
          <w:rFonts w:eastAsia="Times New Roman"/>
          <w:sz w:val="24"/>
          <w:szCs w:val="24"/>
          <w:lang w:val="es-MX"/>
        </w:rPr>
      </w:pPr>
    </w:p>
    <w:p w14:paraId="377BFE71" w14:textId="4F6E8138" w:rsidR="00EA0068" w:rsidRPr="00574842" w:rsidRDefault="0097529D" w:rsidP="00552355">
      <w:pPr>
        <w:spacing w:line="360" w:lineRule="auto"/>
        <w:rPr>
          <w:rFonts w:eastAsia="Times New Roman"/>
          <w:sz w:val="24"/>
          <w:szCs w:val="24"/>
          <w:lang w:val="es-MX"/>
        </w:rPr>
      </w:pPr>
      <w:r>
        <w:rPr>
          <w:rFonts w:eastAsia="Times New Roman"/>
          <w:sz w:val="24"/>
          <w:szCs w:val="24"/>
        </w:rPr>
        <w:t xml:space="preserve">Como segunda teoria importante en el proceso de aprendizaje como docente de prescolar </w:t>
      </w:r>
      <w:r w:rsidR="000830F2" w:rsidRPr="000830F2">
        <w:rPr>
          <w:rFonts w:eastAsia="Times New Roman"/>
          <w:sz w:val="24"/>
          <w:szCs w:val="24"/>
        </w:rPr>
        <w:t>la f</w:t>
      </w:r>
      <w:r w:rsidR="00552355">
        <w:rPr>
          <w:rFonts w:eastAsia="Times New Roman"/>
          <w:sz w:val="24"/>
          <w:szCs w:val="24"/>
        </w:rPr>
        <w:t>unción de la educación en Hegel.</w:t>
      </w:r>
    </w:p>
    <w:p w14:paraId="5FCB88FA" w14:textId="65681EF4" w:rsidR="000830F2" w:rsidRDefault="000830F2" w:rsidP="00552355">
      <w:pPr>
        <w:spacing w:line="360" w:lineRule="auto"/>
        <w:rPr>
          <w:rFonts w:eastAsia="Times New Roman"/>
          <w:sz w:val="24"/>
          <w:szCs w:val="24"/>
        </w:rPr>
      </w:pPr>
    </w:p>
    <w:p w14:paraId="363937F3" w14:textId="5EB5B2F2" w:rsidR="00F8109C" w:rsidRPr="00536834" w:rsidRDefault="00536834" w:rsidP="00552355">
      <w:pPr>
        <w:spacing w:line="360" w:lineRule="auto"/>
        <w:rPr>
          <w:sz w:val="24"/>
          <w:szCs w:val="24"/>
          <w:lang w:val="es-MX"/>
        </w:rPr>
      </w:pPr>
      <w:r>
        <w:rPr>
          <w:noProof/>
          <w:lang w:val="es-MX" w:eastAsia="ko-KR"/>
        </w:rPr>
        <w:drawing>
          <wp:anchor distT="0" distB="0" distL="114300" distR="114300" simplePos="0" relativeHeight="251674624" behindDoc="0" locked="0" layoutInCell="1" allowOverlap="1" wp14:anchorId="15DF8209" wp14:editId="09A5C1FE">
            <wp:simplePos x="0" y="0"/>
            <wp:positionH relativeFrom="column">
              <wp:posOffset>-3810</wp:posOffset>
            </wp:positionH>
            <wp:positionV relativeFrom="paragraph">
              <wp:posOffset>-1270</wp:posOffset>
            </wp:positionV>
            <wp:extent cx="986004" cy="1247775"/>
            <wp:effectExtent l="0" t="0" r="5080" b="0"/>
            <wp:wrapThrough wrapText="bothSides">
              <wp:wrapPolygon edited="0">
                <wp:start x="7515" y="0"/>
                <wp:lineTo x="5428" y="660"/>
                <wp:lineTo x="418" y="4617"/>
                <wp:lineTo x="0" y="7585"/>
                <wp:lineTo x="0" y="13521"/>
                <wp:lineTo x="418" y="16818"/>
                <wp:lineTo x="6263" y="21105"/>
                <wp:lineTo x="7515" y="21105"/>
                <wp:lineTo x="14196" y="21105"/>
                <wp:lineTo x="15031" y="21105"/>
                <wp:lineTo x="20876" y="16489"/>
                <wp:lineTo x="21294" y="13850"/>
                <wp:lineTo x="21294" y="7585"/>
                <wp:lineTo x="20876" y="4617"/>
                <wp:lineTo x="15866" y="660"/>
                <wp:lineTo x="13778" y="0"/>
                <wp:lineTo x="7515" y="0"/>
              </wp:wrapPolygon>
            </wp:wrapThrough>
            <wp:docPr id="22" name="Imagen 22" descr="Georg Wilhelm Friedrich Hegel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eorg Wilhelm Friedrich Hegel - Wikipedia, la enciclopedia lib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6004" cy="1247775"/>
                    </a:xfrm>
                    <a:prstGeom prst="ellipse">
                      <a:avLst/>
                    </a:prstGeom>
                    <a:noFill/>
                    <a:ln>
                      <a:noFill/>
                    </a:ln>
                  </pic:spPr>
                </pic:pic>
              </a:graphicData>
            </a:graphic>
          </wp:anchor>
        </w:drawing>
      </w:r>
      <w:r w:rsidR="00F8109C">
        <w:rPr>
          <w:rFonts w:eastAsia="Times New Roman"/>
          <w:sz w:val="24"/>
          <w:szCs w:val="24"/>
        </w:rPr>
        <w:t xml:space="preserve">Ya que </w:t>
      </w:r>
      <w:r w:rsidR="00F8109C">
        <w:rPr>
          <w:sz w:val="24"/>
          <w:szCs w:val="24"/>
        </w:rPr>
        <w:t>Hegel i</w:t>
      </w:r>
      <w:r w:rsidR="00F8109C">
        <w:rPr>
          <w:sz w:val="24"/>
          <w:szCs w:val="24"/>
        </w:rPr>
        <w:t>nsiste no solo en la necesidad del estudio de los antiguos como base de toda la cultura superior,</w:t>
      </w:r>
      <w:r w:rsidR="00552355">
        <w:rPr>
          <w:sz w:val="24"/>
          <w:szCs w:val="24"/>
        </w:rPr>
        <w:t xml:space="preserve"> sino en la necesidad de no supe</w:t>
      </w:r>
      <w:r w:rsidR="00F8109C">
        <w:rPr>
          <w:sz w:val="24"/>
          <w:szCs w:val="24"/>
        </w:rPr>
        <w:t>rar materia y forma en la educación.</w:t>
      </w:r>
      <w:r w:rsidR="00552355">
        <w:rPr>
          <w:sz w:val="24"/>
          <w:szCs w:val="24"/>
        </w:rPr>
        <w:t xml:space="preserve"> </w:t>
      </w:r>
      <w:r w:rsidR="00F8109C" w:rsidRPr="00F766A0">
        <w:rPr>
          <w:sz w:val="24"/>
          <w:szCs w:val="24"/>
        </w:rPr>
        <w:t>Lo supremo para el espíritu es saberse, llegar no sólo a la intuición, sino al pensamiento de sí mismo. El espíritu tiene por fuerza que r</w:t>
      </w:r>
      <w:r w:rsidR="00F8109C">
        <w:rPr>
          <w:sz w:val="24"/>
          <w:szCs w:val="24"/>
        </w:rPr>
        <w:t>ealizar esto y lo realizará.</w:t>
      </w:r>
      <w:r w:rsidRPr="00536834">
        <w:t xml:space="preserve"> </w:t>
      </w:r>
    </w:p>
    <w:p w14:paraId="4C242B7C" w14:textId="0CEA4423" w:rsidR="00F8109C" w:rsidRDefault="00F8109C" w:rsidP="00552355">
      <w:pPr>
        <w:spacing w:line="360" w:lineRule="auto"/>
        <w:rPr>
          <w:sz w:val="24"/>
          <w:szCs w:val="24"/>
        </w:rPr>
      </w:pPr>
    </w:p>
    <w:p w14:paraId="22A51575" w14:textId="1F8806F7" w:rsidR="00F8109C" w:rsidRDefault="00536834" w:rsidP="00552355">
      <w:pPr>
        <w:spacing w:line="360" w:lineRule="auto"/>
        <w:rPr>
          <w:sz w:val="24"/>
          <w:szCs w:val="24"/>
        </w:rPr>
      </w:pPr>
      <w:r>
        <w:rPr>
          <w:noProof/>
          <w:lang w:val="es-MX" w:eastAsia="ko-KR"/>
        </w:rPr>
        <w:drawing>
          <wp:anchor distT="0" distB="0" distL="114300" distR="114300" simplePos="0" relativeHeight="251673600" behindDoc="1" locked="0" layoutInCell="1" allowOverlap="1" wp14:anchorId="0A68F3C2" wp14:editId="02FD0A23">
            <wp:simplePos x="0" y="0"/>
            <wp:positionH relativeFrom="column">
              <wp:posOffset>2577879</wp:posOffset>
            </wp:positionH>
            <wp:positionV relativeFrom="paragraph">
              <wp:posOffset>1069340</wp:posOffset>
            </wp:positionV>
            <wp:extent cx="3409315" cy="2559996"/>
            <wp:effectExtent l="0" t="0" r="635" b="0"/>
            <wp:wrapTight wrapText="bothSides">
              <wp:wrapPolygon edited="0">
                <wp:start x="1810" y="0"/>
                <wp:lineTo x="1086" y="161"/>
                <wp:lineTo x="0" y="1768"/>
                <wp:lineTo x="0" y="19290"/>
                <wp:lineTo x="603" y="20577"/>
                <wp:lineTo x="603" y="20737"/>
                <wp:lineTo x="1569" y="21380"/>
                <wp:lineTo x="1690" y="21380"/>
                <wp:lineTo x="19794" y="21380"/>
                <wp:lineTo x="20035" y="21380"/>
                <wp:lineTo x="20880" y="20577"/>
                <wp:lineTo x="21483" y="19290"/>
                <wp:lineTo x="21483" y="1929"/>
                <wp:lineTo x="20638" y="482"/>
                <wp:lineTo x="19794" y="0"/>
                <wp:lineTo x="1810" y="0"/>
              </wp:wrapPolygon>
            </wp:wrapTight>
            <wp:docPr id="21" name="Imagen 21" descr="Diferencias entre hegel y ma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ferencias entre hegel y mar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9315" cy="2559996"/>
                    </a:xfrm>
                    <a:prstGeom prst="roundRect">
                      <a:avLst/>
                    </a:prstGeom>
                    <a:noFill/>
                    <a:ln>
                      <a:noFill/>
                    </a:ln>
                  </pic:spPr>
                </pic:pic>
              </a:graphicData>
            </a:graphic>
            <wp14:sizeRelH relativeFrom="margin">
              <wp14:pctWidth>0</wp14:pctWidth>
            </wp14:sizeRelH>
            <wp14:sizeRelV relativeFrom="margin">
              <wp14:pctHeight>0</wp14:pctHeight>
            </wp14:sizeRelV>
          </wp:anchor>
        </w:drawing>
      </w:r>
      <w:r w:rsidR="00F8109C" w:rsidRPr="00F766A0">
        <w:rPr>
          <w:sz w:val="24"/>
          <w:szCs w:val="24"/>
        </w:rPr>
        <w:t xml:space="preserve">La educación es un término formal y se construye en general mediante la forma de la universalidad. El hombre educado conoce en los objetos los distintos aspectos; éstos existen para él; su reflexión educada les ha dado la forma de la universalidad. Sabe también dejar que en su conducta se manifieste cada aspecto particular. </w:t>
      </w:r>
    </w:p>
    <w:p w14:paraId="3234E213" w14:textId="32C35630" w:rsidR="00F8109C" w:rsidRDefault="00F8109C" w:rsidP="00552355">
      <w:pPr>
        <w:spacing w:line="360" w:lineRule="auto"/>
        <w:rPr>
          <w:sz w:val="24"/>
          <w:szCs w:val="24"/>
        </w:rPr>
      </w:pPr>
    </w:p>
    <w:p w14:paraId="31D1D210" w14:textId="6CAC0D52" w:rsidR="00F8109C" w:rsidRDefault="00F8109C" w:rsidP="00552355">
      <w:pPr>
        <w:spacing w:line="360" w:lineRule="auto"/>
        <w:rPr>
          <w:sz w:val="24"/>
          <w:szCs w:val="24"/>
        </w:rPr>
      </w:pPr>
      <w:r w:rsidRPr="00F766A0">
        <w:rPr>
          <w:sz w:val="24"/>
          <w:szCs w:val="24"/>
        </w:rPr>
        <w:t>El inedu</w:t>
      </w:r>
      <w:r w:rsidR="00552355">
        <w:rPr>
          <w:sz w:val="24"/>
          <w:szCs w:val="24"/>
        </w:rPr>
        <w:t>cado, por el contrario, al apr</w:t>
      </w:r>
      <w:r w:rsidRPr="00F766A0">
        <w:rPr>
          <w:sz w:val="24"/>
          <w:szCs w:val="24"/>
        </w:rPr>
        <w:t>ender lo principal, puede echar a perder, con la mejor intención, media docena de otras cosas. La educación expresa, pues, esta sencilla determinación: imprimir a un conteni</w:t>
      </w:r>
      <w:r w:rsidR="00552355">
        <w:rPr>
          <w:sz w:val="24"/>
          <w:szCs w:val="24"/>
        </w:rPr>
        <w:t>do el carácter de lo universal.</w:t>
      </w:r>
    </w:p>
    <w:p w14:paraId="0EA80D1B" w14:textId="77777777" w:rsidR="00552355" w:rsidRDefault="00552355" w:rsidP="00552355">
      <w:pPr>
        <w:spacing w:line="360" w:lineRule="auto"/>
        <w:rPr>
          <w:sz w:val="24"/>
          <w:szCs w:val="24"/>
        </w:rPr>
      </w:pPr>
    </w:p>
    <w:p w14:paraId="66728689" w14:textId="78A6701A" w:rsidR="00552355" w:rsidRPr="00552355" w:rsidRDefault="00552355" w:rsidP="00552355">
      <w:pPr>
        <w:spacing w:line="360" w:lineRule="auto"/>
        <w:rPr>
          <w:rFonts w:eastAsia="Times New Roman"/>
          <w:sz w:val="24"/>
          <w:szCs w:val="24"/>
        </w:rPr>
      </w:pPr>
      <w:r w:rsidRPr="00552355">
        <w:rPr>
          <w:rFonts w:eastAsia="Times New Roman"/>
          <w:sz w:val="24"/>
          <w:szCs w:val="24"/>
        </w:rPr>
        <w:t>Ir y venir constante; proceso de pérdida y reconocimiento.</w:t>
      </w:r>
    </w:p>
    <w:p w14:paraId="52A01F45" w14:textId="72B08335" w:rsidR="00552355" w:rsidRPr="00552355" w:rsidRDefault="00552355" w:rsidP="00552355">
      <w:pPr>
        <w:spacing w:line="360" w:lineRule="auto"/>
        <w:rPr>
          <w:rFonts w:eastAsia="Times New Roman"/>
          <w:sz w:val="24"/>
          <w:szCs w:val="24"/>
        </w:rPr>
      </w:pPr>
      <w:r w:rsidRPr="00552355">
        <w:rPr>
          <w:rFonts w:eastAsia="Times New Roman"/>
          <w:sz w:val="24"/>
          <w:szCs w:val="24"/>
        </w:rPr>
        <w:t>Conservación de un contenido espiritual ya existente.</w:t>
      </w:r>
    </w:p>
    <w:p w14:paraId="63DC6A50" w14:textId="26F3D148" w:rsidR="00552355" w:rsidRPr="00552355" w:rsidRDefault="00552355" w:rsidP="00552355">
      <w:pPr>
        <w:spacing w:line="360" w:lineRule="auto"/>
        <w:rPr>
          <w:rFonts w:eastAsia="Times New Roman"/>
          <w:sz w:val="24"/>
          <w:szCs w:val="24"/>
        </w:rPr>
      </w:pPr>
      <w:r w:rsidRPr="00552355">
        <w:rPr>
          <w:rFonts w:eastAsia="Times New Roman"/>
          <w:sz w:val="24"/>
          <w:szCs w:val="24"/>
        </w:rPr>
        <w:t>Avance como despliegue de nuevas posibilidades.</w:t>
      </w:r>
    </w:p>
    <w:p w14:paraId="19E76D82" w14:textId="17AEC622" w:rsidR="00552355" w:rsidRPr="00552355" w:rsidRDefault="00552355" w:rsidP="00552355">
      <w:pPr>
        <w:spacing w:line="360" w:lineRule="auto"/>
        <w:rPr>
          <w:rFonts w:eastAsia="Times New Roman"/>
          <w:sz w:val="24"/>
          <w:szCs w:val="24"/>
        </w:rPr>
      </w:pPr>
      <w:r w:rsidRPr="00552355">
        <w:rPr>
          <w:rFonts w:eastAsia="Times New Roman"/>
          <w:sz w:val="24"/>
          <w:szCs w:val="24"/>
        </w:rPr>
        <w:lastRenderedPageBreak/>
        <w:t>Práctica auto-formativa del espíritu de un pueblo.</w:t>
      </w:r>
    </w:p>
    <w:p w14:paraId="5E60E406" w14:textId="32202EC3" w:rsidR="00552355" w:rsidRPr="00552355" w:rsidRDefault="00552355" w:rsidP="00552355">
      <w:pPr>
        <w:spacing w:line="360" w:lineRule="auto"/>
        <w:rPr>
          <w:rFonts w:eastAsia="Times New Roman"/>
          <w:sz w:val="24"/>
          <w:szCs w:val="24"/>
        </w:rPr>
      </w:pPr>
      <w:r w:rsidRPr="00552355">
        <w:rPr>
          <w:rFonts w:eastAsia="Times New Roman"/>
          <w:sz w:val="24"/>
          <w:szCs w:val="24"/>
        </w:rPr>
        <w:t>Una práctica a través de la cual el espíritu llega a saber de sí.</w:t>
      </w:r>
    </w:p>
    <w:p w14:paraId="4618A52D" w14:textId="77777777" w:rsidR="00552355" w:rsidRPr="00552355" w:rsidRDefault="00552355" w:rsidP="00552355">
      <w:pPr>
        <w:spacing w:line="360" w:lineRule="auto"/>
        <w:rPr>
          <w:rFonts w:eastAsia="Times New Roman"/>
          <w:sz w:val="24"/>
          <w:szCs w:val="24"/>
        </w:rPr>
      </w:pPr>
    </w:p>
    <w:p w14:paraId="704D8FF0" w14:textId="1486ABEF" w:rsidR="00F8109C" w:rsidRDefault="00552355" w:rsidP="00552355">
      <w:pPr>
        <w:spacing w:line="360" w:lineRule="auto"/>
        <w:rPr>
          <w:rFonts w:eastAsia="Times New Roman"/>
          <w:sz w:val="24"/>
          <w:szCs w:val="24"/>
        </w:rPr>
      </w:pPr>
      <w:r>
        <w:rPr>
          <w:rFonts w:eastAsia="Times New Roman"/>
          <w:sz w:val="24"/>
          <w:szCs w:val="24"/>
        </w:rPr>
        <w:t>Puesto que l</w:t>
      </w:r>
      <w:r w:rsidRPr="00552355">
        <w:rPr>
          <w:rFonts w:eastAsia="Times New Roman"/>
          <w:sz w:val="24"/>
          <w:szCs w:val="24"/>
        </w:rPr>
        <w:t>a educación es una construccion progresiva, en donde hay transmicion-recepción de conocimientos, con la finalidad de alcanzar la perfeccion del ser humano, formando el aspecto intelectual y moral del individuo, el hombre debe de volver</w:t>
      </w:r>
      <w:r>
        <w:rPr>
          <w:rFonts w:eastAsia="Times New Roman"/>
          <w:sz w:val="24"/>
          <w:szCs w:val="24"/>
        </w:rPr>
        <w:t xml:space="preserve"> </w:t>
      </w:r>
      <w:r w:rsidRPr="00552355">
        <w:rPr>
          <w:rFonts w:eastAsia="Times New Roman"/>
          <w:sz w:val="24"/>
          <w:szCs w:val="24"/>
        </w:rPr>
        <w:t>a nacer renovado como ser espiritual libre y ético, por encima de los demás objetos y seres.</w:t>
      </w:r>
    </w:p>
    <w:p w14:paraId="51DAC9A6" w14:textId="77777777" w:rsidR="00552355" w:rsidRDefault="00552355" w:rsidP="00552355">
      <w:pPr>
        <w:spacing w:line="360" w:lineRule="auto"/>
        <w:rPr>
          <w:rFonts w:eastAsia="Times New Roman"/>
          <w:sz w:val="24"/>
          <w:szCs w:val="24"/>
        </w:rPr>
      </w:pPr>
    </w:p>
    <w:p w14:paraId="52CE6E8D" w14:textId="4EE15338" w:rsidR="00D219E5" w:rsidRDefault="0027444D" w:rsidP="00552355">
      <w:pPr>
        <w:spacing w:line="360" w:lineRule="auto"/>
        <w:rPr>
          <w:rFonts w:eastAsia="Times New Roman"/>
          <w:sz w:val="24"/>
          <w:szCs w:val="24"/>
          <w:lang w:val="es-MX"/>
        </w:rPr>
      </w:pPr>
      <w:r>
        <w:rPr>
          <w:rFonts w:eastAsia="Times New Roman"/>
          <w:sz w:val="24"/>
          <w:szCs w:val="24"/>
        </w:rPr>
        <w:t xml:space="preserve">En el </w:t>
      </w:r>
      <w:r w:rsidR="00536834">
        <w:rPr>
          <w:rFonts w:eastAsia="Times New Roman"/>
          <w:sz w:val="24"/>
          <w:szCs w:val="24"/>
        </w:rPr>
        <w:t>tercer puesto se encuetra la teoria de</w:t>
      </w:r>
      <w:r w:rsidR="00F0435E">
        <w:rPr>
          <w:rFonts w:eastAsia="Times New Roman"/>
          <w:sz w:val="24"/>
          <w:szCs w:val="24"/>
        </w:rPr>
        <w:t xml:space="preserve"> </w:t>
      </w:r>
      <w:r w:rsidR="00F0435E">
        <w:rPr>
          <w:rFonts w:eastAsia="Times New Roman"/>
          <w:sz w:val="24"/>
          <w:szCs w:val="24"/>
          <w:lang w:val="es-MX"/>
        </w:rPr>
        <w:t>l</w:t>
      </w:r>
      <w:r>
        <w:rPr>
          <w:rFonts w:eastAsia="Times New Roman"/>
          <w:sz w:val="24"/>
          <w:szCs w:val="24"/>
          <w:lang w:val="es-MX"/>
        </w:rPr>
        <w:t>as nociones de conocimiento, explicación y comprensión.</w:t>
      </w:r>
    </w:p>
    <w:p w14:paraId="7F82A09B" w14:textId="77777777" w:rsidR="0027444D" w:rsidRDefault="0027444D" w:rsidP="00552355">
      <w:pPr>
        <w:spacing w:line="360" w:lineRule="auto"/>
        <w:rPr>
          <w:rFonts w:eastAsia="Times New Roman"/>
          <w:sz w:val="24"/>
          <w:szCs w:val="24"/>
          <w:lang w:val="es-MX"/>
        </w:rPr>
      </w:pPr>
    </w:p>
    <w:p w14:paraId="1404B360" w14:textId="77777777" w:rsidR="0027444D" w:rsidRPr="0027444D" w:rsidRDefault="0027444D" w:rsidP="0027444D">
      <w:pPr>
        <w:spacing w:line="360" w:lineRule="auto"/>
        <w:rPr>
          <w:rFonts w:eastAsia="Times New Roman"/>
          <w:sz w:val="24"/>
          <w:szCs w:val="24"/>
          <w:lang w:val="es-MX"/>
        </w:rPr>
      </w:pPr>
      <w:r w:rsidRPr="0027444D">
        <w:rPr>
          <w:rFonts w:eastAsia="Times New Roman"/>
          <w:sz w:val="24"/>
          <w:szCs w:val="24"/>
          <w:lang w:val="es-MX"/>
        </w:rPr>
        <w:t>Concepto de conocimiento.</w:t>
      </w:r>
    </w:p>
    <w:p w14:paraId="136235C8" w14:textId="3D33C44E" w:rsidR="0027444D" w:rsidRPr="0027444D" w:rsidRDefault="00160C42" w:rsidP="0027444D">
      <w:pPr>
        <w:spacing w:line="360" w:lineRule="auto"/>
        <w:rPr>
          <w:rFonts w:eastAsia="Times New Roman"/>
          <w:sz w:val="24"/>
          <w:szCs w:val="24"/>
          <w:lang w:val="es-MX"/>
        </w:rPr>
      </w:pPr>
      <w:r>
        <w:rPr>
          <w:noProof/>
          <w:lang w:val="es-MX" w:eastAsia="ko-KR"/>
        </w:rPr>
        <w:drawing>
          <wp:anchor distT="0" distB="0" distL="114300" distR="114300" simplePos="0" relativeHeight="251681792" behindDoc="1" locked="0" layoutInCell="1" allowOverlap="1" wp14:anchorId="79883D35" wp14:editId="23696D38">
            <wp:simplePos x="0" y="0"/>
            <wp:positionH relativeFrom="column">
              <wp:posOffset>-368135</wp:posOffset>
            </wp:positionH>
            <wp:positionV relativeFrom="paragraph">
              <wp:posOffset>362156</wp:posOffset>
            </wp:positionV>
            <wp:extent cx="1525906" cy="1959428"/>
            <wp:effectExtent l="0" t="0" r="0" b="3175"/>
            <wp:wrapTight wrapText="bothSides">
              <wp:wrapPolygon edited="0">
                <wp:start x="8360" y="0"/>
                <wp:lineTo x="6742" y="210"/>
                <wp:lineTo x="2157" y="2731"/>
                <wp:lineTo x="2157" y="3571"/>
                <wp:lineTo x="0" y="6722"/>
                <wp:lineTo x="0" y="13863"/>
                <wp:lineTo x="1079" y="16804"/>
                <wp:lineTo x="4584" y="20165"/>
                <wp:lineTo x="7551" y="21425"/>
                <wp:lineTo x="8090" y="21425"/>
                <wp:lineTo x="13213" y="21425"/>
                <wp:lineTo x="13753" y="21425"/>
                <wp:lineTo x="16989" y="20165"/>
                <wp:lineTo x="20225" y="16804"/>
                <wp:lineTo x="21303" y="13863"/>
                <wp:lineTo x="21303" y="6722"/>
                <wp:lineTo x="19146" y="2941"/>
                <wp:lineTo x="14562" y="210"/>
                <wp:lineTo x="12944" y="0"/>
                <wp:lineTo x="8360" y="0"/>
              </wp:wrapPolygon>
            </wp:wrapTight>
            <wp:docPr id="31" name="Imagen 31" descr="Marxism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xismo - Wikipedia, la enciclopedia lib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5906" cy="1959428"/>
                    </a:xfrm>
                    <a:prstGeom prst="ellipse">
                      <a:avLst/>
                    </a:prstGeom>
                    <a:noFill/>
                    <a:ln>
                      <a:noFill/>
                    </a:ln>
                  </pic:spPr>
                </pic:pic>
              </a:graphicData>
            </a:graphic>
          </wp:anchor>
        </w:drawing>
      </w:r>
      <w:r w:rsidR="0027444D" w:rsidRPr="0027444D">
        <w:rPr>
          <w:rFonts w:eastAsia="Times New Roman"/>
          <w:sz w:val="24"/>
          <w:szCs w:val="24"/>
          <w:lang w:val="es-MX"/>
        </w:rPr>
        <w:t>Karl Marx ha establecido que el conocimiento no es un reflejo inerte, “fotográfico” de la realidad, sino un proceso dialéctico complejo. Al aplicar la dialéctica materialista al conocimiento, el marxismo muestra que éste se desarrolla por etapas, etapas ligadas entre sí y que se suceden la una a la otra.</w:t>
      </w:r>
    </w:p>
    <w:p w14:paraId="39B5ED35" w14:textId="2FC8961E" w:rsidR="0027444D" w:rsidRPr="0027444D" w:rsidRDefault="0027444D" w:rsidP="0027444D">
      <w:pPr>
        <w:spacing w:line="360" w:lineRule="auto"/>
        <w:rPr>
          <w:rFonts w:eastAsia="Times New Roman"/>
          <w:sz w:val="24"/>
          <w:szCs w:val="24"/>
          <w:lang w:val="es-MX"/>
        </w:rPr>
      </w:pPr>
    </w:p>
    <w:p w14:paraId="1359E2E6" w14:textId="77777777" w:rsidR="0027444D" w:rsidRPr="0027444D" w:rsidRDefault="0027444D" w:rsidP="0027444D">
      <w:pPr>
        <w:spacing w:line="360" w:lineRule="auto"/>
        <w:rPr>
          <w:rFonts w:eastAsia="Times New Roman"/>
          <w:sz w:val="24"/>
          <w:szCs w:val="24"/>
          <w:lang w:val="es-MX"/>
        </w:rPr>
      </w:pPr>
      <w:r w:rsidRPr="0027444D">
        <w:rPr>
          <w:rFonts w:eastAsia="Times New Roman"/>
          <w:sz w:val="24"/>
          <w:szCs w:val="24"/>
          <w:lang w:val="es-MX"/>
        </w:rPr>
        <w:t>Se puede decir que el conocer es un proceso a través de cual un individuo se hace consciente de su realidad y en éste se presenta un conjunto de representaciones sobre las cuales no existe duda de su veracidad. Además, el conocimiento puede ser entendido de diversas formas: como una contemplación porque conocer es ver; como una asimilación porque es nutrirse y como una creación porque conocer es engendrar.</w:t>
      </w:r>
    </w:p>
    <w:p w14:paraId="7A624075" w14:textId="77777777" w:rsidR="0027444D" w:rsidRPr="0027444D" w:rsidRDefault="0027444D" w:rsidP="0027444D">
      <w:pPr>
        <w:spacing w:line="360" w:lineRule="auto"/>
        <w:rPr>
          <w:rFonts w:eastAsia="Times New Roman"/>
          <w:sz w:val="24"/>
          <w:szCs w:val="24"/>
          <w:lang w:val="es-MX"/>
        </w:rPr>
      </w:pPr>
    </w:p>
    <w:p w14:paraId="264FBD78" w14:textId="77777777" w:rsidR="0027444D" w:rsidRPr="0027444D" w:rsidRDefault="0027444D" w:rsidP="0027444D">
      <w:pPr>
        <w:spacing w:line="360" w:lineRule="auto"/>
        <w:rPr>
          <w:rFonts w:eastAsia="Times New Roman"/>
          <w:sz w:val="24"/>
          <w:szCs w:val="24"/>
          <w:lang w:val="es-MX"/>
        </w:rPr>
      </w:pPr>
      <w:r w:rsidRPr="0027444D">
        <w:rPr>
          <w:rFonts w:eastAsia="Times New Roman"/>
          <w:sz w:val="24"/>
          <w:szCs w:val="24"/>
          <w:lang w:val="es-MX"/>
        </w:rPr>
        <w:t>Concepto de explicación.</w:t>
      </w:r>
    </w:p>
    <w:p w14:paraId="5C246CE6" w14:textId="77777777" w:rsidR="0027444D" w:rsidRPr="0027444D" w:rsidRDefault="0027444D" w:rsidP="0027444D">
      <w:pPr>
        <w:spacing w:line="360" w:lineRule="auto"/>
        <w:rPr>
          <w:rFonts w:eastAsia="Times New Roman"/>
          <w:sz w:val="24"/>
          <w:szCs w:val="24"/>
          <w:lang w:val="es-MX"/>
        </w:rPr>
      </w:pPr>
      <w:r w:rsidRPr="0027444D">
        <w:rPr>
          <w:rFonts w:eastAsia="Times New Roman"/>
          <w:sz w:val="24"/>
          <w:szCs w:val="24"/>
          <w:lang w:val="es-MX"/>
        </w:rPr>
        <w:t>José Ferrater define una explicación, como el proceso mediante el cual se desenvuelve lo que estaba envuelto, lo que parecía oscuro y confuso aparece claro y detallado. También indica que la explicación es el método  típico de las ciencias de la naturaleza, que se preocupa por la causa.</w:t>
      </w:r>
    </w:p>
    <w:p w14:paraId="7C729841" w14:textId="77777777" w:rsidR="0027444D" w:rsidRPr="0027444D" w:rsidRDefault="0027444D" w:rsidP="0027444D">
      <w:pPr>
        <w:spacing w:line="360" w:lineRule="auto"/>
        <w:rPr>
          <w:rFonts w:eastAsia="Times New Roman"/>
          <w:sz w:val="24"/>
          <w:szCs w:val="24"/>
          <w:lang w:val="es-MX"/>
        </w:rPr>
      </w:pPr>
    </w:p>
    <w:p w14:paraId="42B266A6" w14:textId="675C33D8" w:rsidR="0027444D" w:rsidRDefault="0027444D" w:rsidP="0027444D">
      <w:pPr>
        <w:spacing w:line="360" w:lineRule="auto"/>
        <w:rPr>
          <w:rFonts w:eastAsia="Times New Roman"/>
          <w:sz w:val="24"/>
          <w:szCs w:val="24"/>
          <w:lang w:val="es-MX"/>
        </w:rPr>
      </w:pPr>
      <w:r w:rsidRPr="0027444D">
        <w:rPr>
          <w:rFonts w:eastAsia="Times New Roman"/>
          <w:sz w:val="24"/>
          <w:szCs w:val="24"/>
          <w:lang w:val="es-MX"/>
        </w:rPr>
        <w:lastRenderedPageBreak/>
        <w:t xml:space="preserve">En </w:t>
      </w:r>
      <w:r w:rsidRPr="0027444D">
        <w:rPr>
          <w:rFonts w:eastAsia="Times New Roman"/>
          <w:sz w:val="24"/>
          <w:szCs w:val="24"/>
          <w:lang w:val="es-MX"/>
        </w:rPr>
        <w:t>conclusión</w:t>
      </w:r>
      <w:r w:rsidRPr="0027444D">
        <w:rPr>
          <w:rFonts w:eastAsia="Times New Roman"/>
          <w:sz w:val="24"/>
          <w:szCs w:val="24"/>
          <w:lang w:val="es-MX"/>
        </w:rPr>
        <w:t xml:space="preserve"> se puede definir a una explicación como el método que ayuda a describir con sus propias palabras, el como el individuo comprende cierto texto o cierta cosa.</w:t>
      </w:r>
    </w:p>
    <w:p w14:paraId="00D6AEC3" w14:textId="77777777" w:rsidR="00D219E5" w:rsidRDefault="00D219E5" w:rsidP="00552355">
      <w:pPr>
        <w:spacing w:line="360" w:lineRule="auto"/>
        <w:rPr>
          <w:rFonts w:eastAsia="Times New Roman"/>
          <w:sz w:val="24"/>
          <w:szCs w:val="24"/>
          <w:lang w:val="es-MX"/>
        </w:rPr>
      </w:pPr>
    </w:p>
    <w:p w14:paraId="675EB54F" w14:textId="59BC2F11" w:rsidR="0027444D" w:rsidRPr="0027444D" w:rsidRDefault="0027444D" w:rsidP="0027444D">
      <w:pPr>
        <w:spacing w:line="360" w:lineRule="auto"/>
        <w:rPr>
          <w:rFonts w:eastAsia="Times New Roman"/>
          <w:sz w:val="24"/>
          <w:szCs w:val="24"/>
        </w:rPr>
      </w:pPr>
      <w:r>
        <w:rPr>
          <w:noProof/>
          <w:lang w:val="es-MX" w:eastAsia="ko-KR"/>
        </w:rPr>
        <w:drawing>
          <wp:anchor distT="0" distB="0" distL="114300" distR="114300" simplePos="0" relativeHeight="251678720" behindDoc="1" locked="0" layoutInCell="1" allowOverlap="1" wp14:anchorId="4E947864" wp14:editId="31A14D8F">
            <wp:simplePos x="0" y="0"/>
            <wp:positionH relativeFrom="margin">
              <wp:posOffset>-332740</wp:posOffset>
            </wp:positionH>
            <wp:positionV relativeFrom="paragraph">
              <wp:posOffset>274320</wp:posOffset>
            </wp:positionV>
            <wp:extent cx="2468880" cy="1044575"/>
            <wp:effectExtent l="0" t="0" r="7620" b="3175"/>
            <wp:wrapTight wrapText="bothSides">
              <wp:wrapPolygon edited="0">
                <wp:start x="0" y="0"/>
                <wp:lineTo x="0" y="21272"/>
                <wp:lineTo x="21500" y="21272"/>
                <wp:lineTo x="21500" y="0"/>
                <wp:lineTo x="0" y="0"/>
              </wp:wrapPolygon>
            </wp:wrapTight>
            <wp:docPr id="27" name="Imagen 27" descr="Elementos y estrategias de comprensión lectora - NeuroClass Educación -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mentos y estrategias de comprensión lectora - NeuroClass Educación -  Educació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8880"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444D">
        <w:rPr>
          <w:rFonts w:eastAsia="Times New Roman"/>
          <w:sz w:val="24"/>
          <w:szCs w:val="24"/>
        </w:rPr>
        <w:t>Concepto de comprensión.</w:t>
      </w:r>
    </w:p>
    <w:p w14:paraId="3F3355EA" w14:textId="3E443543" w:rsidR="0027444D" w:rsidRPr="0027444D" w:rsidRDefault="0027444D" w:rsidP="0027444D">
      <w:pPr>
        <w:spacing w:line="360" w:lineRule="auto"/>
        <w:rPr>
          <w:rFonts w:eastAsia="Times New Roman"/>
          <w:sz w:val="24"/>
          <w:szCs w:val="24"/>
        </w:rPr>
      </w:pPr>
      <w:r w:rsidRPr="0027444D">
        <w:rPr>
          <w:rFonts w:eastAsia="Times New Roman"/>
          <w:sz w:val="24"/>
          <w:szCs w:val="24"/>
        </w:rPr>
        <w:t>La comprensión es un proceso de creación mental por el que, partiendo de ciertos datos aportados por un emisor, el receptor crea una imagen del mensaje que se le quiere transmitir. Para ello es necesario dar un signific</w:t>
      </w:r>
      <w:r>
        <w:rPr>
          <w:rFonts w:eastAsia="Times New Roman"/>
          <w:sz w:val="24"/>
          <w:szCs w:val="24"/>
        </w:rPr>
        <w:t xml:space="preserve">ado a los datos que recibimos. </w:t>
      </w:r>
    </w:p>
    <w:p w14:paraId="625D8494" w14:textId="77777777" w:rsidR="0027444D" w:rsidRDefault="0027444D" w:rsidP="0027444D">
      <w:pPr>
        <w:spacing w:line="360" w:lineRule="auto"/>
        <w:rPr>
          <w:rFonts w:eastAsia="Times New Roman"/>
          <w:sz w:val="24"/>
          <w:szCs w:val="24"/>
        </w:rPr>
      </w:pPr>
    </w:p>
    <w:p w14:paraId="083AB730" w14:textId="3E9E3353" w:rsidR="0027444D" w:rsidRPr="0027444D" w:rsidRDefault="0027444D" w:rsidP="0027444D">
      <w:pPr>
        <w:spacing w:line="360" w:lineRule="auto"/>
        <w:rPr>
          <w:rFonts w:eastAsia="Times New Roman"/>
          <w:sz w:val="24"/>
          <w:szCs w:val="24"/>
        </w:rPr>
      </w:pPr>
      <w:r w:rsidRPr="0027444D">
        <w:rPr>
          <w:rFonts w:eastAsia="Times New Roman"/>
          <w:sz w:val="24"/>
          <w:szCs w:val="24"/>
        </w:rPr>
        <w:t>Cuando utilizamos el término "datos" nos estamos refiriendo a cualquier información que pueda ser utilizada para llegar a comprender un mensaje. Los datos pueden ser de diferente tipo: palabras, conceptos, relaciones, implicaciones, formatos, estructuras, pueden ser lingüísti</w:t>
      </w:r>
      <w:r>
        <w:rPr>
          <w:rFonts w:eastAsia="Times New Roman"/>
          <w:sz w:val="24"/>
          <w:szCs w:val="24"/>
        </w:rPr>
        <w:t>cos, culturales, sociales, etc.</w:t>
      </w:r>
    </w:p>
    <w:p w14:paraId="51E73BBC" w14:textId="77777777" w:rsidR="0027444D" w:rsidRDefault="0027444D" w:rsidP="00552355">
      <w:pPr>
        <w:spacing w:line="360" w:lineRule="auto"/>
        <w:rPr>
          <w:rFonts w:eastAsia="Times New Roman"/>
          <w:sz w:val="24"/>
          <w:szCs w:val="24"/>
        </w:rPr>
      </w:pPr>
    </w:p>
    <w:p w14:paraId="6C609730" w14:textId="6D82E710" w:rsidR="00552355" w:rsidRPr="0027444D" w:rsidRDefault="00D219E5" w:rsidP="00552355">
      <w:pPr>
        <w:spacing w:line="360" w:lineRule="auto"/>
        <w:rPr>
          <w:rFonts w:eastAsia="Times New Roman"/>
          <w:sz w:val="24"/>
          <w:szCs w:val="24"/>
        </w:rPr>
      </w:pPr>
      <w:r>
        <w:rPr>
          <w:rFonts w:eastAsia="Times New Roman"/>
          <w:sz w:val="24"/>
          <w:szCs w:val="24"/>
          <w:lang w:val="es-MX"/>
        </w:rPr>
        <w:t xml:space="preserve">Como cuarto puesto en esta selección esta la teoría </w:t>
      </w:r>
      <w:r>
        <w:rPr>
          <w:rFonts w:eastAsia="Times New Roman"/>
          <w:sz w:val="24"/>
          <w:szCs w:val="24"/>
          <w:lang w:val="es-MX"/>
        </w:rPr>
        <w:t>la</w:t>
      </w:r>
      <w:r w:rsidRPr="000830F2">
        <w:rPr>
          <w:rFonts w:eastAsia="Times New Roman"/>
          <w:sz w:val="24"/>
          <w:szCs w:val="24"/>
          <w:lang w:val="es-MX"/>
        </w:rPr>
        <w:t xml:space="preserve"> educación progresista en y la concepción pragmatista del conocimiento</w:t>
      </w:r>
      <w:r>
        <w:rPr>
          <w:rFonts w:eastAsia="Times New Roman"/>
          <w:sz w:val="24"/>
          <w:szCs w:val="24"/>
          <w:lang w:val="es-MX"/>
        </w:rPr>
        <w:t>.</w:t>
      </w:r>
    </w:p>
    <w:p w14:paraId="603BE893" w14:textId="77777777" w:rsidR="00D219E5" w:rsidRDefault="00D219E5" w:rsidP="00552355">
      <w:pPr>
        <w:spacing w:line="360" w:lineRule="auto"/>
        <w:rPr>
          <w:rFonts w:eastAsia="Times New Roman"/>
          <w:sz w:val="24"/>
          <w:szCs w:val="24"/>
          <w:lang w:val="es-MX"/>
        </w:rPr>
      </w:pPr>
    </w:p>
    <w:p w14:paraId="2E2EB9F3" w14:textId="77777777" w:rsidR="00E50D7B" w:rsidRDefault="00E50D7B" w:rsidP="00E50D7B">
      <w:pPr>
        <w:spacing w:line="360" w:lineRule="auto"/>
        <w:rPr>
          <w:rFonts w:eastAsia="Times New Roman"/>
          <w:sz w:val="24"/>
          <w:szCs w:val="24"/>
          <w:lang w:val="es-MX"/>
        </w:rPr>
      </w:pPr>
      <w:r w:rsidRPr="00E50D7B">
        <w:rPr>
          <w:rFonts w:eastAsia="Times New Roman"/>
          <w:sz w:val="24"/>
          <w:szCs w:val="24"/>
          <w:lang w:val="es-MX"/>
        </w:rPr>
        <w:t>El pragmatismo básicamente mantiene que el concepto de un objeto se identifica con sus efectos prácticos concebibles. Se trata de la famosa máxima pragmática.</w:t>
      </w:r>
      <w:r>
        <w:rPr>
          <w:rFonts w:eastAsia="Times New Roman"/>
          <w:sz w:val="24"/>
          <w:szCs w:val="24"/>
          <w:lang w:val="es-MX"/>
        </w:rPr>
        <w:t xml:space="preserve"> </w:t>
      </w:r>
      <w:r w:rsidRPr="00E50D7B">
        <w:rPr>
          <w:rFonts w:eastAsia="Times New Roman"/>
          <w:sz w:val="24"/>
          <w:szCs w:val="24"/>
          <w:lang w:val="es-MX"/>
        </w:rPr>
        <w:t>El pragmatismo se caracteriza por po</w:t>
      </w:r>
      <w:r>
        <w:rPr>
          <w:rFonts w:eastAsia="Times New Roman"/>
          <w:sz w:val="24"/>
          <w:szCs w:val="24"/>
          <w:lang w:val="es-MX"/>
        </w:rPr>
        <w:t>seer una concepción dinámica de l</w:t>
      </w:r>
      <w:r w:rsidRPr="00E50D7B">
        <w:rPr>
          <w:rFonts w:eastAsia="Times New Roman"/>
          <w:sz w:val="24"/>
          <w:szCs w:val="24"/>
          <w:lang w:val="es-MX"/>
        </w:rPr>
        <w:t xml:space="preserve">a inteligencia (“Mind”) y del conocimiento. </w:t>
      </w:r>
    </w:p>
    <w:p w14:paraId="108A9128" w14:textId="4E0DAB4B" w:rsidR="00E50D7B" w:rsidRDefault="00E50D7B" w:rsidP="00E50D7B">
      <w:pPr>
        <w:spacing w:line="360" w:lineRule="auto"/>
        <w:rPr>
          <w:rFonts w:eastAsia="Times New Roman"/>
          <w:sz w:val="24"/>
          <w:szCs w:val="24"/>
          <w:lang w:val="es-MX"/>
        </w:rPr>
      </w:pPr>
      <w:r>
        <w:rPr>
          <w:noProof/>
          <w:lang w:val="es-MX" w:eastAsia="ko-KR"/>
        </w:rPr>
        <w:drawing>
          <wp:anchor distT="0" distB="0" distL="114300" distR="114300" simplePos="0" relativeHeight="251676672" behindDoc="1" locked="0" layoutInCell="1" allowOverlap="1" wp14:anchorId="376F5C14" wp14:editId="326742A9">
            <wp:simplePos x="0" y="0"/>
            <wp:positionH relativeFrom="margin">
              <wp:align>left</wp:align>
            </wp:positionH>
            <wp:positionV relativeFrom="paragraph">
              <wp:posOffset>262255</wp:posOffset>
            </wp:positionV>
            <wp:extent cx="2472690" cy="1952625"/>
            <wp:effectExtent l="0" t="0" r="3810" b="9525"/>
            <wp:wrapTight wrapText="bothSides">
              <wp:wrapPolygon edited="0">
                <wp:start x="0" y="0"/>
                <wp:lineTo x="0" y="21495"/>
                <wp:lineTo x="21467" y="21495"/>
                <wp:lineTo x="21467" y="0"/>
                <wp:lineTo x="0" y="0"/>
              </wp:wrapPolygon>
            </wp:wrapTight>
            <wp:docPr id="24" name="Imagen 24" descr="Educación Pragma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ón Pragmatic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2690"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CAD1F2" w14:textId="1B70B648" w:rsidR="00E50D7B" w:rsidRPr="00E50D7B" w:rsidRDefault="00E50D7B" w:rsidP="00E50D7B">
      <w:pPr>
        <w:spacing w:line="360" w:lineRule="auto"/>
        <w:rPr>
          <w:rFonts w:eastAsia="Times New Roman"/>
          <w:sz w:val="24"/>
          <w:szCs w:val="24"/>
          <w:lang w:val="es-MX"/>
        </w:rPr>
      </w:pPr>
      <w:r w:rsidRPr="00E50D7B">
        <w:rPr>
          <w:rFonts w:eastAsia="Times New Roman"/>
          <w:sz w:val="24"/>
          <w:szCs w:val="24"/>
          <w:lang w:val="es-MX"/>
        </w:rPr>
        <w:t xml:space="preserve">Esta doctrina trata de desarrollar evolutiva </w:t>
      </w:r>
      <w:r>
        <w:rPr>
          <w:rFonts w:eastAsia="Times New Roman"/>
          <w:sz w:val="24"/>
          <w:szCs w:val="24"/>
          <w:lang w:val="es-MX"/>
        </w:rPr>
        <w:t xml:space="preserve">y </w:t>
      </w:r>
      <w:r w:rsidRPr="00E50D7B">
        <w:rPr>
          <w:rFonts w:eastAsia="Times New Roman"/>
          <w:sz w:val="24"/>
          <w:szCs w:val="24"/>
          <w:lang w:val="es-MX"/>
        </w:rPr>
        <w:t>unitariamente las relaciones organismo-ambiente, sujeto-objeto, individuo-sociedad. Se opone a toda suerte de dualismos, que considera la peor herencia de las diferentes escuelas filosóficas. También rechaza la teoría de la verdad como correspondencia.</w:t>
      </w:r>
      <w:r w:rsidRPr="00E50D7B">
        <w:rPr>
          <w:noProof/>
          <w:lang w:val="es-MX" w:eastAsia="ko-KR"/>
        </w:rPr>
        <w:t xml:space="preserve"> </w:t>
      </w:r>
    </w:p>
    <w:p w14:paraId="3EE50C1A" w14:textId="77777777" w:rsidR="00E50D7B" w:rsidRPr="00E50D7B" w:rsidRDefault="00E50D7B" w:rsidP="00E50D7B">
      <w:pPr>
        <w:spacing w:line="360" w:lineRule="auto"/>
        <w:rPr>
          <w:rFonts w:eastAsia="Times New Roman"/>
          <w:sz w:val="24"/>
          <w:szCs w:val="24"/>
          <w:lang w:val="es-MX"/>
        </w:rPr>
      </w:pPr>
    </w:p>
    <w:p w14:paraId="740E1D74" w14:textId="53249A92" w:rsidR="00E50D7B" w:rsidRPr="00E50D7B" w:rsidRDefault="00E50D7B" w:rsidP="00E50D7B">
      <w:pPr>
        <w:spacing w:line="360" w:lineRule="auto"/>
        <w:rPr>
          <w:rFonts w:eastAsia="Times New Roman"/>
          <w:sz w:val="24"/>
          <w:szCs w:val="24"/>
          <w:lang w:val="es-MX"/>
        </w:rPr>
      </w:pPr>
      <w:r w:rsidRPr="00E50D7B">
        <w:rPr>
          <w:rFonts w:eastAsia="Times New Roman"/>
          <w:sz w:val="24"/>
          <w:szCs w:val="24"/>
          <w:lang w:val="es-MX"/>
        </w:rPr>
        <w:lastRenderedPageBreak/>
        <w:t xml:space="preserve">El pragmatismo está asociado a las ideas de cambio, relativismo e inestabilidad. W. James acertó a divulgar y a presentar en sociedad la nueva corriente, con su libro de 1907, Pragmatismo: un nuevo nombre para algunos antiguos modos de pensar. </w:t>
      </w:r>
    </w:p>
    <w:p w14:paraId="5C8CED71" w14:textId="571C16F8" w:rsidR="00E50D7B" w:rsidRPr="00E50D7B" w:rsidRDefault="00E50D7B" w:rsidP="00E50D7B">
      <w:pPr>
        <w:spacing w:line="360" w:lineRule="auto"/>
        <w:rPr>
          <w:rFonts w:eastAsia="Times New Roman"/>
          <w:sz w:val="24"/>
          <w:szCs w:val="24"/>
          <w:lang w:val="es-MX"/>
        </w:rPr>
      </w:pPr>
    </w:p>
    <w:p w14:paraId="65C348BA" w14:textId="0ABDB455" w:rsidR="00E50D7B" w:rsidRDefault="00E50D7B" w:rsidP="00E50D7B">
      <w:pPr>
        <w:spacing w:line="360" w:lineRule="auto"/>
        <w:rPr>
          <w:rFonts w:eastAsia="Times New Roman"/>
          <w:sz w:val="24"/>
          <w:szCs w:val="24"/>
          <w:lang w:val="es-MX"/>
        </w:rPr>
      </w:pPr>
      <w:r w:rsidRPr="00E50D7B">
        <w:rPr>
          <w:rFonts w:eastAsia="Times New Roman"/>
          <w:sz w:val="24"/>
          <w:szCs w:val="24"/>
          <w:lang w:val="es-MX"/>
        </w:rPr>
        <w:t>En este texto, James atacaba al racionalismo y a la metafísica tradicionales y proponía, de la mano de Schiller y Dewey, una nueva perspectiva filosófica, que aparece menos como una solución que como un programa para un trabajo ulterior, y en particular como una indicación de los modos en que las realidades existentes pueden Cambiarse, las teorías llegan a ser instrumentos, no respuestas a enigmas, en las que podamos descansar el pragmatismo suaviza todas las teorías, las hace flexibles y manejables.</w:t>
      </w:r>
    </w:p>
    <w:p w14:paraId="184762C5" w14:textId="77777777" w:rsidR="00E50D7B" w:rsidRDefault="00E50D7B" w:rsidP="00E50D7B">
      <w:pPr>
        <w:spacing w:line="360" w:lineRule="auto"/>
        <w:rPr>
          <w:rFonts w:eastAsia="Times New Roman"/>
          <w:sz w:val="24"/>
          <w:szCs w:val="24"/>
          <w:lang w:val="es-MX"/>
        </w:rPr>
      </w:pPr>
    </w:p>
    <w:p w14:paraId="49154284" w14:textId="4F6D4EBB" w:rsidR="00E50D7B" w:rsidRPr="00E50D7B" w:rsidRDefault="00E50D7B" w:rsidP="00E50D7B">
      <w:pPr>
        <w:spacing w:line="360" w:lineRule="auto"/>
        <w:rPr>
          <w:rFonts w:eastAsia="Times New Roman"/>
          <w:sz w:val="24"/>
          <w:szCs w:val="24"/>
          <w:lang w:val="es-MX"/>
        </w:rPr>
      </w:pPr>
      <w:r w:rsidRPr="00E50D7B">
        <w:rPr>
          <w:rFonts w:eastAsia="Times New Roman"/>
          <w:sz w:val="24"/>
          <w:szCs w:val="24"/>
          <w:lang w:val="es-MX"/>
        </w:rPr>
        <w:t>Con relación a lo anterior, se expone la importancia de desarrollar un pensamiento crítico del ser humano, lo cual le refuerza su condición como ontólogo de todo lo que lo rodea; el ser humano cuestiona su realidad, la reflexiona y puede intervenirla, de esta manera puede proponer mejoras para su sociedad y el mundo en general. Esto es a lo que llama Freire “leer su mundo”.</w:t>
      </w:r>
    </w:p>
    <w:p w14:paraId="4FA59B31" w14:textId="77777777" w:rsidR="00E50D7B" w:rsidRPr="00E50D7B" w:rsidRDefault="00E50D7B" w:rsidP="00E50D7B">
      <w:pPr>
        <w:spacing w:line="360" w:lineRule="auto"/>
        <w:rPr>
          <w:rFonts w:eastAsia="Times New Roman"/>
          <w:sz w:val="24"/>
          <w:szCs w:val="24"/>
          <w:lang w:val="es-MX"/>
        </w:rPr>
      </w:pPr>
    </w:p>
    <w:p w14:paraId="1F3F8D74" w14:textId="0441BC7B" w:rsidR="00E50D7B" w:rsidRPr="00E50D7B" w:rsidRDefault="007631FA" w:rsidP="00E50D7B">
      <w:pPr>
        <w:spacing w:line="360" w:lineRule="auto"/>
        <w:rPr>
          <w:rFonts w:eastAsia="Times New Roman"/>
          <w:sz w:val="24"/>
          <w:szCs w:val="24"/>
          <w:lang w:val="es-MX"/>
        </w:rPr>
      </w:pPr>
      <w:r>
        <w:rPr>
          <w:noProof/>
          <w:lang w:val="es-MX" w:eastAsia="ko-KR"/>
        </w:rPr>
        <w:drawing>
          <wp:anchor distT="0" distB="0" distL="114300" distR="114300" simplePos="0" relativeHeight="251677696" behindDoc="1" locked="0" layoutInCell="1" allowOverlap="1" wp14:anchorId="7270F071" wp14:editId="2D1FB17F">
            <wp:simplePos x="0" y="0"/>
            <wp:positionH relativeFrom="column">
              <wp:posOffset>3196590</wp:posOffset>
            </wp:positionH>
            <wp:positionV relativeFrom="paragraph">
              <wp:posOffset>8255</wp:posOffset>
            </wp:positionV>
            <wp:extent cx="2571750" cy="2971800"/>
            <wp:effectExtent l="0" t="0" r="0" b="0"/>
            <wp:wrapTight wrapText="bothSides">
              <wp:wrapPolygon edited="0">
                <wp:start x="0" y="0"/>
                <wp:lineTo x="0" y="21462"/>
                <wp:lineTo x="21440" y="21462"/>
                <wp:lineTo x="21440" y="0"/>
                <wp:lineTo x="0" y="0"/>
              </wp:wrapPolygon>
            </wp:wrapTight>
            <wp:docPr id="25" name="Imagen 25" descr="Desarrollar el pensamiento crítico nos convierte en optimistas | El  laboratorio de felicidad | EL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arrollar el pensamiento crítico nos convierte en optimistas | El  laboratorio de felicidad | EL PAÍ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0" cy="297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7B" w:rsidRPr="00E50D7B">
        <w:rPr>
          <w:rFonts w:eastAsia="Times New Roman"/>
          <w:sz w:val="24"/>
          <w:szCs w:val="24"/>
          <w:lang w:val="es-MX"/>
        </w:rPr>
        <w:t>Es importante entender, que para que exista desarrollo del pensamiento, todos los seres humanos han de tener la oportunidad, la libertad de expresar sus ideas, opiniones y propuestas, y que a pesar del disenso que pueda surgir, se les respete su pensamiento. El intercambio dialogal entre docentes y discentes se hace cada vez más necesario en un proceso de enseñanza-aprendizaje en el que ambas partes reflexionan, cuestionan, investigan, proponen, aprenden, enseñan, y son dueños de la verdad que se discute.</w:t>
      </w:r>
      <w:r w:rsidRPr="007631FA">
        <w:rPr>
          <w:noProof/>
          <w:lang w:val="es-MX" w:eastAsia="ko-KR"/>
        </w:rPr>
        <w:t xml:space="preserve"> </w:t>
      </w:r>
    </w:p>
    <w:p w14:paraId="64226F22" w14:textId="77777777" w:rsidR="00E50D7B" w:rsidRPr="00E50D7B" w:rsidRDefault="00E50D7B" w:rsidP="00E50D7B">
      <w:pPr>
        <w:spacing w:line="360" w:lineRule="auto"/>
        <w:rPr>
          <w:rFonts w:eastAsia="Times New Roman"/>
          <w:sz w:val="24"/>
          <w:szCs w:val="24"/>
          <w:lang w:val="es-MX"/>
        </w:rPr>
      </w:pPr>
    </w:p>
    <w:p w14:paraId="63DE2CAF" w14:textId="77777777" w:rsidR="00E50D7B" w:rsidRPr="00E50D7B" w:rsidRDefault="00E50D7B" w:rsidP="00E50D7B">
      <w:pPr>
        <w:spacing w:line="360" w:lineRule="auto"/>
        <w:rPr>
          <w:rFonts w:eastAsia="Times New Roman"/>
          <w:sz w:val="24"/>
          <w:szCs w:val="24"/>
          <w:lang w:val="es-MX"/>
        </w:rPr>
      </w:pPr>
    </w:p>
    <w:p w14:paraId="42F9AD67" w14:textId="6BCAC78B" w:rsidR="00E50D7B" w:rsidRDefault="00160C42" w:rsidP="00E50D7B">
      <w:pPr>
        <w:spacing w:line="360" w:lineRule="auto"/>
        <w:rPr>
          <w:rFonts w:eastAsia="Times New Roman"/>
          <w:sz w:val="24"/>
          <w:szCs w:val="24"/>
          <w:lang w:val="es-MX"/>
        </w:rPr>
      </w:pPr>
      <w:r>
        <w:rPr>
          <w:noProof/>
          <w:lang w:val="es-MX" w:eastAsia="ko-KR"/>
        </w:rPr>
        <w:lastRenderedPageBreak/>
        <w:drawing>
          <wp:anchor distT="0" distB="0" distL="114300" distR="114300" simplePos="0" relativeHeight="251680768" behindDoc="1" locked="0" layoutInCell="1" allowOverlap="1" wp14:anchorId="7900249C" wp14:editId="6794C2E2">
            <wp:simplePos x="0" y="0"/>
            <wp:positionH relativeFrom="column">
              <wp:posOffset>3619615</wp:posOffset>
            </wp:positionH>
            <wp:positionV relativeFrom="paragraph">
              <wp:posOffset>1207976</wp:posOffset>
            </wp:positionV>
            <wp:extent cx="1997075" cy="2526030"/>
            <wp:effectExtent l="0" t="0" r="3175" b="7620"/>
            <wp:wrapTight wrapText="bothSides">
              <wp:wrapPolygon edited="0">
                <wp:start x="8860" y="0"/>
                <wp:lineTo x="7624" y="163"/>
                <wp:lineTo x="3091" y="2118"/>
                <wp:lineTo x="2885" y="2769"/>
                <wp:lineTo x="1030" y="5213"/>
                <wp:lineTo x="0" y="7819"/>
                <wp:lineTo x="0" y="13195"/>
                <wp:lineTo x="618" y="15638"/>
                <wp:lineTo x="2266" y="18244"/>
                <wp:lineTo x="5975" y="20851"/>
                <wp:lineTo x="8242" y="21502"/>
                <wp:lineTo x="8448" y="21502"/>
                <wp:lineTo x="12981" y="21502"/>
                <wp:lineTo x="13393" y="21502"/>
                <wp:lineTo x="15453" y="20851"/>
                <wp:lineTo x="19162" y="18244"/>
                <wp:lineTo x="20810" y="15638"/>
                <wp:lineTo x="21428" y="13357"/>
                <wp:lineTo x="21428" y="7819"/>
                <wp:lineTo x="21222" y="7167"/>
                <wp:lineTo x="20398" y="5213"/>
                <wp:lineTo x="18544" y="2769"/>
                <wp:lineTo x="18338" y="2118"/>
                <wp:lineTo x="14011" y="163"/>
                <wp:lineTo x="12569" y="0"/>
                <wp:lineTo x="8860" y="0"/>
              </wp:wrapPolygon>
            </wp:wrapTight>
            <wp:docPr id="30" name="Imagen 30" descr="Paulo Freir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ulo Freire - Wikipedia, la enciclopedia lib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7075" cy="2526030"/>
                    </a:xfrm>
                    <a:prstGeom prst="ellipse">
                      <a:avLst/>
                    </a:prstGeom>
                    <a:noFill/>
                    <a:ln>
                      <a:noFill/>
                    </a:ln>
                  </pic:spPr>
                </pic:pic>
              </a:graphicData>
            </a:graphic>
            <wp14:sizeRelH relativeFrom="margin">
              <wp14:pctWidth>0</wp14:pctWidth>
            </wp14:sizeRelH>
            <wp14:sizeRelV relativeFrom="margin">
              <wp14:pctHeight>0</wp14:pctHeight>
            </wp14:sizeRelV>
          </wp:anchor>
        </w:drawing>
      </w:r>
      <w:r w:rsidR="00E50D7B" w:rsidRPr="00E50D7B">
        <w:rPr>
          <w:rFonts w:eastAsia="Times New Roman"/>
          <w:sz w:val="24"/>
          <w:szCs w:val="24"/>
          <w:lang w:val="es-MX"/>
        </w:rPr>
        <w:t xml:space="preserve">La realidad muestra niños que son mucho más vivaces que los de épocas pasadas, quienes además tienen acceso a informaciones diversas por medio de la televisión y </w:t>
      </w:r>
      <w:r w:rsidR="00E50D7B" w:rsidRPr="00E50D7B">
        <w:rPr>
          <w:rFonts w:eastAsia="Times New Roman"/>
          <w:sz w:val="24"/>
          <w:szCs w:val="24"/>
          <w:lang w:val="es-MX"/>
        </w:rPr>
        <w:t>el</w:t>
      </w:r>
      <w:r w:rsidR="00E50D7B" w:rsidRPr="00E50D7B">
        <w:rPr>
          <w:rFonts w:eastAsia="Times New Roman"/>
          <w:sz w:val="24"/>
          <w:szCs w:val="24"/>
          <w:lang w:val="es-MX"/>
        </w:rPr>
        <w:t xml:space="preserve"> internet. Es importante aprovechar la curiosidad innata del ser humano para desarrollar su pensamiento, y no buscar la manera de alienarlo y minimizar sus aportes creativos. </w:t>
      </w:r>
    </w:p>
    <w:p w14:paraId="268D3D49" w14:textId="7E601D59" w:rsidR="00E50D7B" w:rsidRDefault="00E50D7B" w:rsidP="00E50D7B">
      <w:pPr>
        <w:spacing w:line="360" w:lineRule="auto"/>
        <w:rPr>
          <w:rFonts w:eastAsia="Times New Roman"/>
          <w:sz w:val="24"/>
          <w:szCs w:val="24"/>
          <w:lang w:val="es-MX"/>
        </w:rPr>
      </w:pPr>
    </w:p>
    <w:p w14:paraId="05A4E255" w14:textId="4BC1FB19" w:rsidR="00E50D7B" w:rsidRDefault="00E50D7B" w:rsidP="00647F33">
      <w:pPr>
        <w:spacing w:line="360" w:lineRule="auto"/>
        <w:rPr>
          <w:rFonts w:eastAsia="Times New Roman"/>
          <w:sz w:val="24"/>
          <w:szCs w:val="24"/>
          <w:lang w:val="es-MX"/>
        </w:rPr>
      </w:pPr>
      <w:r w:rsidRPr="00E50D7B">
        <w:rPr>
          <w:rFonts w:eastAsia="Times New Roman"/>
          <w:sz w:val="24"/>
          <w:szCs w:val="24"/>
          <w:lang w:val="es-MX"/>
        </w:rPr>
        <w:t>El interés educativo de Freire enfatiza lo siguiente: se centra en las posibilidades humanas de creatividad y libertad en medio de es</w:t>
      </w:r>
      <w:r>
        <w:rPr>
          <w:rFonts w:eastAsia="Times New Roman"/>
          <w:sz w:val="24"/>
          <w:szCs w:val="24"/>
          <w:lang w:val="es-MX"/>
        </w:rPr>
        <w:t>tructuras político-económicas y c</w:t>
      </w:r>
      <w:r w:rsidRPr="00E50D7B">
        <w:rPr>
          <w:rFonts w:eastAsia="Times New Roman"/>
          <w:sz w:val="24"/>
          <w:szCs w:val="24"/>
          <w:lang w:val="es-MX"/>
        </w:rPr>
        <w:t>ulturales opresivas. Su objetivo es descubrir y aplicar</w:t>
      </w:r>
      <w:r w:rsidR="00160C42" w:rsidRPr="00160C42">
        <w:t xml:space="preserve"> </w:t>
      </w:r>
      <w:r w:rsidRPr="00E50D7B">
        <w:rPr>
          <w:rFonts w:eastAsia="Times New Roman"/>
          <w:sz w:val="24"/>
          <w:szCs w:val="24"/>
          <w:lang w:val="es-MX"/>
        </w:rPr>
        <w:t xml:space="preserve"> soluciones liberadoras por medio de la interacción y la transformación social, gracias al proceso de</w:t>
      </w:r>
      <w:r w:rsidR="00647F33">
        <w:rPr>
          <w:rFonts w:eastAsia="Times New Roman"/>
          <w:sz w:val="24"/>
          <w:szCs w:val="24"/>
          <w:lang w:val="es-MX"/>
        </w:rPr>
        <w:t xml:space="preserve"> </w:t>
      </w:r>
      <w:r w:rsidR="00647F33" w:rsidRPr="00647F33">
        <w:rPr>
          <w:rFonts w:eastAsia="Times New Roman"/>
          <w:sz w:val="24"/>
          <w:szCs w:val="24"/>
          <w:lang w:val="es-MX"/>
        </w:rPr>
        <w:t>“concientización”, definido como el proceso en vi</w:t>
      </w:r>
      <w:r w:rsidR="00647F33">
        <w:rPr>
          <w:rFonts w:eastAsia="Times New Roman"/>
          <w:sz w:val="24"/>
          <w:szCs w:val="24"/>
          <w:lang w:val="es-MX"/>
        </w:rPr>
        <w:t xml:space="preserve">rtud del cual el pueblo alcanza </w:t>
      </w:r>
      <w:r w:rsidR="00647F33" w:rsidRPr="00647F33">
        <w:rPr>
          <w:rFonts w:eastAsia="Times New Roman"/>
          <w:sz w:val="24"/>
          <w:szCs w:val="24"/>
          <w:lang w:val="es-MX"/>
        </w:rPr>
        <w:t>una mayor conciencia, tanto de la realidad sociocultural qu</w:t>
      </w:r>
      <w:r w:rsidR="00647F33">
        <w:rPr>
          <w:rFonts w:eastAsia="Times New Roman"/>
          <w:sz w:val="24"/>
          <w:szCs w:val="24"/>
          <w:lang w:val="es-MX"/>
        </w:rPr>
        <w:t>e</w:t>
      </w:r>
      <w:r w:rsidR="00647F33" w:rsidRPr="00647F33">
        <w:rPr>
          <w:rFonts w:eastAsia="Times New Roman"/>
          <w:sz w:val="24"/>
          <w:szCs w:val="24"/>
          <w:lang w:val="es-MX"/>
        </w:rPr>
        <w:t xml:space="preserve"> configura su vida como de su capacidad de transformar esa realidad.</w:t>
      </w:r>
    </w:p>
    <w:p w14:paraId="6F800313" w14:textId="77777777" w:rsidR="00FB66DD" w:rsidRDefault="00FB66DD" w:rsidP="00647F33">
      <w:pPr>
        <w:spacing w:line="360" w:lineRule="auto"/>
        <w:rPr>
          <w:rFonts w:eastAsia="Times New Roman"/>
          <w:sz w:val="24"/>
          <w:szCs w:val="24"/>
          <w:lang w:val="es-MX"/>
        </w:rPr>
      </w:pPr>
    </w:p>
    <w:p w14:paraId="0601D1D8" w14:textId="77777777" w:rsidR="00FB66DD" w:rsidRDefault="00FB66DD" w:rsidP="00647F33">
      <w:pPr>
        <w:spacing w:line="360" w:lineRule="auto"/>
        <w:rPr>
          <w:rFonts w:eastAsia="Times New Roman"/>
          <w:sz w:val="24"/>
          <w:szCs w:val="24"/>
          <w:lang w:val="es-MX"/>
        </w:rPr>
      </w:pPr>
      <w:r>
        <w:rPr>
          <w:rFonts w:eastAsia="Times New Roman"/>
          <w:sz w:val="24"/>
          <w:szCs w:val="24"/>
          <w:lang w:val="es-MX"/>
        </w:rPr>
        <w:t>Y por último, pero no menos importante la teoría del conocimiento como creencia, verdadera y justificada.</w:t>
      </w:r>
    </w:p>
    <w:p w14:paraId="74758CC7" w14:textId="77777777" w:rsidR="00FB66DD" w:rsidRDefault="00FB66DD" w:rsidP="00647F33">
      <w:pPr>
        <w:spacing w:line="360" w:lineRule="auto"/>
        <w:rPr>
          <w:rFonts w:eastAsia="Times New Roman"/>
          <w:sz w:val="24"/>
          <w:szCs w:val="24"/>
          <w:lang w:val="es-MX"/>
        </w:rPr>
      </w:pPr>
    </w:p>
    <w:p w14:paraId="6700D41F" w14:textId="5AF497EF" w:rsidR="00FB66DD" w:rsidRDefault="00FB66DD" w:rsidP="00647F33">
      <w:pPr>
        <w:spacing w:line="360" w:lineRule="auto"/>
        <w:rPr>
          <w:rFonts w:eastAsia="Times New Roman"/>
          <w:sz w:val="24"/>
          <w:szCs w:val="24"/>
          <w:lang w:val="es-MX"/>
        </w:rPr>
      </w:pPr>
      <w:r w:rsidRPr="00FB66DD">
        <w:rPr>
          <w:rFonts w:eastAsia="Times New Roman"/>
          <w:sz w:val="24"/>
          <w:szCs w:val="24"/>
          <w:lang w:val="es-MX"/>
        </w:rPr>
        <w:t>El conocimiento no es la mera creencia verdadera justificada, sino la creencia verdadera, justificada y aceptada. Esto bastaría para quitarle la razón al contextualista. No habría probado que saber tiene significados distintos en diferentes contextos, ni, consecuentemente, que sabe que tiene diferentes condiciones de verdad según el contexto. Simplemente, en un caso se cumplirían todas las condiciones necesarias (y, por tanto suficientes) para la verdad que se sabe, y en el otro no.</w:t>
      </w:r>
    </w:p>
    <w:p w14:paraId="7E8C41BF" w14:textId="77777777" w:rsidR="00E50D7B" w:rsidRDefault="00E50D7B" w:rsidP="00552355">
      <w:pPr>
        <w:spacing w:line="360" w:lineRule="auto"/>
        <w:rPr>
          <w:rFonts w:eastAsia="Times New Roman"/>
          <w:sz w:val="24"/>
          <w:szCs w:val="24"/>
          <w:lang w:val="es-MX"/>
        </w:rPr>
      </w:pPr>
    </w:p>
    <w:p w14:paraId="49584B0E" w14:textId="77777777" w:rsidR="00FB66DD" w:rsidRDefault="00FB66DD" w:rsidP="00FB66DD">
      <w:pPr>
        <w:spacing w:line="360" w:lineRule="auto"/>
        <w:rPr>
          <w:sz w:val="24"/>
        </w:rPr>
      </w:pPr>
      <w:r w:rsidRPr="00E321EC">
        <w:rPr>
          <w:sz w:val="24"/>
        </w:rPr>
        <w:t>Una creencia es el estado de la mente en el que un individuo supone verdadero el conocimiento o la experiencia que tiene acerca de un suceso o cosa;​ cuando se objetiva, el contenido de la creencia presenta una proposición lógica, y puede expresarse mediante un enunciado lingüístico como afirmación.</w:t>
      </w:r>
    </w:p>
    <w:p w14:paraId="01C04D0B" w14:textId="77777777" w:rsidR="00FB66DD" w:rsidRDefault="00FB66DD" w:rsidP="00552355">
      <w:pPr>
        <w:spacing w:line="360" w:lineRule="auto"/>
        <w:rPr>
          <w:rFonts w:eastAsia="Times New Roman"/>
          <w:sz w:val="24"/>
          <w:szCs w:val="24"/>
        </w:rPr>
      </w:pPr>
    </w:p>
    <w:p w14:paraId="1D01ED7C" w14:textId="77777777" w:rsidR="00FB66DD" w:rsidRPr="00E321EC" w:rsidRDefault="00FB66DD" w:rsidP="00FB66DD">
      <w:pPr>
        <w:spacing w:line="360" w:lineRule="auto"/>
        <w:rPr>
          <w:sz w:val="24"/>
        </w:rPr>
      </w:pPr>
      <w:r w:rsidRPr="00E321EC">
        <w:rPr>
          <w:sz w:val="24"/>
        </w:rPr>
        <w:t>Por ejemplo, Chisholm ha sostenido que lo siguiente indica lo que fueran</w:t>
      </w:r>
    </w:p>
    <w:p w14:paraId="6E005F59" w14:textId="77777777" w:rsidR="00FB66DD" w:rsidRPr="00E321EC" w:rsidRDefault="00FB66DD" w:rsidP="00FB66DD">
      <w:pPr>
        <w:spacing w:line="360" w:lineRule="auto"/>
        <w:rPr>
          <w:sz w:val="24"/>
        </w:rPr>
      </w:pPr>
      <w:r w:rsidRPr="00E321EC">
        <w:rPr>
          <w:sz w:val="24"/>
        </w:rPr>
        <w:lastRenderedPageBreak/>
        <w:t>condiciones necesarias y suf</w:t>
      </w:r>
      <w:r>
        <w:rPr>
          <w:sz w:val="24"/>
        </w:rPr>
        <w:t xml:space="preserve">icientes para el conocimiento </w:t>
      </w:r>
      <w:r w:rsidRPr="00E321EC">
        <w:rPr>
          <w:sz w:val="24"/>
        </w:rPr>
        <w:t>:</w:t>
      </w:r>
    </w:p>
    <w:p w14:paraId="1F56C71B" w14:textId="77777777" w:rsidR="00FB66DD" w:rsidRPr="00E321EC" w:rsidRDefault="00FB66DD" w:rsidP="00FB66DD">
      <w:pPr>
        <w:spacing w:line="360" w:lineRule="auto"/>
        <w:rPr>
          <w:sz w:val="24"/>
        </w:rPr>
      </w:pPr>
      <w:r w:rsidRPr="00E321EC">
        <w:rPr>
          <w:sz w:val="24"/>
        </w:rPr>
        <w:t>(b) S sabe que P si y sólo si (i) S acepta P,</w:t>
      </w:r>
    </w:p>
    <w:p w14:paraId="5F210E54" w14:textId="77777777" w:rsidR="00FB66DD" w:rsidRDefault="00FB66DD" w:rsidP="00FB66DD">
      <w:pPr>
        <w:spacing w:line="360" w:lineRule="auto"/>
        <w:rPr>
          <w:sz w:val="24"/>
        </w:rPr>
      </w:pPr>
      <w:r w:rsidRPr="00E321EC">
        <w:rPr>
          <w:sz w:val="24"/>
        </w:rPr>
        <w:t>(ii) S t</w:t>
      </w:r>
      <w:r>
        <w:rPr>
          <w:sz w:val="24"/>
        </w:rPr>
        <w:t>iene evidencia adecuada para P,</w:t>
      </w:r>
    </w:p>
    <w:p w14:paraId="122F9D36" w14:textId="77777777" w:rsidR="00FB66DD" w:rsidRPr="00E321EC" w:rsidRDefault="00FB66DD" w:rsidP="00FB66DD">
      <w:pPr>
        <w:spacing w:line="360" w:lineRule="auto"/>
        <w:rPr>
          <w:sz w:val="24"/>
        </w:rPr>
      </w:pPr>
      <w:r>
        <w:rPr>
          <w:sz w:val="24"/>
        </w:rPr>
        <w:t xml:space="preserve">Y </w:t>
      </w:r>
      <w:r w:rsidRPr="00E321EC">
        <w:rPr>
          <w:sz w:val="24"/>
        </w:rPr>
        <w:t>(iii) P es verdadera.</w:t>
      </w:r>
    </w:p>
    <w:p w14:paraId="47AEDB49" w14:textId="77777777" w:rsidR="00FB66DD" w:rsidRPr="00E321EC" w:rsidRDefault="00FB66DD" w:rsidP="00FB66DD">
      <w:pPr>
        <w:spacing w:line="360" w:lineRule="auto"/>
        <w:rPr>
          <w:sz w:val="24"/>
        </w:rPr>
      </w:pPr>
      <w:r w:rsidRPr="00E321EC">
        <w:rPr>
          <w:sz w:val="24"/>
        </w:rPr>
        <w:t>Ayer señaló las condiciones necesarias y suficientes para el conocimiento de la</w:t>
      </w:r>
    </w:p>
    <w:p w14:paraId="1A1F61FA" w14:textId="77777777" w:rsidR="00FB66DD" w:rsidRDefault="00FB66DD" w:rsidP="00FB66DD">
      <w:pPr>
        <w:spacing w:line="360" w:lineRule="auto"/>
        <w:rPr>
          <w:sz w:val="24"/>
        </w:rPr>
      </w:pPr>
      <w:r w:rsidRPr="00E321EC">
        <w:rPr>
          <w:sz w:val="24"/>
        </w:rPr>
        <w:t>siguiente man</w:t>
      </w:r>
      <w:r>
        <w:rPr>
          <w:sz w:val="24"/>
        </w:rPr>
        <w:t>era:</w:t>
      </w:r>
    </w:p>
    <w:p w14:paraId="40FE8139" w14:textId="77777777" w:rsidR="00FB66DD" w:rsidRPr="00E321EC" w:rsidRDefault="00FB66DD" w:rsidP="00FB66DD">
      <w:pPr>
        <w:spacing w:line="360" w:lineRule="auto"/>
        <w:rPr>
          <w:sz w:val="24"/>
        </w:rPr>
      </w:pPr>
      <w:r w:rsidRPr="00E321EC">
        <w:rPr>
          <w:sz w:val="24"/>
        </w:rPr>
        <w:t>(c) S sabe que P si y sólo si (i) P es verdadera</w:t>
      </w:r>
    </w:p>
    <w:p w14:paraId="7EB03388" w14:textId="77777777" w:rsidR="00FB66DD" w:rsidRPr="00E321EC" w:rsidRDefault="00FB66DD" w:rsidP="00FB66DD">
      <w:pPr>
        <w:spacing w:line="360" w:lineRule="auto"/>
        <w:rPr>
          <w:sz w:val="24"/>
        </w:rPr>
      </w:pPr>
      <w:r w:rsidRPr="00E321EC">
        <w:rPr>
          <w:sz w:val="24"/>
        </w:rPr>
        <w:t>(ii) S está seguro que P es verdadera, y</w:t>
      </w:r>
    </w:p>
    <w:p w14:paraId="48B5E1B7" w14:textId="77777777" w:rsidR="00FB66DD" w:rsidRPr="00E321EC" w:rsidRDefault="00FB66DD" w:rsidP="00FB66DD">
      <w:pPr>
        <w:spacing w:line="360" w:lineRule="auto"/>
        <w:rPr>
          <w:sz w:val="24"/>
        </w:rPr>
      </w:pPr>
      <w:r w:rsidRPr="00E321EC">
        <w:rPr>
          <w:sz w:val="24"/>
        </w:rPr>
        <w:t>(iii) S tiene el derecho de estar seguro</w:t>
      </w:r>
    </w:p>
    <w:p w14:paraId="04A10652" w14:textId="77777777" w:rsidR="00FB66DD" w:rsidRPr="00E321EC" w:rsidRDefault="00FB66DD" w:rsidP="00FB66DD">
      <w:pPr>
        <w:spacing w:line="360" w:lineRule="auto"/>
        <w:rPr>
          <w:sz w:val="24"/>
        </w:rPr>
      </w:pPr>
      <w:r w:rsidRPr="00E321EC">
        <w:rPr>
          <w:sz w:val="24"/>
        </w:rPr>
        <w:t>que P es verdadera.</w:t>
      </w:r>
    </w:p>
    <w:p w14:paraId="5DBFAAA2" w14:textId="77777777" w:rsidR="00FB66DD" w:rsidRDefault="00FB66DD" w:rsidP="00552355">
      <w:pPr>
        <w:spacing w:line="360" w:lineRule="auto"/>
        <w:rPr>
          <w:rFonts w:eastAsia="Times New Roman"/>
          <w:sz w:val="24"/>
          <w:szCs w:val="24"/>
        </w:rPr>
      </w:pPr>
    </w:p>
    <w:p w14:paraId="70A485CC" w14:textId="77777777" w:rsidR="00FB66DD" w:rsidRPr="00E321EC" w:rsidRDefault="00FB66DD" w:rsidP="00FB66DD">
      <w:pPr>
        <w:spacing w:line="360" w:lineRule="auto"/>
        <w:rPr>
          <w:sz w:val="24"/>
        </w:rPr>
      </w:pPr>
      <w:r w:rsidRPr="00E321EC">
        <w:rPr>
          <w:sz w:val="24"/>
        </w:rPr>
        <w:t>Argumentaré que (a) es falsa puesto que las condiciones allí enunciadas no</w:t>
      </w:r>
    </w:p>
    <w:p w14:paraId="0FAC3737" w14:textId="0CFB7762" w:rsidR="00FB66DD" w:rsidRPr="00E321EC" w:rsidRDefault="00FB66DD" w:rsidP="00FB66DD">
      <w:pPr>
        <w:spacing w:line="360" w:lineRule="auto"/>
        <w:rPr>
          <w:sz w:val="24"/>
        </w:rPr>
      </w:pPr>
      <w:r w:rsidRPr="00E321EC">
        <w:rPr>
          <w:sz w:val="24"/>
        </w:rPr>
        <w:t xml:space="preserve">constituyen una condición suficiente para la verdad de la proposición de que </w:t>
      </w:r>
      <w:r w:rsidRPr="00E321EC">
        <w:rPr>
          <w:rFonts w:ascii="Cambria Math" w:hAnsi="Cambria Math" w:cs="Cambria Math"/>
          <w:sz w:val="24"/>
        </w:rPr>
        <w:t>⟨</w:t>
      </w:r>
      <w:r w:rsidRPr="00E321EC">
        <w:rPr>
          <w:sz w:val="24"/>
        </w:rPr>
        <w:t xml:space="preserve"> S</w:t>
      </w:r>
      <w:r>
        <w:rPr>
          <w:sz w:val="24"/>
        </w:rPr>
        <w:t xml:space="preserve"> </w:t>
      </w:r>
      <w:r w:rsidRPr="00E321EC">
        <w:rPr>
          <w:sz w:val="24"/>
        </w:rPr>
        <w:t xml:space="preserve">sepa que P </w:t>
      </w:r>
      <w:r w:rsidRPr="00E321EC">
        <w:rPr>
          <w:rFonts w:ascii="Cambria Math" w:hAnsi="Cambria Math" w:cs="Cambria Math"/>
          <w:sz w:val="24"/>
        </w:rPr>
        <w:t>⟩</w:t>
      </w:r>
      <w:r w:rsidRPr="00E321EC">
        <w:rPr>
          <w:sz w:val="24"/>
        </w:rPr>
        <w:t>. El mismo argumento mostrará que (b) y (c) fracasan si «tiene</w:t>
      </w:r>
    </w:p>
    <w:p w14:paraId="5CCEF466" w14:textId="77777777" w:rsidR="00FB66DD" w:rsidRPr="00E321EC" w:rsidRDefault="00FB66DD" w:rsidP="00FB66DD">
      <w:pPr>
        <w:spacing w:line="360" w:lineRule="auto"/>
        <w:rPr>
          <w:sz w:val="24"/>
        </w:rPr>
      </w:pPr>
      <w:r w:rsidRPr="00E321EC">
        <w:rPr>
          <w:sz w:val="24"/>
        </w:rPr>
        <w:t>evidencia adecuada para» y «tiene el derecho de estar seguro que» es</w:t>
      </w:r>
    </w:p>
    <w:p w14:paraId="0A82C879" w14:textId="261F9A55" w:rsidR="00FB66DD" w:rsidRPr="001A30DA" w:rsidRDefault="00FB66DD" w:rsidP="00FB66DD">
      <w:pPr>
        <w:spacing w:line="360" w:lineRule="auto"/>
        <w:rPr>
          <w:sz w:val="24"/>
        </w:rPr>
      </w:pPr>
      <w:r w:rsidRPr="00E321EC">
        <w:rPr>
          <w:sz w:val="24"/>
        </w:rPr>
        <w:t>substituido por «está justificado en creer que» en todos y cada uno de los casos</w:t>
      </w:r>
      <w:r>
        <w:rPr>
          <w:sz w:val="24"/>
        </w:rPr>
        <w:t>.</w:t>
      </w:r>
    </w:p>
    <w:p w14:paraId="3F170195" w14:textId="77777777" w:rsidR="00FB66DD" w:rsidRPr="00FB66DD" w:rsidRDefault="00FB66DD" w:rsidP="00552355">
      <w:pPr>
        <w:spacing w:line="360" w:lineRule="auto"/>
        <w:rPr>
          <w:rFonts w:eastAsia="Times New Roman"/>
          <w:sz w:val="24"/>
          <w:szCs w:val="24"/>
        </w:rPr>
      </w:pPr>
    </w:p>
    <w:p w14:paraId="7AD8D390" w14:textId="4BC68AB3" w:rsidR="00D219E5" w:rsidRDefault="00961195" w:rsidP="00F0435E">
      <w:pPr>
        <w:spacing w:line="360" w:lineRule="auto"/>
        <w:rPr>
          <w:rFonts w:eastAsia="Times New Roman"/>
          <w:b/>
          <w:sz w:val="24"/>
          <w:szCs w:val="24"/>
          <w:lang w:val="es-MX"/>
        </w:rPr>
      </w:pPr>
      <w:r>
        <w:rPr>
          <w:rFonts w:eastAsia="Times New Roman"/>
          <w:b/>
          <w:sz w:val="24"/>
          <w:szCs w:val="24"/>
          <w:lang w:val="es-MX"/>
        </w:rPr>
        <w:t>Conclusión.</w:t>
      </w:r>
    </w:p>
    <w:p w14:paraId="51EE6ACE" w14:textId="51408AE4" w:rsidR="00961195" w:rsidRDefault="00FB66DD" w:rsidP="00961195">
      <w:pPr>
        <w:spacing w:line="360" w:lineRule="auto"/>
        <w:rPr>
          <w:rFonts w:eastAsia="Times New Roman"/>
          <w:sz w:val="24"/>
          <w:szCs w:val="24"/>
        </w:rPr>
      </w:pPr>
      <w:r>
        <w:rPr>
          <w:rFonts w:eastAsia="Times New Roman"/>
          <w:sz w:val="24"/>
          <w:szCs w:val="24"/>
        </w:rPr>
        <w:t>Con estas teorias investigadas y analizadas podemos concluir que la relacion de</w:t>
      </w:r>
      <w:r w:rsidR="00961195" w:rsidRPr="0027444D">
        <w:rPr>
          <w:rFonts w:eastAsia="Times New Roman"/>
          <w:sz w:val="24"/>
          <w:szCs w:val="24"/>
        </w:rPr>
        <w:t xml:space="preserve"> el conocimiento, la comprensión y la explicación.</w:t>
      </w:r>
      <w:r>
        <w:rPr>
          <w:rFonts w:eastAsia="Times New Roman"/>
          <w:sz w:val="24"/>
          <w:szCs w:val="24"/>
        </w:rPr>
        <w:t xml:space="preserve"> </w:t>
      </w:r>
      <w:r w:rsidR="00961195" w:rsidRPr="0027444D">
        <w:rPr>
          <w:rFonts w:eastAsia="Times New Roman"/>
          <w:sz w:val="24"/>
          <w:szCs w:val="24"/>
        </w:rPr>
        <w:t>Todo esto involucra un proceso complejo, donde el conocimiento es aquello que se le comparte al individuo, y mediante un proceso mental el logra la compresión de aquel conocimiento y que por medio de la explicación crea un nuevo conocimien</w:t>
      </w:r>
      <w:r w:rsidR="00961195">
        <w:rPr>
          <w:rFonts w:eastAsia="Times New Roman"/>
          <w:sz w:val="24"/>
          <w:szCs w:val="24"/>
        </w:rPr>
        <w:t xml:space="preserve">to, con su propia terminología. </w:t>
      </w:r>
      <w:r w:rsidR="00961195" w:rsidRPr="0027444D">
        <w:rPr>
          <w:rFonts w:eastAsia="Times New Roman"/>
          <w:sz w:val="24"/>
          <w:szCs w:val="24"/>
        </w:rPr>
        <w:t>Y todo esto es como una cadena que se repite cada vez que aprendemos algo nuevo.</w:t>
      </w:r>
      <w:r w:rsidR="00961195">
        <w:rPr>
          <w:rFonts w:eastAsia="Times New Roman"/>
          <w:sz w:val="24"/>
          <w:szCs w:val="24"/>
        </w:rPr>
        <w:t xml:space="preserve"> </w:t>
      </w:r>
    </w:p>
    <w:p w14:paraId="1AC3D1DE" w14:textId="77777777" w:rsidR="00961195" w:rsidRDefault="00961195" w:rsidP="00F0435E">
      <w:pPr>
        <w:spacing w:line="360" w:lineRule="auto"/>
        <w:rPr>
          <w:rFonts w:eastAsia="Times New Roman"/>
          <w:sz w:val="24"/>
          <w:szCs w:val="24"/>
        </w:rPr>
      </w:pPr>
    </w:p>
    <w:p w14:paraId="0BF7736B" w14:textId="7C8239E2" w:rsidR="00964A7C" w:rsidRDefault="00964A7C" w:rsidP="00964A7C">
      <w:pPr>
        <w:spacing w:line="360" w:lineRule="auto"/>
        <w:rPr>
          <w:rFonts w:eastAsia="Times New Roman"/>
          <w:sz w:val="24"/>
          <w:szCs w:val="24"/>
          <w:lang w:val="es-MX"/>
        </w:rPr>
      </w:pPr>
      <w:r>
        <w:rPr>
          <w:rFonts w:eastAsia="Times New Roman"/>
          <w:sz w:val="24"/>
          <w:szCs w:val="24"/>
          <w:lang w:val="es-MX"/>
        </w:rPr>
        <w:t>Hay que evitar el</w:t>
      </w:r>
      <w:r w:rsidRPr="00E50D7B">
        <w:rPr>
          <w:rFonts w:eastAsia="Times New Roman"/>
          <w:sz w:val="24"/>
          <w:szCs w:val="24"/>
          <w:lang w:val="es-MX"/>
        </w:rPr>
        <w:t xml:space="preserve"> asumir que los educandos son vasijas vacías que han de ser llenadas por el </w:t>
      </w:r>
      <w:r w:rsidR="00731F07">
        <w:rPr>
          <w:rFonts w:eastAsia="Times New Roman"/>
          <w:sz w:val="24"/>
          <w:szCs w:val="24"/>
          <w:lang w:val="es-MX"/>
        </w:rPr>
        <w:t>docente</w:t>
      </w:r>
      <w:r w:rsidRPr="00E50D7B">
        <w:rPr>
          <w:rFonts w:eastAsia="Times New Roman"/>
          <w:sz w:val="24"/>
          <w:szCs w:val="24"/>
          <w:lang w:val="es-MX"/>
        </w:rPr>
        <w:t>. Esta concepción “bancaria” de l</w:t>
      </w:r>
      <w:r>
        <w:rPr>
          <w:rFonts w:eastAsia="Times New Roman"/>
          <w:sz w:val="24"/>
          <w:szCs w:val="24"/>
          <w:lang w:val="es-MX"/>
        </w:rPr>
        <w:t xml:space="preserve">a educación </w:t>
      </w:r>
      <w:r w:rsidRPr="00E50D7B">
        <w:rPr>
          <w:rFonts w:eastAsia="Times New Roman"/>
          <w:sz w:val="24"/>
          <w:szCs w:val="24"/>
          <w:lang w:val="es-MX"/>
        </w:rPr>
        <w:t>de esta manera siempre ha existido la idea que los Educadores son los que saben, y los discentes son simples hojas en blanco esperando la i</w:t>
      </w:r>
      <w:r>
        <w:rPr>
          <w:rFonts w:eastAsia="Times New Roman"/>
          <w:sz w:val="24"/>
          <w:szCs w:val="24"/>
          <w:lang w:val="es-MX"/>
        </w:rPr>
        <w:t xml:space="preserve">mpronta de los primeros que los </w:t>
      </w:r>
      <w:r w:rsidRPr="00E50D7B">
        <w:rPr>
          <w:rFonts w:eastAsia="Times New Roman"/>
          <w:sz w:val="24"/>
          <w:szCs w:val="24"/>
          <w:lang w:val="es-MX"/>
        </w:rPr>
        <w:t>saque del mundo de la ignorancia, anhelando al autor que escriba las páginas de su destino. ¡No!, no ha de aceptarse más tal pasividad de los alumnos.</w:t>
      </w:r>
    </w:p>
    <w:p w14:paraId="1E6DD6B1" w14:textId="77777777" w:rsidR="000D0029" w:rsidRPr="000D0029" w:rsidRDefault="000D0029" w:rsidP="00964A7C">
      <w:pPr>
        <w:spacing w:line="360" w:lineRule="auto"/>
        <w:rPr>
          <w:sz w:val="24"/>
          <w:szCs w:val="24"/>
        </w:rPr>
      </w:pPr>
      <w:r w:rsidRPr="000D0029">
        <w:rPr>
          <w:sz w:val="24"/>
          <w:szCs w:val="24"/>
        </w:rPr>
        <w:lastRenderedPageBreak/>
        <w:t xml:space="preserve">Las estrategias de participación activa son escenciales durante el desarrollo de los contenidos en las diferentes disciplinas, permitiéndo la integración de todos los estudiantes desde el inicio hasta el final de la clase. Cabe destacar que de lograrse a plenitud lo antes dicho el resultado sería un aprendizaje significativo y de calidad en cada estudiante. </w:t>
      </w:r>
    </w:p>
    <w:p w14:paraId="723206E8" w14:textId="77777777" w:rsidR="000D0029" w:rsidRPr="000D0029" w:rsidRDefault="000D0029" w:rsidP="00964A7C">
      <w:pPr>
        <w:spacing w:line="360" w:lineRule="auto"/>
        <w:rPr>
          <w:sz w:val="24"/>
          <w:szCs w:val="24"/>
        </w:rPr>
      </w:pPr>
    </w:p>
    <w:p w14:paraId="2AF39A20" w14:textId="372744AB" w:rsidR="00731F07" w:rsidRPr="000D0029" w:rsidRDefault="000D0029" w:rsidP="00964A7C">
      <w:pPr>
        <w:spacing w:line="360" w:lineRule="auto"/>
        <w:rPr>
          <w:rFonts w:eastAsia="Times New Roman"/>
          <w:sz w:val="24"/>
          <w:szCs w:val="24"/>
          <w:lang w:val="es-MX"/>
        </w:rPr>
      </w:pPr>
      <w:r>
        <w:rPr>
          <w:sz w:val="24"/>
          <w:szCs w:val="24"/>
        </w:rPr>
        <w:t>Es importante tomar en cuenta</w:t>
      </w:r>
      <w:r w:rsidRPr="000D0029">
        <w:rPr>
          <w:sz w:val="24"/>
          <w:szCs w:val="24"/>
        </w:rPr>
        <w:t xml:space="preserve"> la demanda de los estudiantes de clases dinámicas y motivadoras, que despierten en los mismos, intereses y deseos de aprender de una manera afectiva y de confianza entre docente y estudiantes</w:t>
      </w:r>
    </w:p>
    <w:p w14:paraId="5E6C7D63" w14:textId="77777777" w:rsidR="00731F07" w:rsidRPr="00E50D7B" w:rsidRDefault="00731F07" w:rsidP="00964A7C">
      <w:pPr>
        <w:spacing w:line="360" w:lineRule="auto"/>
        <w:rPr>
          <w:rFonts w:eastAsia="Times New Roman"/>
          <w:sz w:val="24"/>
          <w:szCs w:val="24"/>
          <w:lang w:val="es-MX"/>
        </w:rPr>
      </w:pPr>
    </w:p>
    <w:p w14:paraId="6D024AAB" w14:textId="77777777" w:rsidR="00964A7C" w:rsidRPr="00964A7C" w:rsidRDefault="00964A7C" w:rsidP="00F0435E">
      <w:pPr>
        <w:spacing w:line="360" w:lineRule="auto"/>
        <w:rPr>
          <w:rFonts w:eastAsia="Times New Roman"/>
          <w:sz w:val="24"/>
          <w:szCs w:val="24"/>
          <w:lang w:val="es-MX"/>
        </w:rPr>
      </w:pPr>
    </w:p>
    <w:p w14:paraId="664D2AB3" w14:textId="3049AC8B" w:rsidR="00961195" w:rsidRDefault="00961195" w:rsidP="00F0435E">
      <w:pPr>
        <w:spacing w:line="360" w:lineRule="auto"/>
        <w:rPr>
          <w:rFonts w:eastAsia="Times New Roman"/>
          <w:b/>
          <w:sz w:val="24"/>
          <w:szCs w:val="24"/>
        </w:rPr>
      </w:pPr>
      <w:r>
        <w:rPr>
          <w:rFonts w:eastAsia="Times New Roman"/>
          <w:b/>
          <w:sz w:val="24"/>
          <w:szCs w:val="24"/>
        </w:rPr>
        <w:t>Referencias.</w:t>
      </w:r>
    </w:p>
    <w:p w14:paraId="7D9AA21A" w14:textId="043005E1" w:rsidR="00961195" w:rsidRPr="00961195" w:rsidRDefault="00961195" w:rsidP="00961195">
      <w:pPr>
        <w:spacing w:line="360" w:lineRule="auto"/>
        <w:rPr>
          <w:rFonts w:eastAsia="Times New Roman"/>
          <w:sz w:val="24"/>
          <w:szCs w:val="24"/>
        </w:rPr>
      </w:pPr>
      <w:r>
        <w:rPr>
          <w:rFonts w:eastAsia="Times New Roman"/>
          <w:sz w:val="24"/>
          <w:szCs w:val="24"/>
        </w:rPr>
        <w:t>J.</w:t>
      </w:r>
      <w:r w:rsidRPr="00961195">
        <w:rPr>
          <w:rFonts w:eastAsia="Times New Roman"/>
          <w:sz w:val="24"/>
          <w:szCs w:val="24"/>
        </w:rPr>
        <w:t>Tril</w:t>
      </w:r>
      <w:r>
        <w:rPr>
          <w:rFonts w:eastAsia="Times New Roman"/>
          <w:sz w:val="24"/>
          <w:szCs w:val="24"/>
        </w:rPr>
        <w:t>la (Coord.) (2001). El</w:t>
      </w:r>
      <w:r>
        <w:rPr>
          <w:rFonts w:eastAsia="Times New Roman"/>
          <w:sz w:val="24"/>
          <w:szCs w:val="24"/>
        </w:rPr>
        <w:tab/>
        <w:t xml:space="preserve"> legado pedagógico del siglo XX para </w:t>
      </w:r>
      <w:r w:rsidRPr="00961195">
        <w:rPr>
          <w:rFonts w:eastAsia="Times New Roman"/>
          <w:sz w:val="24"/>
          <w:szCs w:val="24"/>
        </w:rPr>
        <w:t>l</w:t>
      </w:r>
      <w:r>
        <w:rPr>
          <w:rFonts w:eastAsia="Times New Roman"/>
          <w:sz w:val="24"/>
          <w:szCs w:val="24"/>
        </w:rPr>
        <w:t>a escuela del  siglo XXI Barcelona: Graò, 15-39. ISBN:</w:t>
      </w:r>
      <w:r>
        <w:rPr>
          <w:rFonts w:eastAsia="Times New Roman"/>
          <w:sz w:val="24"/>
          <w:szCs w:val="24"/>
        </w:rPr>
        <w:tab/>
      </w:r>
      <w:r w:rsidRPr="00961195">
        <w:rPr>
          <w:rFonts w:eastAsia="Times New Roman"/>
          <w:sz w:val="24"/>
          <w:szCs w:val="24"/>
        </w:rPr>
        <w:t>8478272569.</w:t>
      </w:r>
    </w:p>
    <w:p w14:paraId="41226449" w14:textId="77777777" w:rsidR="00B375E5" w:rsidRDefault="00B375E5" w:rsidP="00F0435E">
      <w:pPr>
        <w:spacing w:line="360" w:lineRule="auto"/>
        <w:rPr>
          <w:rFonts w:eastAsia="Times New Roman"/>
          <w:sz w:val="24"/>
          <w:szCs w:val="24"/>
        </w:rPr>
      </w:pPr>
    </w:p>
    <w:p w14:paraId="1E8FB29F" w14:textId="77777777" w:rsidR="00160C42" w:rsidRDefault="00B375E5" w:rsidP="00B375E5">
      <w:pPr>
        <w:spacing w:line="360" w:lineRule="auto"/>
        <w:rPr>
          <w:rFonts w:eastAsia="Times New Roman"/>
          <w:sz w:val="24"/>
          <w:szCs w:val="24"/>
        </w:rPr>
      </w:pPr>
      <w:r w:rsidRPr="00B375E5">
        <w:rPr>
          <w:rFonts w:eastAsia="Times New Roman"/>
          <w:sz w:val="24"/>
          <w:szCs w:val="24"/>
        </w:rPr>
        <w:t>Hegel, G.W.F. (2000). Escritos pedagógicos. (Trad. Arsenio Ginzo). México: FCE.</w:t>
      </w:r>
    </w:p>
    <w:p w14:paraId="47795922" w14:textId="77777777" w:rsidR="00160C42" w:rsidRPr="00160C42" w:rsidRDefault="00160C42" w:rsidP="00B375E5">
      <w:pPr>
        <w:spacing w:line="360" w:lineRule="auto"/>
        <w:rPr>
          <w:rFonts w:eastAsia="Times New Roman"/>
          <w:sz w:val="24"/>
          <w:szCs w:val="24"/>
        </w:rPr>
      </w:pPr>
    </w:p>
    <w:p w14:paraId="6937B026" w14:textId="77777777" w:rsidR="00FB66DD" w:rsidRDefault="00160C42" w:rsidP="00160C42">
      <w:pPr>
        <w:spacing w:line="360" w:lineRule="auto"/>
        <w:rPr>
          <w:rFonts w:eastAsia="Times New Roman"/>
          <w:sz w:val="24"/>
          <w:szCs w:val="24"/>
        </w:rPr>
      </w:pPr>
      <w:r w:rsidRPr="00160C42">
        <w:rPr>
          <w:rFonts w:eastAsia="Times New Roman"/>
          <w:sz w:val="24"/>
          <w:szCs w:val="24"/>
        </w:rPr>
        <w:t>Kant, I. (1997) Crítica de la Razón Practica. Salamanca. Ed.</w:t>
      </w:r>
      <w:r>
        <w:rPr>
          <w:rFonts w:eastAsia="Times New Roman"/>
          <w:sz w:val="24"/>
          <w:szCs w:val="24"/>
        </w:rPr>
        <w:t xml:space="preserve"> Sígueme. (3ª ed.) (Trad. de E. </w:t>
      </w:r>
      <w:r w:rsidRPr="00160C42">
        <w:rPr>
          <w:rFonts w:eastAsia="Times New Roman"/>
          <w:sz w:val="24"/>
          <w:szCs w:val="24"/>
        </w:rPr>
        <w:t>Miñana y Villagrosa y M. García Morente)</w:t>
      </w:r>
      <w:r w:rsidR="00FB66DD">
        <w:rPr>
          <w:rFonts w:eastAsia="Times New Roman"/>
          <w:sz w:val="24"/>
          <w:szCs w:val="24"/>
        </w:rPr>
        <w:t>.</w:t>
      </w:r>
    </w:p>
    <w:p w14:paraId="3B8EF637" w14:textId="77777777" w:rsidR="00FB66DD" w:rsidRPr="00FB66DD" w:rsidRDefault="00FB66DD" w:rsidP="00160C42">
      <w:pPr>
        <w:spacing w:line="360" w:lineRule="auto"/>
        <w:rPr>
          <w:rFonts w:eastAsia="Times New Roman"/>
          <w:sz w:val="24"/>
          <w:szCs w:val="24"/>
        </w:rPr>
      </w:pPr>
    </w:p>
    <w:p w14:paraId="1B2D137C" w14:textId="77777777" w:rsidR="00B869CD" w:rsidRDefault="00FB66DD" w:rsidP="00160C42">
      <w:pPr>
        <w:spacing w:line="360" w:lineRule="auto"/>
      </w:pPr>
      <w:r w:rsidRPr="00FB66DD">
        <w:rPr>
          <w:sz w:val="24"/>
          <w:szCs w:val="24"/>
        </w:rPr>
        <w:t>Masterman, M. (1975) La Naturaleza de los Paradigmas. En I. Lakatos y A. Musgrave (eds.) (1975) La Crítica y el Desarrollo del Conocimiento. Barcelona. Ed. Grijalbo.</w:t>
      </w:r>
      <w:r>
        <w:t xml:space="preserve"> </w:t>
      </w:r>
    </w:p>
    <w:p w14:paraId="691105E1" w14:textId="77777777" w:rsidR="00B869CD" w:rsidRDefault="00B869CD" w:rsidP="00160C42">
      <w:pPr>
        <w:spacing w:line="360" w:lineRule="auto"/>
      </w:pPr>
    </w:p>
    <w:p w14:paraId="0C0A075D" w14:textId="17186454" w:rsidR="00B869CD" w:rsidRPr="00B869CD" w:rsidRDefault="00B869CD" w:rsidP="00B869CD">
      <w:pPr>
        <w:spacing w:line="360" w:lineRule="auto"/>
        <w:rPr>
          <w:rFonts w:eastAsia="Times New Roman"/>
          <w:sz w:val="24"/>
          <w:szCs w:val="24"/>
        </w:rPr>
      </w:pPr>
      <w:r>
        <w:rPr>
          <w:rFonts w:eastAsia="Times New Roman"/>
          <w:sz w:val="24"/>
          <w:szCs w:val="24"/>
        </w:rPr>
        <w:t xml:space="preserve">Gettier, Edmund L. </w:t>
      </w:r>
      <w:r w:rsidRPr="00B869CD">
        <w:rPr>
          <w:rFonts w:eastAsia="Times New Roman"/>
          <w:sz w:val="24"/>
          <w:szCs w:val="24"/>
        </w:rPr>
        <w:t>¿Una creencia verdade</w:t>
      </w:r>
      <w:r>
        <w:rPr>
          <w:rFonts w:eastAsia="Times New Roman"/>
          <w:sz w:val="24"/>
          <w:szCs w:val="24"/>
        </w:rPr>
        <w:t>ra justificada es conocimiento?</w:t>
      </w:r>
      <w:r w:rsidRPr="00B869CD">
        <w:rPr>
          <w:rFonts w:eastAsia="Times New Roman"/>
          <w:sz w:val="24"/>
          <w:szCs w:val="24"/>
        </w:rPr>
        <w:t>.</w:t>
      </w:r>
    </w:p>
    <w:p w14:paraId="487C0799" w14:textId="380526DA" w:rsidR="00B375E5" w:rsidRPr="00160C42" w:rsidRDefault="00B869CD" w:rsidP="00B869CD">
      <w:pPr>
        <w:spacing w:line="360" w:lineRule="auto"/>
        <w:rPr>
          <w:rFonts w:eastAsia="Times New Roman"/>
          <w:sz w:val="24"/>
          <w:szCs w:val="24"/>
        </w:rPr>
        <w:sectPr w:rsidR="00B375E5" w:rsidRPr="00160C42" w:rsidSect="00243698">
          <w:pgSz w:w="11906" w:h="16838"/>
          <w:pgMar w:top="1418" w:right="1701" w:bottom="1418" w:left="1701" w:header="709" w:footer="709" w:gutter="0"/>
          <w:pgNumType w:start="1"/>
          <w:cols w:space="720"/>
        </w:sectPr>
      </w:pPr>
      <w:r w:rsidRPr="00B869CD">
        <w:rPr>
          <w:rFonts w:eastAsia="Times New Roman"/>
          <w:sz w:val="24"/>
          <w:szCs w:val="24"/>
        </w:rPr>
        <w:t>Disputatio. Philosophical Research Bulletin, Vo</w:t>
      </w:r>
      <w:r>
        <w:rPr>
          <w:rFonts w:eastAsia="Times New Roman"/>
          <w:sz w:val="24"/>
          <w:szCs w:val="24"/>
        </w:rPr>
        <w:t>lumen 2, Número 3 (Diciembre de 2013)</w:t>
      </w:r>
      <w:r w:rsidRPr="00B869CD">
        <w:rPr>
          <w:rFonts w:eastAsia="Times New Roman"/>
          <w:sz w:val="24"/>
          <w:szCs w:val="24"/>
        </w:rPr>
        <w:t>, pp. 185–193. ISSN: 2254–0601.</w:t>
      </w:r>
      <w:r w:rsidR="007A79E9">
        <w:rPr>
          <w:rFonts w:eastAsia="Times New Roman"/>
          <w:b/>
          <w:sz w:val="24"/>
          <w:szCs w:val="24"/>
        </w:rPr>
        <w:br w:type="page"/>
      </w:r>
    </w:p>
    <w:p w14:paraId="05ECA631" w14:textId="7A1E5DD7" w:rsidR="007A79E9" w:rsidRDefault="007A79E9">
      <w:pPr>
        <w:rPr>
          <w:rFonts w:eastAsia="Times New Roman"/>
          <w:b/>
          <w:sz w:val="24"/>
          <w:szCs w:val="24"/>
        </w:rPr>
      </w:pPr>
    </w:p>
    <w:p w14:paraId="5A25C623" w14:textId="4058D876" w:rsidR="00961195" w:rsidRPr="00B375E5" w:rsidRDefault="00B375E5" w:rsidP="00F0435E">
      <w:pPr>
        <w:spacing w:line="360" w:lineRule="auto"/>
        <w:rPr>
          <w:rFonts w:eastAsia="Times New Roman"/>
          <w:b/>
          <w:sz w:val="24"/>
          <w:szCs w:val="24"/>
        </w:rPr>
      </w:pPr>
      <w:r>
        <w:rPr>
          <w:noProof/>
          <w:lang w:val="es-MX" w:eastAsia="ko-KR"/>
        </w:rPr>
        <w:drawing>
          <wp:anchor distT="0" distB="0" distL="114300" distR="114300" simplePos="0" relativeHeight="251679744" behindDoc="1" locked="0" layoutInCell="1" allowOverlap="1" wp14:anchorId="0CB58EB7" wp14:editId="14C7D024">
            <wp:simplePos x="0" y="0"/>
            <wp:positionH relativeFrom="margin">
              <wp:align>left</wp:align>
            </wp:positionH>
            <wp:positionV relativeFrom="paragraph">
              <wp:posOffset>191225</wp:posOffset>
            </wp:positionV>
            <wp:extent cx="8844579" cy="4987637"/>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13357" t="15204" r="14916" b="4995"/>
                    <a:stretch/>
                  </pic:blipFill>
                  <pic:spPr bwMode="auto">
                    <a:xfrm>
                      <a:off x="0" y="0"/>
                      <a:ext cx="8850300" cy="4990863"/>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eastAsia="Times New Roman"/>
          <w:b/>
          <w:sz w:val="24"/>
          <w:szCs w:val="24"/>
        </w:rPr>
        <w:t>Rubrica.</w:t>
      </w:r>
    </w:p>
    <w:p w14:paraId="3AE0647E" w14:textId="77777777" w:rsidR="00B375E5" w:rsidRDefault="00B375E5" w:rsidP="00F0435E">
      <w:pPr>
        <w:spacing w:line="360" w:lineRule="auto"/>
        <w:rPr>
          <w:rFonts w:eastAsia="Times New Roman"/>
          <w:sz w:val="24"/>
          <w:szCs w:val="24"/>
          <w:lang w:val="es-MX"/>
        </w:rPr>
      </w:pPr>
    </w:p>
    <w:p w14:paraId="7B7B38FB" w14:textId="77777777" w:rsidR="00B375E5" w:rsidRDefault="00B375E5" w:rsidP="00F0435E">
      <w:pPr>
        <w:spacing w:line="360" w:lineRule="auto"/>
        <w:rPr>
          <w:rFonts w:eastAsia="Times New Roman"/>
          <w:sz w:val="24"/>
          <w:szCs w:val="24"/>
          <w:lang w:val="es-MX"/>
        </w:rPr>
      </w:pPr>
    </w:p>
    <w:p w14:paraId="4145F84F" w14:textId="77777777" w:rsidR="00B375E5" w:rsidRDefault="00B375E5" w:rsidP="00F0435E">
      <w:pPr>
        <w:spacing w:line="360" w:lineRule="auto"/>
        <w:rPr>
          <w:rFonts w:eastAsia="Times New Roman"/>
          <w:sz w:val="24"/>
          <w:szCs w:val="24"/>
          <w:lang w:val="es-MX"/>
        </w:rPr>
      </w:pPr>
    </w:p>
    <w:p w14:paraId="3453C3BE" w14:textId="77777777" w:rsidR="00B375E5" w:rsidRDefault="00B375E5" w:rsidP="00F0435E">
      <w:pPr>
        <w:spacing w:line="360" w:lineRule="auto"/>
        <w:rPr>
          <w:rFonts w:eastAsia="Times New Roman"/>
          <w:sz w:val="24"/>
          <w:szCs w:val="24"/>
          <w:lang w:val="es-MX"/>
        </w:rPr>
      </w:pPr>
    </w:p>
    <w:p w14:paraId="0C893016" w14:textId="77777777" w:rsidR="00B375E5" w:rsidRDefault="00B375E5" w:rsidP="00F0435E">
      <w:pPr>
        <w:spacing w:line="360" w:lineRule="auto"/>
        <w:rPr>
          <w:rFonts w:eastAsia="Times New Roman"/>
          <w:sz w:val="24"/>
          <w:szCs w:val="24"/>
          <w:lang w:val="es-MX"/>
        </w:rPr>
      </w:pPr>
    </w:p>
    <w:p w14:paraId="06066A3A" w14:textId="77777777" w:rsidR="00B375E5" w:rsidRDefault="00B375E5" w:rsidP="00F0435E">
      <w:pPr>
        <w:spacing w:line="360" w:lineRule="auto"/>
        <w:rPr>
          <w:rFonts w:eastAsia="Times New Roman"/>
          <w:sz w:val="24"/>
          <w:szCs w:val="24"/>
          <w:lang w:val="es-MX"/>
        </w:rPr>
      </w:pPr>
    </w:p>
    <w:p w14:paraId="3F25E952" w14:textId="77777777" w:rsidR="00B375E5" w:rsidRDefault="00B375E5" w:rsidP="00F0435E">
      <w:pPr>
        <w:spacing w:line="360" w:lineRule="auto"/>
        <w:rPr>
          <w:rFonts w:eastAsia="Times New Roman"/>
          <w:sz w:val="24"/>
          <w:szCs w:val="24"/>
          <w:lang w:val="es-MX"/>
        </w:rPr>
      </w:pPr>
    </w:p>
    <w:p w14:paraId="2C74B5BF" w14:textId="77777777" w:rsidR="00B375E5" w:rsidRDefault="00B375E5" w:rsidP="00F0435E">
      <w:pPr>
        <w:spacing w:line="360" w:lineRule="auto"/>
        <w:rPr>
          <w:rFonts w:eastAsia="Times New Roman"/>
          <w:sz w:val="24"/>
          <w:szCs w:val="24"/>
          <w:lang w:val="es-MX"/>
        </w:rPr>
      </w:pPr>
    </w:p>
    <w:p w14:paraId="146D3AC1" w14:textId="77777777" w:rsidR="00B375E5" w:rsidRDefault="00B375E5" w:rsidP="00F0435E">
      <w:pPr>
        <w:spacing w:line="360" w:lineRule="auto"/>
        <w:rPr>
          <w:rFonts w:eastAsia="Times New Roman"/>
          <w:sz w:val="24"/>
          <w:szCs w:val="24"/>
          <w:lang w:val="es-MX"/>
        </w:rPr>
      </w:pPr>
    </w:p>
    <w:p w14:paraId="3D73B3D6" w14:textId="77777777" w:rsidR="00B375E5" w:rsidRDefault="00B375E5" w:rsidP="00F0435E">
      <w:pPr>
        <w:spacing w:line="360" w:lineRule="auto"/>
        <w:rPr>
          <w:rFonts w:eastAsia="Times New Roman"/>
          <w:sz w:val="24"/>
          <w:szCs w:val="24"/>
          <w:lang w:val="es-MX"/>
        </w:rPr>
      </w:pPr>
    </w:p>
    <w:p w14:paraId="1AC6FBA6" w14:textId="77777777" w:rsidR="00B375E5" w:rsidRDefault="00B375E5" w:rsidP="00F0435E">
      <w:pPr>
        <w:spacing w:line="360" w:lineRule="auto"/>
        <w:rPr>
          <w:rFonts w:eastAsia="Times New Roman"/>
          <w:sz w:val="24"/>
          <w:szCs w:val="24"/>
          <w:lang w:val="es-MX"/>
        </w:rPr>
      </w:pPr>
    </w:p>
    <w:p w14:paraId="5EB0E027" w14:textId="77777777" w:rsidR="00B375E5" w:rsidRDefault="00B375E5" w:rsidP="00F0435E">
      <w:pPr>
        <w:spacing w:line="360" w:lineRule="auto"/>
        <w:rPr>
          <w:rFonts w:eastAsia="Times New Roman"/>
          <w:sz w:val="24"/>
          <w:szCs w:val="24"/>
          <w:lang w:val="es-MX"/>
        </w:rPr>
      </w:pPr>
    </w:p>
    <w:p w14:paraId="429411A2" w14:textId="77777777" w:rsidR="00B375E5" w:rsidRDefault="00B375E5" w:rsidP="00F0435E">
      <w:pPr>
        <w:spacing w:line="360" w:lineRule="auto"/>
        <w:rPr>
          <w:rFonts w:eastAsia="Times New Roman"/>
          <w:sz w:val="24"/>
          <w:szCs w:val="24"/>
          <w:lang w:val="es-MX"/>
        </w:rPr>
      </w:pPr>
    </w:p>
    <w:p w14:paraId="4575490C" w14:textId="77777777" w:rsidR="00B375E5" w:rsidRDefault="00B375E5" w:rsidP="00F0435E">
      <w:pPr>
        <w:spacing w:line="360" w:lineRule="auto"/>
        <w:rPr>
          <w:rFonts w:eastAsia="Times New Roman"/>
          <w:sz w:val="24"/>
          <w:szCs w:val="24"/>
          <w:lang w:val="es-MX"/>
        </w:rPr>
      </w:pPr>
    </w:p>
    <w:p w14:paraId="3F8018FE" w14:textId="77777777" w:rsidR="00B375E5" w:rsidRDefault="00B375E5" w:rsidP="00F0435E">
      <w:pPr>
        <w:spacing w:line="360" w:lineRule="auto"/>
        <w:rPr>
          <w:rFonts w:eastAsia="Times New Roman"/>
          <w:sz w:val="24"/>
          <w:szCs w:val="24"/>
          <w:lang w:val="es-MX"/>
        </w:rPr>
      </w:pPr>
    </w:p>
    <w:p w14:paraId="304B94A0" w14:textId="77777777" w:rsidR="00B375E5" w:rsidRDefault="00B375E5" w:rsidP="00F0435E">
      <w:pPr>
        <w:spacing w:line="360" w:lineRule="auto"/>
        <w:rPr>
          <w:rFonts w:eastAsia="Times New Roman"/>
          <w:sz w:val="24"/>
          <w:szCs w:val="24"/>
          <w:lang w:val="es-MX"/>
        </w:rPr>
      </w:pPr>
    </w:p>
    <w:p w14:paraId="5E919B7C" w14:textId="77777777" w:rsidR="00B375E5" w:rsidRDefault="00B375E5" w:rsidP="00F0435E">
      <w:pPr>
        <w:spacing w:line="360" w:lineRule="auto"/>
        <w:rPr>
          <w:rFonts w:eastAsia="Times New Roman"/>
          <w:sz w:val="24"/>
          <w:szCs w:val="24"/>
          <w:lang w:val="es-MX"/>
        </w:rPr>
      </w:pPr>
    </w:p>
    <w:p w14:paraId="1306CA54" w14:textId="77777777" w:rsidR="00B375E5" w:rsidRDefault="00B375E5" w:rsidP="00F0435E">
      <w:pPr>
        <w:spacing w:line="360" w:lineRule="auto"/>
        <w:rPr>
          <w:rFonts w:eastAsia="Times New Roman"/>
          <w:sz w:val="24"/>
          <w:szCs w:val="24"/>
          <w:lang w:val="es-MX"/>
        </w:rPr>
      </w:pPr>
    </w:p>
    <w:p w14:paraId="068CA9AC" w14:textId="77777777" w:rsidR="00B375E5" w:rsidRDefault="00B375E5" w:rsidP="00F0435E">
      <w:pPr>
        <w:spacing w:line="360" w:lineRule="auto"/>
        <w:rPr>
          <w:rFonts w:eastAsia="Times New Roman"/>
          <w:sz w:val="24"/>
          <w:szCs w:val="24"/>
          <w:lang w:val="es-MX"/>
        </w:rPr>
      </w:pPr>
    </w:p>
    <w:p w14:paraId="5D55E4F4" w14:textId="737692B7" w:rsidR="00B375E5" w:rsidRPr="000830F2" w:rsidRDefault="00B375E5" w:rsidP="00F0435E">
      <w:pPr>
        <w:spacing w:line="360" w:lineRule="auto"/>
        <w:rPr>
          <w:rFonts w:eastAsia="Times New Roman"/>
          <w:sz w:val="24"/>
          <w:szCs w:val="24"/>
          <w:lang w:val="es-MX"/>
        </w:rPr>
      </w:pPr>
      <w:r>
        <w:rPr>
          <w:noProof/>
          <w:lang w:val="es-MX" w:eastAsia="ko-KR"/>
        </w:rPr>
        <w:lastRenderedPageBreak/>
        <w:drawing>
          <wp:inline distT="0" distB="0" distL="0" distR="0" wp14:anchorId="26E76082" wp14:editId="5E33B9C1">
            <wp:extent cx="8893123" cy="3241963"/>
            <wp:effectExtent l="0" t="0" r="381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3624" t="28270" r="14913" b="25391"/>
                    <a:stretch/>
                  </pic:blipFill>
                  <pic:spPr bwMode="auto">
                    <a:xfrm>
                      <a:off x="0" y="0"/>
                      <a:ext cx="8910735" cy="3248384"/>
                    </a:xfrm>
                    <a:prstGeom prst="rect">
                      <a:avLst/>
                    </a:prstGeom>
                    <a:ln>
                      <a:noFill/>
                    </a:ln>
                    <a:extLst>
                      <a:ext uri="{53640926-AAD7-44D8-BBD7-CCE9431645EC}">
                        <a14:shadowObscured xmlns:a14="http://schemas.microsoft.com/office/drawing/2010/main"/>
                      </a:ext>
                    </a:extLst>
                  </pic:spPr>
                </pic:pic>
              </a:graphicData>
            </a:graphic>
          </wp:inline>
        </w:drawing>
      </w:r>
    </w:p>
    <w:sectPr w:rsidR="00B375E5" w:rsidRPr="000830F2" w:rsidSect="007A79E9">
      <w:pgSz w:w="16838" w:h="11906" w:orient="landscape"/>
      <w:pgMar w:top="1701" w:right="1418" w:bottom="1701"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A8386" w14:textId="77777777" w:rsidR="00823868" w:rsidRDefault="00823868" w:rsidP="00A02270">
      <w:pPr>
        <w:spacing w:line="240" w:lineRule="auto"/>
      </w:pPr>
      <w:r>
        <w:separator/>
      </w:r>
    </w:p>
  </w:endnote>
  <w:endnote w:type="continuationSeparator" w:id="0">
    <w:p w14:paraId="71A09F23" w14:textId="77777777" w:rsidR="00823868" w:rsidRDefault="00823868" w:rsidP="00A02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50043" w14:textId="77777777" w:rsidR="00823868" w:rsidRDefault="00823868" w:rsidP="00A02270">
      <w:pPr>
        <w:spacing w:line="240" w:lineRule="auto"/>
      </w:pPr>
      <w:r>
        <w:separator/>
      </w:r>
    </w:p>
  </w:footnote>
  <w:footnote w:type="continuationSeparator" w:id="0">
    <w:p w14:paraId="744478AE" w14:textId="77777777" w:rsidR="00823868" w:rsidRDefault="00823868" w:rsidP="00A022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78E1"/>
    <w:multiLevelType w:val="hybridMultilevel"/>
    <w:tmpl w:val="2BDAB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064229"/>
    <w:multiLevelType w:val="hybridMultilevel"/>
    <w:tmpl w:val="B04624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0F87E0D"/>
    <w:multiLevelType w:val="hybridMultilevel"/>
    <w:tmpl w:val="FDB26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FE35262"/>
    <w:multiLevelType w:val="multilevel"/>
    <w:tmpl w:val="8EC22E0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C69288C"/>
    <w:multiLevelType w:val="multilevel"/>
    <w:tmpl w:val="9514C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9D"/>
    <w:rsid w:val="00007627"/>
    <w:rsid w:val="00046ECF"/>
    <w:rsid w:val="000830F2"/>
    <w:rsid w:val="000A0228"/>
    <w:rsid w:val="000A559C"/>
    <w:rsid w:val="000D0029"/>
    <w:rsid w:val="000D2064"/>
    <w:rsid w:val="000D3AC5"/>
    <w:rsid w:val="000E50A3"/>
    <w:rsid w:val="000E7FED"/>
    <w:rsid w:val="00106CAD"/>
    <w:rsid w:val="001124A2"/>
    <w:rsid w:val="00143E5B"/>
    <w:rsid w:val="00155CA8"/>
    <w:rsid w:val="00160C42"/>
    <w:rsid w:val="001634E2"/>
    <w:rsid w:val="0019201E"/>
    <w:rsid w:val="00196A51"/>
    <w:rsid w:val="00196EA5"/>
    <w:rsid w:val="001F0ED7"/>
    <w:rsid w:val="00204C10"/>
    <w:rsid w:val="002111E4"/>
    <w:rsid w:val="00213E4B"/>
    <w:rsid w:val="00242F90"/>
    <w:rsid w:val="00243698"/>
    <w:rsid w:val="00247054"/>
    <w:rsid w:val="002638C1"/>
    <w:rsid w:val="0027444D"/>
    <w:rsid w:val="0027615E"/>
    <w:rsid w:val="002B7D0E"/>
    <w:rsid w:val="002E2899"/>
    <w:rsid w:val="002E6DDE"/>
    <w:rsid w:val="0030679C"/>
    <w:rsid w:val="003578E2"/>
    <w:rsid w:val="003578E8"/>
    <w:rsid w:val="00361A32"/>
    <w:rsid w:val="003D3CC5"/>
    <w:rsid w:val="003D4F61"/>
    <w:rsid w:val="003E4C8A"/>
    <w:rsid w:val="003F2EF2"/>
    <w:rsid w:val="00410838"/>
    <w:rsid w:val="00427AD0"/>
    <w:rsid w:val="00450E08"/>
    <w:rsid w:val="004609F6"/>
    <w:rsid w:val="004643DF"/>
    <w:rsid w:val="00473E2C"/>
    <w:rsid w:val="004C7EEE"/>
    <w:rsid w:val="004D0DDD"/>
    <w:rsid w:val="004D0E96"/>
    <w:rsid w:val="00507659"/>
    <w:rsid w:val="00510176"/>
    <w:rsid w:val="00517E9C"/>
    <w:rsid w:val="005330E7"/>
    <w:rsid w:val="00536834"/>
    <w:rsid w:val="00552355"/>
    <w:rsid w:val="0055585E"/>
    <w:rsid w:val="00560C71"/>
    <w:rsid w:val="00574842"/>
    <w:rsid w:val="0058373D"/>
    <w:rsid w:val="005859E4"/>
    <w:rsid w:val="005C5978"/>
    <w:rsid w:val="005D38C3"/>
    <w:rsid w:val="005D7F88"/>
    <w:rsid w:val="005E20A0"/>
    <w:rsid w:val="005F585D"/>
    <w:rsid w:val="00647F33"/>
    <w:rsid w:val="006939F6"/>
    <w:rsid w:val="006A372D"/>
    <w:rsid w:val="006A5D2D"/>
    <w:rsid w:val="006A7C9E"/>
    <w:rsid w:val="006D2A26"/>
    <w:rsid w:val="006D7490"/>
    <w:rsid w:val="007001DB"/>
    <w:rsid w:val="00731F07"/>
    <w:rsid w:val="007343B6"/>
    <w:rsid w:val="00734B82"/>
    <w:rsid w:val="00737C91"/>
    <w:rsid w:val="0076089E"/>
    <w:rsid w:val="007631FA"/>
    <w:rsid w:val="00765C02"/>
    <w:rsid w:val="00775235"/>
    <w:rsid w:val="00787417"/>
    <w:rsid w:val="007A79E9"/>
    <w:rsid w:val="007D2845"/>
    <w:rsid w:val="0081338C"/>
    <w:rsid w:val="008138F2"/>
    <w:rsid w:val="00823868"/>
    <w:rsid w:val="00840CF5"/>
    <w:rsid w:val="00856950"/>
    <w:rsid w:val="00863604"/>
    <w:rsid w:val="0087525A"/>
    <w:rsid w:val="00875887"/>
    <w:rsid w:val="00877CA7"/>
    <w:rsid w:val="00882EBC"/>
    <w:rsid w:val="008A391A"/>
    <w:rsid w:val="008B2799"/>
    <w:rsid w:val="008D605D"/>
    <w:rsid w:val="008D6C77"/>
    <w:rsid w:val="00904802"/>
    <w:rsid w:val="0092317F"/>
    <w:rsid w:val="0094795F"/>
    <w:rsid w:val="00952436"/>
    <w:rsid w:val="00961195"/>
    <w:rsid w:val="00964A7C"/>
    <w:rsid w:val="0097529D"/>
    <w:rsid w:val="00984CD1"/>
    <w:rsid w:val="009966FC"/>
    <w:rsid w:val="009D14D1"/>
    <w:rsid w:val="009D7F8B"/>
    <w:rsid w:val="00A02270"/>
    <w:rsid w:val="00A807B5"/>
    <w:rsid w:val="00A953C8"/>
    <w:rsid w:val="00AA4AE5"/>
    <w:rsid w:val="00AD28FA"/>
    <w:rsid w:val="00AF0C70"/>
    <w:rsid w:val="00B17B60"/>
    <w:rsid w:val="00B24FDB"/>
    <w:rsid w:val="00B375E5"/>
    <w:rsid w:val="00B629FF"/>
    <w:rsid w:val="00B869CD"/>
    <w:rsid w:val="00BC3860"/>
    <w:rsid w:val="00BD2B84"/>
    <w:rsid w:val="00BF18B7"/>
    <w:rsid w:val="00C23EA4"/>
    <w:rsid w:val="00C25965"/>
    <w:rsid w:val="00C350FA"/>
    <w:rsid w:val="00CA67F4"/>
    <w:rsid w:val="00CD3319"/>
    <w:rsid w:val="00CD63FE"/>
    <w:rsid w:val="00CF4408"/>
    <w:rsid w:val="00D219E5"/>
    <w:rsid w:val="00D428EA"/>
    <w:rsid w:val="00D47BD6"/>
    <w:rsid w:val="00D57329"/>
    <w:rsid w:val="00E16850"/>
    <w:rsid w:val="00E2102C"/>
    <w:rsid w:val="00E32C11"/>
    <w:rsid w:val="00E37562"/>
    <w:rsid w:val="00E42CC7"/>
    <w:rsid w:val="00E43C63"/>
    <w:rsid w:val="00E50D7B"/>
    <w:rsid w:val="00E90DBF"/>
    <w:rsid w:val="00EA0068"/>
    <w:rsid w:val="00EA2053"/>
    <w:rsid w:val="00EB4468"/>
    <w:rsid w:val="00EC5B9B"/>
    <w:rsid w:val="00EC5DF4"/>
    <w:rsid w:val="00EF3ADE"/>
    <w:rsid w:val="00F0435E"/>
    <w:rsid w:val="00F0755D"/>
    <w:rsid w:val="00F266EB"/>
    <w:rsid w:val="00F60F3E"/>
    <w:rsid w:val="00F6215E"/>
    <w:rsid w:val="00F6708A"/>
    <w:rsid w:val="00F766A0"/>
    <w:rsid w:val="00F8109C"/>
    <w:rsid w:val="00F8419D"/>
    <w:rsid w:val="00FB66DD"/>
    <w:rsid w:val="00FC6AF2"/>
    <w:rsid w:val="00FC715E"/>
    <w:rsid w:val="00FE2F1F"/>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3B8D"/>
  <w15:docId w15:val="{EB9CBF63-1401-4AE3-B8A4-1A726EDD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44F"/>
    <w:rPr>
      <w:lang w:eastAsia="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A605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960BD0"/>
    <w:pPr>
      <w:ind w:left="720"/>
      <w:contextualSpacing/>
    </w:pPr>
  </w:style>
  <w:style w:type="character" w:styleId="nfasis">
    <w:name w:val="Emphasis"/>
    <w:basedOn w:val="Fuentedeprrafopredeter"/>
    <w:uiPriority w:val="20"/>
    <w:qFormat/>
    <w:rsid w:val="00812ACF"/>
    <w:rPr>
      <w:i/>
      <w:iCs/>
    </w:rPr>
  </w:style>
  <w:style w:type="table" w:styleId="Tablaconcuadrcula">
    <w:name w:val="Table Grid"/>
    <w:basedOn w:val="Tablanormal"/>
    <w:uiPriority w:val="59"/>
    <w:rsid w:val="00760D9A"/>
    <w:pPr>
      <w:spacing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566E5"/>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E566E5"/>
    <w:rPr>
      <w:lang w:val="es-MX"/>
    </w:rPr>
  </w:style>
  <w:style w:type="paragraph" w:styleId="Sinespaciado">
    <w:name w:val="No Spacing"/>
    <w:uiPriority w:val="1"/>
    <w:qFormat/>
    <w:rsid w:val="00E566E5"/>
    <w:pPr>
      <w:spacing w:line="240" w:lineRule="auto"/>
    </w:pPr>
    <w:rPr>
      <w:rFonts w:eastAsiaTheme="minorEastAsia"/>
      <w:lang w:val="es-MX" w:eastAsia="es-MX"/>
    </w:rPr>
  </w:style>
  <w:style w:type="paragraph" w:styleId="NormalWeb">
    <w:name w:val="Normal (Web)"/>
    <w:basedOn w:val="Normal"/>
    <w:uiPriority w:val="99"/>
    <w:unhideWhenUsed/>
    <w:rsid w:val="00E566E5"/>
    <w:pPr>
      <w:spacing w:before="100" w:beforeAutospacing="1" w:after="100" w:afterAutospacing="1" w:line="240" w:lineRule="auto"/>
    </w:pPr>
    <w:rPr>
      <w:rFonts w:ascii="Times New Roman" w:eastAsiaTheme="minorEastAsia" w:hAnsi="Times New Roman" w:cs="Times New Roman"/>
      <w:sz w:val="24"/>
      <w:szCs w:val="24"/>
      <w:lang w:val="es-MX"/>
    </w:rPr>
  </w:style>
  <w:style w:type="character" w:customStyle="1" w:styleId="Ttulo2Car">
    <w:name w:val="Título 2 Car"/>
    <w:basedOn w:val="Fuentedeprrafopredeter"/>
    <w:link w:val="Ttulo2"/>
    <w:uiPriority w:val="9"/>
    <w:rsid w:val="00A605C3"/>
    <w:rPr>
      <w:rFonts w:asciiTheme="majorHAnsi" w:eastAsiaTheme="majorEastAsia" w:hAnsiTheme="majorHAnsi" w:cstheme="majorBidi"/>
      <w:color w:val="2F5496" w:themeColor="accent1" w:themeShade="BF"/>
      <w:sz w:val="26"/>
      <w:szCs w:val="26"/>
      <w:lang w:val="es-419"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CellMar>
        <w:top w:w="0" w:type="dxa"/>
        <w:left w:w="70" w:type="dxa"/>
        <w:bottom w:w="0" w:type="dxa"/>
        <w:right w:w="70" w:type="dxa"/>
      </w:tblCellMar>
    </w:tblPr>
  </w:style>
  <w:style w:type="table" w:customStyle="1" w:styleId="a3">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F60F3E"/>
    <w:rPr>
      <w:sz w:val="16"/>
      <w:szCs w:val="16"/>
    </w:rPr>
  </w:style>
  <w:style w:type="paragraph" w:styleId="Textocomentario">
    <w:name w:val="annotation text"/>
    <w:basedOn w:val="Normal"/>
    <w:link w:val="TextocomentarioCar"/>
    <w:uiPriority w:val="99"/>
    <w:semiHidden/>
    <w:unhideWhenUsed/>
    <w:rsid w:val="00F60F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0F3E"/>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60F3E"/>
    <w:rPr>
      <w:b/>
      <w:bCs/>
    </w:rPr>
  </w:style>
  <w:style w:type="character" w:customStyle="1" w:styleId="AsuntodelcomentarioCar">
    <w:name w:val="Asunto del comentario Car"/>
    <w:basedOn w:val="TextocomentarioCar"/>
    <w:link w:val="Asuntodelcomentario"/>
    <w:uiPriority w:val="99"/>
    <w:semiHidden/>
    <w:rsid w:val="00F60F3E"/>
    <w:rPr>
      <w:b/>
      <w:bCs/>
      <w:sz w:val="20"/>
      <w:szCs w:val="20"/>
      <w:lang w:eastAsia="es-MX"/>
    </w:rPr>
  </w:style>
  <w:style w:type="paragraph" w:styleId="Textodeglobo">
    <w:name w:val="Balloon Text"/>
    <w:basedOn w:val="Normal"/>
    <w:link w:val="TextodegloboCar"/>
    <w:uiPriority w:val="99"/>
    <w:semiHidden/>
    <w:unhideWhenUsed/>
    <w:rsid w:val="00F60F3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0F3E"/>
    <w:rPr>
      <w:rFonts w:ascii="Segoe UI" w:hAnsi="Segoe UI" w:cs="Segoe UI"/>
      <w:sz w:val="18"/>
      <w:szCs w:val="18"/>
      <w:lang w:eastAsia="es-MX"/>
    </w:rPr>
  </w:style>
  <w:style w:type="paragraph" w:styleId="Piedepgina">
    <w:name w:val="footer"/>
    <w:basedOn w:val="Normal"/>
    <w:link w:val="PiedepginaCar"/>
    <w:uiPriority w:val="99"/>
    <w:unhideWhenUsed/>
    <w:rsid w:val="00A0227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02270"/>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333289">
      <w:bodyDiv w:val="1"/>
      <w:marLeft w:val="0"/>
      <w:marRight w:val="0"/>
      <w:marTop w:val="0"/>
      <w:marBottom w:val="0"/>
      <w:divBdr>
        <w:top w:val="none" w:sz="0" w:space="0" w:color="auto"/>
        <w:left w:val="none" w:sz="0" w:space="0" w:color="auto"/>
        <w:bottom w:val="none" w:sz="0" w:space="0" w:color="auto"/>
        <w:right w:val="none" w:sz="0" w:space="0" w:color="auto"/>
      </w:divBdr>
    </w:div>
    <w:div w:id="1566453499">
      <w:bodyDiv w:val="1"/>
      <w:marLeft w:val="0"/>
      <w:marRight w:val="0"/>
      <w:marTop w:val="0"/>
      <w:marBottom w:val="0"/>
      <w:divBdr>
        <w:top w:val="none" w:sz="0" w:space="0" w:color="auto"/>
        <w:left w:val="none" w:sz="0" w:space="0" w:color="auto"/>
        <w:bottom w:val="none" w:sz="0" w:space="0" w:color="auto"/>
        <w:right w:val="none" w:sz="0" w:space="0" w:color="auto"/>
      </w:divBdr>
    </w:div>
    <w:div w:id="1579286640">
      <w:bodyDiv w:val="1"/>
      <w:marLeft w:val="0"/>
      <w:marRight w:val="0"/>
      <w:marTop w:val="0"/>
      <w:marBottom w:val="0"/>
      <w:divBdr>
        <w:top w:val="none" w:sz="0" w:space="0" w:color="auto"/>
        <w:left w:val="none" w:sz="0" w:space="0" w:color="auto"/>
        <w:bottom w:val="none" w:sz="0" w:space="0" w:color="auto"/>
        <w:right w:val="none" w:sz="0" w:space="0" w:color="auto"/>
      </w:divBdr>
      <w:divsChild>
        <w:div w:id="1796486360">
          <w:marLeft w:val="0"/>
          <w:marRight w:val="0"/>
          <w:marTop w:val="0"/>
          <w:marBottom w:val="0"/>
          <w:divBdr>
            <w:top w:val="none" w:sz="0" w:space="0" w:color="auto"/>
            <w:left w:val="none" w:sz="0" w:space="0" w:color="auto"/>
            <w:bottom w:val="none" w:sz="0" w:space="0" w:color="auto"/>
            <w:right w:val="none" w:sz="0" w:space="0" w:color="auto"/>
          </w:divBdr>
        </w:div>
      </w:divsChild>
    </w:div>
    <w:div w:id="2040085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gif"/><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Mi6T6gvwjBYdXY8Cm3E2QyHinw==">AMUW2mWxu+4Jt8laEjrTf8BVUktiUudnhcZon9LMOD6ioVQmI8GB5mOUpgBdKy3AoGzUJnyPAmzI3P1biWTG/PnWZgeUbxf8H7/upw/WqU75OaEGGkycDQywUvjuiZ33GWdTc0Cn5MWS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BF0E2D-EFD9-4AD2-BBBC-744A3E0C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11</Pages>
  <Words>2047</Words>
  <Characters>11261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Urdiales</dc:creator>
  <cp:lastModifiedBy>lenovo</cp:lastModifiedBy>
  <cp:revision>48</cp:revision>
  <dcterms:created xsi:type="dcterms:W3CDTF">2021-06-28T23:40:00Z</dcterms:created>
  <dcterms:modified xsi:type="dcterms:W3CDTF">2021-06-30T23:16:00Z</dcterms:modified>
</cp:coreProperties>
</file>