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id w:val="550974721"/>
        <w:docPartObj>
          <w:docPartGallery w:val="Cover Pages"/>
          <w:docPartUnique/>
        </w:docPartObj>
      </w:sdtPr>
      <w:sdtContent>
        <w:p w14:paraId="17122077" w14:textId="478D63ED" w:rsidR="004E57D5" w:rsidRPr="00BB75B3" w:rsidRDefault="004E57D5" w:rsidP="00BB75B3">
          <w:pPr>
            <w:jc w:val="center"/>
            <w:rPr>
              <w:rFonts w:ascii="Times New Roman" w:hAnsi="Times New Roman" w:cs="Times New Roman"/>
              <w:sz w:val="28"/>
              <w:szCs w:val="28"/>
            </w:rPr>
          </w:pPr>
          <w:r w:rsidRPr="00BB75B3">
            <w:rPr>
              <w:rFonts w:ascii="Times New Roman" w:hAnsi="Times New Roman" w:cs="Times New Roman"/>
              <w:noProof/>
              <w:sz w:val="28"/>
              <w:szCs w:val="28"/>
            </w:rPr>
            <mc:AlternateContent>
              <mc:Choice Requires="wps">
                <w:drawing>
                  <wp:anchor distT="0" distB="0" distL="114300" distR="114300" simplePos="0" relativeHeight="251663360" behindDoc="1" locked="0" layoutInCell="1" allowOverlap="1" wp14:anchorId="4BD9A2D8" wp14:editId="0DAF316B">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2823623" w14:textId="77777777" w:rsidR="004E57D5" w:rsidRDefault="004E57D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BD9A2D8" id="Rectángulo 466" o:spid="_x0000_s1026"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" fillcolor="#d9e2f3 [660]" stroked="f" strokeweight="1pt">
                    <v:fill color2="#8eaadb [1940]" rotate="t" focus="100%" type="gradient">
                      <o:fill v:ext="view" type="gradientUnscaled"/>
                    </v:fill>
                    <v:textbox inset="21.6pt,,21.6pt">
                      <w:txbxContent>
                        <w:p w14:paraId="12823623" w14:textId="77777777" w:rsidR="004E57D5" w:rsidRDefault="004E57D5"/>
                      </w:txbxContent>
                    </v:textbox>
                    <w10:wrap anchorx="page" anchory="page"/>
                  </v:rect>
                </w:pict>
              </mc:Fallback>
            </mc:AlternateContent>
          </w:r>
          <w:r w:rsidRPr="00BB75B3">
            <w:rPr>
              <w:rFonts w:ascii="Times New Roman" w:hAnsi="Times New Roman" w:cs="Times New Roman"/>
              <w:sz w:val="28"/>
              <w:szCs w:val="28"/>
            </w:rPr>
            <w:t xml:space="preserve">ESCUELA NORMAL DE EDUCACIÓN PRESCOLAR </w:t>
          </w:r>
          <w:r w:rsidRPr="00BB75B3">
            <w:rPr>
              <w:rFonts w:ascii="Times New Roman" w:hAnsi="Times New Roman" w:cs="Times New Roman"/>
              <w:noProof/>
              <w:sz w:val="28"/>
              <w:szCs w:val="28"/>
            </w:rPr>
            <w:br/>
          </w:r>
          <w:r w:rsidRPr="00BB75B3">
            <w:rPr>
              <w:rFonts w:ascii="Times New Roman" w:hAnsi="Times New Roman" w:cs="Times New Roman"/>
              <w:noProof/>
              <w:sz w:val="28"/>
              <w:szCs w:val="28"/>
            </w:rPr>
            <w:drawing>
              <wp:inline distT="0" distB="0" distL="0" distR="0" wp14:anchorId="3A335B64" wp14:editId="2813AED9">
                <wp:extent cx="1450427" cy="1078523"/>
                <wp:effectExtent l="0" t="0" r="0" b="7620"/>
                <wp:docPr id="3" name="Imagen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458697" cy="1084673"/>
                        </a:xfrm>
                        <a:prstGeom prst="rect">
                          <a:avLst/>
                        </a:prstGeom>
                      </pic:spPr>
                    </pic:pic>
                  </a:graphicData>
                </a:graphic>
              </wp:inline>
            </w:drawing>
          </w:r>
        </w:p>
        <w:p w14:paraId="25D644BB" w14:textId="0ADA1CFE" w:rsidR="001E50E3" w:rsidRPr="00BB75B3" w:rsidRDefault="004E57D5" w:rsidP="00BB75B3">
          <w:pPr>
            <w:jc w:val="center"/>
            <w:rPr>
              <w:sz w:val="28"/>
              <w:szCs w:val="28"/>
            </w:rPr>
          </w:pPr>
          <w:r w:rsidRPr="00BB75B3">
            <w:rPr>
              <w:rFonts w:ascii="Times New Roman" w:hAnsi="Times New Roman" w:cs="Times New Roman"/>
              <w:sz w:val="28"/>
              <w:szCs w:val="28"/>
            </w:rPr>
            <w:t>CICLO ESCOLAR:</w:t>
          </w:r>
          <w:r w:rsidRPr="00BB75B3">
            <w:rPr>
              <w:rFonts w:ascii="Times New Roman" w:hAnsi="Times New Roman" w:cs="Times New Roman"/>
              <w:sz w:val="28"/>
              <w:szCs w:val="28"/>
            </w:rPr>
            <w:br/>
            <w:t>2021-2022</w:t>
          </w:r>
          <w:r w:rsidRPr="00BB75B3">
            <w:rPr>
              <w:rFonts w:ascii="Times New Roman" w:hAnsi="Times New Roman" w:cs="Times New Roman"/>
              <w:sz w:val="28"/>
              <w:szCs w:val="28"/>
            </w:rPr>
            <w:br/>
          </w:r>
          <w:r w:rsidRPr="00BB75B3">
            <w:rPr>
              <w:rFonts w:ascii="Times New Roman" w:hAnsi="Times New Roman" w:cs="Times New Roman"/>
              <w:sz w:val="28"/>
              <w:szCs w:val="28"/>
            </w:rPr>
            <w:br/>
            <w:t xml:space="preserve">ASIGNARURA: LENGUAJE Y COMUNICACIÓN </w:t>
          </w:r>
          <w:r w:rsidRPr="00BB75B3">
            <w:rPr>
              <w:rFonts w:ascii="Times New Roman" w:hAnsi="Times New Roman" w:cs="Times New Roman"/>
              <w:sz w:val="28"/>
              <w:szCs w:val="28"/>
            </w:rPr>
            <w:br/>
          </w:r>
          <w:r w:rsidRPr="00BB75B3">
            <w:rPr>
              <w:rFonts w:ascii="Times New Roman" w:hAnsi="Times New Roman" w:cs="Times New Roman"/>
              <w:sz w:val="28"/>
              <w:szCs w:val="28"/>
            </w:rPr>
            <w:br/>
            <w:t xml:space="preserve">UNIDAD1: </w:t>
          </w:r>
          <w:r w:rsidRPr="00BB75B3">
            <w:rPr>
              <w:rFonts w:ascii="Times New Roman" w:hAnsi="Times New Roman" w:cs="Times New Roman"/>
              <w:sz w:val="28"/>
              <w:szCs w:val="28"/>
            </w:rPr>
            <w:br/>
            <w:t>LAS TEORÍAS LINGÚÍSTICAS Y SU RELACIÓN CON LOS PROPÓSITOS Y FUNDAMENTOS DEL ENFOQUE</w:t>
          </w:r>
          <w:r w:rsidRPr="00BB75B3">
            <w:rPr>
              <w:rFonts w:ascii="Times New Roman" w:hAnsi="Times New Roman" w:cs="Times New Roman"/>
              <w:sz w:val="28"/>
              <w:szCs w:val="28"/>
            </w:rPr>
            <w:br/>
          </w:r>
          <w:r w:rsidRPr="00BB75B3">
            <w:rPr>
              <w:rFonts w:ascii="Times New Roman" w:hAnsi="Times New Roman" w:cs="Times New Roman"/>
              <w:sz w:val="28"/>
              <w:szCs w:val="28"/>
            </w:rPr>
            <w:br/>
            <w:t>TEMA: TIPOS DE ENFOQUES DIDACTICOS</w:t>
          </w:r>
          <w:r w:rsidRPr="00BB75B3">
            <w:rPr>
              <w:rFonts w:ascii="Times New Roman" w:hAnsi="Times New Roman" w:cs="Times New Roman"/>
              <w:sz w:val="28"/>
              <w:szCs w:val="28"/>
            </w:rPr>
            <w:br/>
          </w:r>
          <w:r w:rsidRPr="00BB75B3">
            <w:rPr>
              <w:rFonts w:ascii="Times New Roman" w:hAnsi="Times New Roman" w:cs="Times New Roman"/>
              <w:sz w:val="28"/>
              <w:szCs w:val="28"/>
            </w:rPr>
            <w:br/>
            <w:t>DOCENTE: SILVIA BANDA SERVIN</w:t>
          </w:r>
          <w:r w:rsidRPr="00BB75B3">
            <w:rPr>
              <w:rFonts w:ascii="Times New Roman" w:hAnsi="Times New Roman" w:cs="Times New Roman"/>
              <w:sz w:val="28"/>
              <w:szCs w:val="28"/>
            </w:rPr>
            <w:br/>
          </w:r>
          <w:r w:rsidRPr="00BB75B3">
            <w:rPr>
              <w:rFonts w:ascii="Times New Roman" w:hAnsi="Times New Roman" w:cs="Times New Roman"/>
              <w:sz w:val="28"/>
              <w:szCs w:val="28"/>
            </w:rPr>
            <w:br/>
            <w:t>ALUMNA: ANA KAREN REYES CEPEDA</w:t>
          </w:r>
          <w:r w:rsidRPr="00BB75B3">
            <w:rPr>
              <w:rFonts w:ascii="Times New Roman" w:hAnsi="Times New Roman" w:cs="Times New Roman"/>
              <w:sz w:val="28"/>
              <w:szCs w:val="28"/>
            </w:rPr>
            <w:br/>
          </w:r>
          <w:r w:rsidRPr="00BB75B3">
            <w:rPr>
              <w:rFonts w:ascii="Times New Roman" w:hAnsi="Times New Roman" w:cs="Times New Roman"/>
              <w:sz w:val="28"/>
              <w:szCs w:val="28"/>
            </w:rPr>
            <w:br/>
            <w:t xml:space="preserve">NÚMERO DE LISTA: </w:t>
          </w:r>
          <w:r w:rsidR="00BB75B3" w:rsidRPr="00BB75B3">
            <w:rPr>
              <w:rFonts w:ascii="Times New Roman" w:hAnsi="Times New Roman" w:cs="Times New Roman"/>
              <w:sz w:val="28"/>
              <w:szCs w:val="28"/>
            </w:rPr>
            <w:t>#20</w:t>
          </w:r>
          <w:r w:rsidR="00BB75B3" w:rsidRPr="00BB75B3">
            <w:rPr>
              <w:rFonts w:ascii="Times New Roman" w:hAnsi="Times New Roman" w:cs="Times New Roman"/>
              <w:sz w:val="28"/>
              <w:szCs w:val="28"/>
            </w:rPr>
            <w:br/>
          </w:r>
          <w:r w:rsidR="00BB75B3" w:rsidRPr="00BB75B3">
            <w:rPr>
              <w:rFonts w:ascii="Times New Roman" w:hAnsi="Times New Roman" w:cs="Times New Roman"/>
              <w:sz w:val="28"/>
              <w:szCs w:val="28"/>
            </w:rPr>
            <w:br/>
            <w:t>FECHA: 10 DE SEPTIEMBRE DEL 2021</w:t>
          </w:r>
          <w:r w:rsidRPr="00BB75B3">
            <w:rPr>
              <w:sz w:val="28"/>
              <w:szCs w:val="28"/>
            </w:rPr>
            <w:br/>
          </w:r>
        </w:p>
      </w:sdtContent>
    </w:sdt>
    <w:tbl>
      <w:tblPr>
        <w:tblStyle w:val="Tablaconcuadrcula"/>
        <w:tblpPr w:leftFromText="141" w:rightFromText="141" w:vertAnchor="text" w:horzAnchor="margin" w:tblpXSpec="center" w:tblpY="430"/>
        <w:tblW w:w="15871" w:type="dxa"/>
        <w:tblCellMar>
          <w:left w:w="70" w:type="dxa"/>
          <w:right w:w="70" w:type="dxa"/>
        </w:tblCellMar>
        <w:tblLook w:val="0000" w:firstRow="0" w:lastRow="0" w:firstColumn="0" w:lastColumn="0" w:noHBand="0" w:noVBand="0"/>
      </w:tblPr>
      <w:tblGrid>
        <w:gridCol w:w="1980"/>
        <w:gridCol w:w="2835"/>
        <w:gridCol w:w="2693"/>
        <w:gridCol w:w="2410"/>
        <w:gridCol w:w="3260"/>
        <w:gridCol w:w="2693"/>
      </w:tblGrid>
      <w:tr w:rsidR="00844CB4" w14:paraId="430A4E1B" w14:textId="77777777" w:rsidTr="00844CB4">
        <w:tblPrEx>
          <w:tblCellMar>
            <w:top w:w="0" w:type="dxa"/>
            <w:bottom w:w="0" w:type="dxa"/>
          </w:tblCellMar>
        </w:tblPrEx>
        <w:trPr>
          <w:trHeight w:val="480"/>
        </w:trPr>
        <w:tc>
          <w:tcPr>
            <w:tcW w:w="15871" w:type="dxa"/>
            <w:gridSpan w:val="6"/>
            <w:shd w:val="clear" w:color="auto" w:fill="FF99FF"/>
          </w:tcPr>
          <w:p w14:paraId="22F2433D" w14:textId="6D7E54D3" w:rsidR="001E50E3" w:rsidRPr="009B794D" w:rsidRDefault="00844CB4" w:rsidP="00844CB4">
            <w:pPr>
              <w:tabs>
                <w:tab w:val="left" w:pos="6300"/>
                <w:tab w:val="center" w:pos="7863"/>
              </w:tabs>
              <w:spacing w:after="160" w:line="259" w:lineRule="auto"/>
              <w:ind w:left="-5"/>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E50E3" w:rsidRPr="009B794D">
              <w:rPr>
                <w:rFonts w:ascii="Times New Roman" w:hAnsi="Times New Roman" w:cs="Times New Roman"/>
                <w:b/>
                <w:bCs/>
                <w:sz w:val="24"/>
                <w:szCs w:val="24"/>
              </w:rPr>
              <w:t>DESCRIPCIÓN</w:t>
            </w:r>
          </w:p>
        </w:tc>
      </w:tr>
      <w:tr w:rsidR="00336351" w14:paraId="1702D8DA" w14:textId="77777777" w:rsidTr="00844CB4">
        <w:tblPrEx>
          <w:tblCellMar>
            <w:top w:w="0" w:type="dxa"/>
            <w:left w:w="108" w:type="dxa"/>
            <w:bottom w:w="0" w:type="dxa"/>
            <w:right w:w="108" w:type="dxa"/>
          </w:tblCellMar>
          <w:tblLook w:val="04A0" w:firstRow="1" w:lastRow="0" w:firstColumn="1" w:lastColumn="0" w:noHBand="0" w:noVBand="1"/>
        </w:tblPrEx>
        <w:tc>
          <w:tcPr>
            <w:tcW w:w="1980" w:type="dxa"/>
            <w:shd w:val="clear" w:color="auto" w:fill="FF66CC"/>
          </w:tcPr>
          <w:p w14:paraId="7D633E91" w14:textId="03C2ECD1" w:rsidR="001E50E3" w:rsidRPr="009B794D" w:rsidRDefault="001E50E3" w:rsidP="009B794D">
            <w:pPr>
              <w:jc w:val="center"/>
              <w:rPr>
                <w:rFonts w:ascii="Times New Roman" w:hAnsi="Times New Roman" w:cs="Times New Roman"/>
                <w:b/>
                <w:bCs/>
                <w:sz w:val="24"/>
                <w:szCs w:val="24"/>
              </w:rPr>
            </w:pPr>
            <w:r w:rsidRPr="009B794D">
              <w:rPr>
                <w:rFonts w:ascii="Times New Roman" w:hAnsi="Times New Roman" w:cs="Times New Roman"/>
                <w:b/>
                <w:bCs/>
                <w:sz w:val="24"/>
                <w:szCs w:val="24"/>
              </w:rPr>
              <w:t>ENFOQUE</w:t>
            </w:r>
          </w:p>
        </w:tc>
        <w:tc>
          <w:tcPr>
            <w:tcW w:w="2835" w:type="dxa"/>
            <w:shd w:val="clear" w:color="auto" w:fill="FF66CC"/>
          </w:tcPr>
          <w:p w14:paraId="63643BEE" w14:textId="050DA364" w:rsidR="001E50E3" w:rsidRPr="009B794D" w:rsidRDefault="001E50E3" w:rsidP="009B794D">
            <w:pPr>
              <w:jc w:val="center"/>
              <w:rPr>
                <w:rFonts w:ascii="Times New Roman" w:hAnsi="Times New Roman" w:cs="Times New Roman"/>
                <w:b/>
                <w:bCs/>
                <w:sz w:val="24"/>
                <w:szCs w:val="24"/>
              </w:rPr>
            </w:pPr>
            <w:r w:rsidRPr="009B794D">
              <w:rPr>
                <w:rFonts w:ascii="Times New Roman" w:hAnsi="Times New Roman" w:cs="Times New Roman"/>
                <w:b/>
                <w:bCs/>
                <w:sz w:val="24"/>
                <w:szCs w:val="24"/>
              </w:rPr>
              <w:t>ORIGEN E INFLUENCIA</w:t>
            </w:r>
          </w:p>
        </w:tc>
        <w:tc>
          <w:tcPr>
            <w:tcW w:w="2693" w:type="dxa"/>
            <w:shd w:val="clear" w:color="auto" w:fill="FF66CC"/>
          </w:tcPr>
          <w:p w14:paraId="175C1206" w14:textId="647AEBD8" w:rsidR="001E50E3" w:rsidRPr="009B794D" w:rsidRDefault="001E50E3" w:rsidP="00336351">
            <w:pPr>
              <w:rPr>
                <w:rFonts w:ascii="Times New Roman" w:hAnsi="Times New Roman" w:cs="Times New Roman"/>
                <w:b/>
                <w:bCs/>
                <w:sz w:val="24"/>
                <w:szCs w:val="24"/>
              </w:rPr>
            </w:pPr>
            <w:r w:rsidRPr="009B794D">
              <w:rPr>
                <w:rFonts w:ascii="Times New Roman" w:hAnsi="Times New Roman" w:cs="Times New Roman"/>
                <w:b/>
                <w:bCs/>
                <w:sz w:val="24"/>
                <w:szCs w:val="24"/>
              </w:rPr>
              <w:t>CARACTERISTICAS GENERALES</w:t>
            </w:r>
          </w:p>
        </w:tc>
        <w:tc>
          <w:tcPr>
            <w:tcW w:w="2410" w:type="dxa"/>
            <w:shd w:val="clear" w:color="auto" w:fill="FF66CC"/>
          </w:tcPr>
          <w:p w14:paraId="422C2D9F" w14:textId="1BFD41A3" w:rsidR="001E50E3" w:rsidRPr="009B794D" w:rsidRDefault="001E50E3" w:rsidP="009B794D">
            <w:pPr>
              <w:jc w:val="center"/>
              <w:rPr>
                <w:rFonts w:ascii="Times New Roman" w:hAnsi="Times New Roman" w:cs="Times New Roman"/>
                <w:b/>
                <w:bCs/>
                <w:sz w:val="24"/>
                <w:szCs w:val="24"/>
              </w:rPr>
            </w:pPr>
            <w:r w:rsidRPr="009B794D">
              <w:rPr>
                <w:rFonts w:ascii="Times New Roman" w:hAnsi="Times New Roman" w:cs="Times New Roman"/>
                <w:b/>
                <w:bCs/>
                <w:sz w:val="24"/>
                <w:szCs w:val="24"/>
              </w:rPr>
              <w:t>CURRICULUM O PROGRAMA DE CURSO</w:t>
            </w:r>
          </w:p>
        </w:tc>
        <w:tc>
          <w:tcPr>
            <w:tcW w:w="3260" w:type="dxa"/>
            <w:shd w:val="clear" w:color="auto" w:fill="FF66CC"/>
          </w:tcPr>
          <w:p w14:paraId="33DF0481" w14:textId="5E4482F8" w:rsidR="001E50E3" w:rsidRPr="009B794D" w:rsidRDefault="001E50E3" w:rsidP="009B794D">
            <w:pPr>
              <w:jc w:val="center"/>
              <w:rPr>
                <w:rFonts w:ascii="Times New Roman" w:hAnsi="Times New Roman" w:cs="Times New Roman"/>
                <w:b/>
                <w:bCs/>
                <w:sz w:val="24"/>
                <w:szCs w:val="24"/>
              </w:rPr>
            </w:pPr>
            <w:r w:rsidRPr="009B794D">
              <w:rPr>
                <w:rFonts w:ascii="Times New Roman" w:hAnsi="Times New Roman" w:cs="Times New Roman"/>
                <w:b/>
                <w:bCs/>
                <w:sz w:val="24"/>
                <w:szCs w:val="24"/>
              </w:rPr>
              <w:t>PRACTICA Y EJERCICIOS DE CLASE</w:t>
            </w:r>
          </w:p>
        </w:tc>
        <w:tc>
          <w:tcPr>
            <w:tcW w:w="2693" w:type="dxa"/>
            <w:shd w:val="clear" w:color="auto" w:fill="FF66CC"/>
          </w:tcPr>
          <w:p w14:paraId="0DBC973E" w14:textId="66B2EE6E" w:rsidR="001E50E3" w:rsidRPr="009B794D" w:rsidRDefault="001E50E3" w:rsidP="009B794D">
            <w:pPr>
              <w:jc w:val="center"/>
              <w:rPr>
                <w:rFonts w:ascii="Times New Roman" w:hAnsi="Times New Roman" w:cs="Times New Roman"/>
                <w:b/>
                <w:bCs/>
                <w:sz w:val="24"/>
                <w:szCs w:val="24"/>
              </w:rPr>
            </w:pPr>
            <w:r w:rsidRPr="009B794D">
              <w:rPr>
                <w:rFonts w:ascii="Times New Roman" w:hAnsi="Times New Roman" w:cs="Times New Roman"/>
                <w:b/>
                <w:bCs/>
                <w:sz w:val="24"/>
                <w:szCs w:val="24"/>
              </w:rPr>
              <w:t>BIBLIOGRAFIA</w:t>
            </w:r>
          </w:p>
        </w:tc>
      </w:tr>
      <w:tr w:rsidR="00844CB4" w14:paraId="0803A090" w14:textId="77777777" w:rsidTr="00844CB4">
        <w:tblPrEx>
          <w:tblCellMar>
            <w:top w:w="0" w:type="dxa"/>
            <w:left w:w="108" w:type="dxa"/>
            <w:bottom w:w="0" w:type="dxa"/>
            <w:right w:w="108" w:type="dxa"/>
          </w:tblCellMar>
          <w:tblLook w:val="04A0" w:firstRow="1" w:lastRow="0" w:firstColumn="1" w:lastColumn="0" w:noHBand="0" w:noVBand="1"/>
        </w:tblPrEx>
        <w:tc>
          <w:tcPr>
            <w:tcW w:w="1980" w:type="dxa"/>
            <w:shd w:val="clear" w:color="auto" w:fill="FF99FF"/>
          </w:tcPr>
          <w:p w14:paraId="6345E6EE" w14:textId="0B20A337" w:rsidR="001E50E3" w:rsidRPr="009B794D" w:rsidRDefault="001E50E3" w:rsidP="009B794D">
            <w:pPr>
              <w:jc w:val="center"/>
              <w:rPr>
                <w:rFonts w:ascii="Times New Roman" w:hAnsi="Times New Roman" w:cs="Times New Roman"/>
                <w:b/>
                <w:bCs/>
                <w:sz w:val="24"/>
                <w:szCs w:val="24"/>
              </w:rPr>
            </w:pPr>
            <w:r w:rsidRPr="009B794D">
              <w:rPr>
                <w:rFonts w:ascii="Times New Roman" w:hAnsi="Times New Roman" w:cs="Times New Roman"/>
                <w:b/>
                <w:bCs/>
                <w:sz w:val="24"/>
                <w:szCs w:val="24"/>
              </w:rPr>
              <w:t>GRAMATICA</w:t>
            </w:r>
          </w:p>
        </w:tc>
        <w:tc>
          <w:tcPr>
            <w:tcW w:w="2835" w:type="dxa"/>
            <w:shd w:val="clear" w:color="auto" w:fill="FFCCFF"/>
          </w:tcPr>
          <w:p w14:paraId="0BB91A19" w14:textId="54A1701E" w:rsidR="001E50E3" w:rsidRPr="00336351" w:rsidRDefault="001E50E3" w:rsidP="00336351">
            <w:pPr>
              <w:rPr>
                <w:rFonts w:ascii="Times New Roman" w:hAnsi="Times New Roman" w:cs="Times New Roman"/>
                <w:sz w:val="24"/>
                <w:szCs w:val="24"/>
              </w:rPr>
            </w:pPr>
            <w:r w:rsidRPr="00336351">
              <w:rPr>
                <w:rFonts w:ascii="Times New Roman" w:hAnsi="Times New Roman" w:cs="Times New Roman"/>
                <w:sz w:val="24"/>
                <w:szCs w:val="24"/>
              </w:rPr>
              <w:t>Nace en el contexto escolar de la enseñanza de la expresión escrita en la lengua materna, la constituye precisamente este conjunto de conocimientos gramaticales sobre la lengua: sintaxis, léxico, morfología, ortografía, etc. Se basa en la antiquísima tradición de los griegos y llega hasta la moderna lingüística.</w:t>
            </w:r>
          </w:p>
        </w:tc>
        <w:tc>
          <w:tcPr>
            <w:tcW w:w="2693" w:type="dxa"/>
            <w:shd w:val="clear" w:color="auto" w:fill="CCFFFF"/>
          </w:tcPr>
          <w:p w14:paraId="572AD832" w14:textId="08724121" w:rsidR="001E50E3" w:rsidRPr="00336351" w:rsidRDefault="001E50E3" w:rsidP="00336351">
            <w:pPr>
              <w:rPr>
                <w:rFonts w:ascii="Times New Roman" w:hAnsi="Times New Roman" w:cs="Times New Roman"/>
                <w:sz w:val="24"/>
                <w:szCs w:val="24"/>
              </w:rPr>
            </w:pPr>
            <w:r w:rsidRPr="00336351">
              <w:rPr>
                <w:rFonts w:ascii="Times New Roman" w:hAnsi="Times New Roman" w:cs="Times New Roman"/>
                <w:sz w:val="24"/>
                <w:szCs w:val="24"/>
              </w:rPr>
              <w:t>La lengua se presenta de una forma homogénea, y prescriptiva. Por una parte, es homogénea porque no se tiene en cuenta la realidad dialectal de la lengua ni tampoco el valor sociolingüístico de cada palabra y, por otra parte, el modelo lingüístico también es prescriptivo, y no descriptivo pues se pretende que sepan distinguir lo que es correcto y lo que es incorrecto.</w:t>
            </w:r>
          </w:p>
        </w:tc>
        <w:tc>
          <w:tcPr>
            <w:tcW w:w="2410" w:type="dxa"/>
            <w:shd w:val="clear" w:color="auto" w:fill="FFCCFF"/>
          </w:tcPr>
          <w:p w14:paraId="21B4C8F6" w14:textId="7219FA79" w:rsidR="001E50E3" w:rsidRPr="00336351" w:rsidRDefault="001E50E3" w:rsidP="00336351">
            <w:pPr>
              <w:rPr>
                <w:rFonts w:ascii="Times New Roman" w:hAnsi="Times New Roman" w:cs="Times New Roman"/>
                <w:sz w:val="24"/>
                <w:szCs w:val="24"/>
              </w:rPr>
            </w:pPr>
            <w:r w:rsidRPr="00336351">
              <w:rPr>
                <w:rFonts w:ascii="Times New Roman" w:hAnsi="Times New Roman" w:cs="Times New Roman"/>
                <w:sz w:val="24"/>
                <w:szCs w:val="24"/>
              </w:rPr>
              <w:t>Se basa en los contenidos gramaticales, En un enfoque tradicional, los alumnos aprenden básicamente ortografía, morfología, sintaxis y léxico y en un enfoque más moderno, basado en la lingüística del texto, se estudian aspectos como la adecuación, cohesión, la coherencia interna y externa de los textos, se estructura, etc.</w:t>
            </w:r>
          </w:p>
        </w:tc>
        <w:tc>
          <w:tcPr>
            <w:tcW w:w="3260" w:type="dxa"/>
            <w:shd w:val="clear" w:color="auto" w:fill="CCFFFF"/>
          </w:tcPr>
          <w:p w14:paraId="2F8E5431" w14:textId="1F9C1F00" w:rsidR="001E50E3" w:rsidRPr="00336351" w:rsidRDefault="001E50E3" w:rsidP="00336351">
            <w:pPr>
              <w:rPr>
                <w:rFonts w:ascii="Times New Roman" w:hAnsi="Times New Roman" w:cs="Times New Roman"/>
                <w:sz w:val="24"/>
                <w:szCs w:val="24"/>
              </w:rPr>
            </w:pPr>
            <w:r w:rsidRPr="00336351">
              <w:rPr>
                <w:rFonts w:ascii="Times New Roman" w:hAnsi="Times New Roman" w:cs="Times New Roman"/>
                <w:sz w:val="24"/>
                <w:szCs w:val="24"/>
              </w:rPr>
              <w:t>Se explica un ítem lingüístico de una forma teórica y luego se ponen ejemplos. Se hacen prácticas mecánicas y abiertas donde los alumnos ejercitan el ítem en situaciones no controladas y contextos más globales. Por ejemplo, con un modelo textual: El profesor explica la estructura lógica del texto descriptivo: la ordenación espacial, el uso de adverbios de lugar, y locuciones, donde los alumnos completan algunos textos con las palabras anteriores, escriben una descripción sobre un tema u objeto X, utilizando los recursos lingüísticos anteriores y el profesor corrige la redacción y corrige sólo la gramática.</w:t>
            </w:r>
          </w:p>
        </w:tc>
        <w:tc>
          <w:tcPr>
            <w:tcW w:w="2693" w:type="dxa"/>
            <w:shd w:val="clear" w:color="auto" w:fill="FFCCFF"/>
          </w:tcPr>
          <w:p w14:paraId="4BECB720" w14:textId="51FDF097" w:rsidR="00336351" w:rsidRDefault="00336351" w:rsidP="00844CB4">
            <w:pPr>
              <w:shd w:val="clear" w:color="auto" w:fill="FFCCFF"/>
            </w:pPr>
            <w:r>
              <w:t>ADAMS, J. M. (1985). «Quels types de textes?» Le Franlais dans le Monde, n.° 192, abril.</w:t>
            </w:r>
            <w:r w:rsidR="00844CB4">
              <w:br/>
            </w:r>
          </w:p>
          <w:p w14:paraId="533A1406" w14:textId="64F4653C" w:rsidR="00336351" w:rsidRDefault="00336351" w:rsidP="00336351">
            <w:r>
              <w:t xml:space="preserve">AULADELL, J. y FIGUEROLA, J. (1989). Llanlarse a escriure. Barcelona: </w:t>
            </w:r>
            <w:r w:rsidR="00844CB4">
              <w:t>sirias</w:t>
            </w:r>
            <w:r>
              <w:t>.</w:t>
            </w:r>
            <w:r w:rsidR="00844CB4">
              <w:br/>
            </w:r>
          </w:p>
          <w:p w14:paraId="761F1C5E" w14:textId="61C8871E" w:rsidR="00336351" w:rsidRDefault="00336351" w:rsidP="00336351">
            <w:r>
              <w:t xml:space="preserve">BORDONS; CASTELLA y MONNE (1988 y 1989). </w:t>
            </w:r>
            <w:r w:rsidR="00844CB4">
              <w:t>Trébol</w:t>
            </w:r>
            <w:r>
              <w:t xml:space="preserve"> </w:t>
            </w:r>
            <w:r w:rsidR="00844CB4">
              <w:t>texto</w:t>
            </w:r>
            <w:r>
              <w:t xml:space="preserve"> y Trévol gramática, 1 y 2. Barcelona,</w:t>
            </w:r>
          </w:p>
          <w:p w14:paraId="22903B76" w14:textId="0EDC98C0" w:rsidR="00336351" w:rsidRDefault="00336351" w:rsidP="00336351">
            <w:r>
              <w:t>Empúries y Universitat de Barcelona.</w:t>
            </w:r>
            <w:r w:rsidR="00844CB4">
              <w:br/>
            </w:r>
          </w:p>
          <w:p w14:paraId="1245D458" w14:textId="77777777" w:rsidR="00336351" w:rsidRDefault="00336351" w:rsidP="00336351">
            <w:r>
              <w:t>CASSANY; FAÚLÍ; McDowELL y ROCA (1987). Cop d'ull. Textos i exercicis per a la comprensió</w:t>
            </w:r>
          </w:p>
          <w:p w14:paraId="0240B8F1" w14:textId="1BEFE978" w:rsidR="001E50E3" w:rsidRDefault="00336351" w:rsidP="00336351">
            <w:r>
              <w:t>lectora i l'expressió escrita. Barcelona: Edicions 62.</w:t>
            </w:r>
          </w:p>
        </w:tc>
      </w:tr>
    </w:tbl>
    <w:p w14:paraId="7891C027" w14:textId="21F8FE49" w:rsidR="009B794D" w:rsidRDefault="009B794D"/>
    <w:tbl>
      <w:tblPr>
        <w:tblStyle w:val="Tablaconcuadrcula"/>
        <w:tblpPr w:leftFromText="141" w:rightFromText="141" w:vertAnchor="text" w:horzAnchor="margin" w:tblpXSpec="center" w:tblpY="-1202"/>
        <w:tblW w:w="16297" w:type="dxa"/>
        <w:tblCellMar>
          <w:left w:w="70" w:type="dxa"/>
          <w:right w:w="70" w:type="dxa"/>
        </w:tblCellMar>
        <w:tblLook w:val="0000" w:firstRow="0" w:lastRow="0" w:firstColumn="0" w:lastColumn="0" w:noHBand="0" w:noVBand="0"/>
      </w:tblPr>
      <w:tblGrid>
        <w:gridCol w:w="1969"/>
        <w:gridCol w:w="2806"/>
        <w:gridCol w:w="2403"/>
        <w:gridCol w:w="2740"/>
        <w:gridCol w:w="3685"/>
        <w:gridCol w:w="2694"/>
      </w:tblGrid>
      <w:tr w:rsidR="009B794D" w:rsidRPr="00244028" w14:paraId="417B4E89" w14:textId="77777777" w:rsidTr="00244028">
        <w:tblPrEx>
          <w:tblCellMar>
            <w:top w:w="0" w:type="dxa"/>
            <w:bottom w:w="0" w:type="dxa"/>
          </w:tblCellMar>
        </w:tblPrEx>
        <w:trPr>
          <w:trHeight w:val="390"/>
        </w:trPr>
        <w:tc>
          <w:tcPr>
            <w:tcW w:w="16297" w:type="dxa"/>
            <w:gridSpan w:val="6"/>
            <w:shd w:val="clear" w:color="auto" w:fill="00FFFF"/>
          </w:tcPr>
          <w:p w14:paraId="0A859394" w14:textId="77777777" w:rsidR="009B794D" w:rsidRPr="00244028" w:rsidRDefault="009B794D" w:rsidP="00244028">
            <w:pPr>
              <w:tabs>
                <w:tab w:val="left" w:pos="9120"/>
              </w:tabs>
              <w:jc w:val="center"/>
              <w:rPr>
                <w:rFonts w:ascii="Times New Roman" w:hAnsi="Times New Roman" w:cs="Times New Roman"/>
                <w:sz w:val="24"/>
                <w:szCs w:val="24"/>
              </w:rPr>
            </w:pPr>
            <w:r w:rsidRPr="00244028">
              <w:rPr>
                <w:rFonts w:ascii="Times New Roman" w:hAnsi="Times New Roman" w:cs="Times New Roman"/>
                <w:sz w:val="24"/>
                <w:szCs w:val="24"/>
              </w:rPr>
              <w:lastRenderedPageBreak/>
              <w:t>DESCRIPCIÓN</w:t>
            </w:r>
          </w:p>
        </w:tc>
      </w:tr>
      <w:tr w:rsidR="00244028" w:rsidRPr="00244028" w14:paraId="60C363EC" w14:textId="77777777" w:rsidTr="00244028">
        <w:tblPrEx>
          <w:tblCellMar>
            <w:top w:w="0" w:type="dxa"/>
            <w:left w:w="108" w:type="dxa"/>
            <w:bottom w:w="0" w:type="dxa"/>
            <w:right w:w="108" w:type="dxa"/>
          </w:tblCellMar>
          <w:tblLook w:val="04A0" w:firstRow="1" w:lastRow="0" w:firstColumn="1" w:lastColumn="0" w:noHBand="0" w:noVBand="1"/>
        </w:tblPrEx>
        <w:tc>
          <w:tcPr>
            <w:tcW w:w="1969" w:type="dxa"/>
            <w:shd w:val="clear" w:color="auto" w:fill="D9D9D9" w:themeFill="background1" w:themeFillShade="D9"/>
          </w:tcPr>
          <w:p w14:paraId="3280B955"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ENFOQUE</w:t>
            </w:r>
          </w:p>
        </w:tc>
        <w:tc>
          <w:tcPr>
            <w:tcW w:w="2806" w:type="dxa"/>
            <w:shd w:val="clear" w:color="auto" w:fill="D9D9D9" w:themeFill="background1" w:themeFillShade="D9"/>
          </w:tcPr>
          <w:p w14:paraId="0F52CA5F"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ORIGEN E INFLUENCIA</w:t>
            </w:r>
          </w:p>
        </w:tc>
        <w:tc>
          <w:tcPr>
            <w:tcW w:w="2403" w:type="dxa"/>
            <w:shd w:val="clear" w:color="auto" w:fill="D9D9D9" w:themeFill="background1" w:themeFillShade="D9"/>
          </w:tcPr>
          <w:p w14:paraId="762A65D7"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CARACTERISTICAS GENERALES</w:t>
            </w:r>
          </w:p>
        </w:tc>
        <w:tc>
          <w:tcPr>
            <w:tcW w:w="2740" w:type="dxa"/>
            <w:shd w:val="clear" w:color="auto" w:fill="D9D9D9" w:themeFill="background1" w:themeFillShade="D9"/>
          </w:tcPr>
          <w:p w14:paraId="5391E64F"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CURRICULUM O PROGRAMA DE CURSO</w:t>
            </w:r>
          </w:p>
        </w:tc>
        <w:tc>
          <w:tcPr>
            <w:tcW w:w="3685" w:type="dxa"/>
            <w:shd w:val="clear" w:color="auto" w:fill="D9D9D9" w:themeFill="background1" w:themeFillShade="D9"/>
          </w:tcPr>
          <w:p w14:paraId="1F3D529F"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PRACTICA Y EJERCICIOS DE CLASE</w:t>
            </w:r>
          </w:p>
        </w:tc>
        <w:tc>
          <w:tcPr>
            <w:tcW w:w="2694" w:type="dxa"/>
            <w:shd w:val="clear" w:color="auto" w:fill="D9D9D9" w:themeFill="background1" w:themeFillShade="D9"/>
          </w:tcPr>
          <w:p w14:paraId="0E976326"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BIBLIOGRAFIA</w:t>
            </w:r>
          </w:p>
        </w:tc>
      </w:tr>
      <w:tr w:rsidR="00244028" w:rsidRPr="00244028" w14:paraId="2553ACC8" w14:textId="77777777" w:rsidTr="00244028">
        <w:tblPrEx>
          <w:tblCellMar>
            <w:top w:w="0" w:type="dxa"/>
            <w:left w:w="108" w:type="dxa"/>
            <w:bottom w:w="0" w:type="dxa"/>
            <w:right w:w="108" w:type="dxa"/>
          </w:tblCellMar>
          <w:tblLook w:val="04A0" w:firstRow="1" w:lastRow="0" w:firstColumn="1" w:lastColumn="0" w:noHBand="0" w:noVBand="1"/>
        </w:tblPrEx>
        <w:trPr>
          <w:trHeight w:val="2684"/>
        </w:trPr>
        <w:tc>
          <w:tcPr>
            <w:tcW w:w="1969" w:type="dxa"/>
            <w:shd w:val="clear" w:color="auto" w:fill="66FFFF"/>
          </w:tcPr>
          <w:p w14:paraId="42DD3AA3" w14:textId="77777777" w:rsidR="009B794D" w:rsidRPr="00244028" w:rsidRDefault="009B794D" w:rsidP="00244028">
            <w:pPr>
              <w:jc w:val="center"/>
              <w:rPr>
                <w:rFonts w:ascii="Times New Roman" w:hAnsi="Times New Roman" w:cs="Times New Roman"/>
                <w:sz w:val="24"/>
                <w:szCs w:val="24"/>
              </w:rPr>
            </w:pPr>
            <w:r w:rsidRPr="00244028">
              <w:rPr>
                <w:rFonts w:ascii="Times New Roman" w:hAnsi="Times New Roman" w:cs="Times New Roman"/>
                <w:sz w:val="24"/>
                <w:szCs w:val="24"/>
              </w:rPr>
              <w:t>FUNCIONES</w:t>
            </w:r>
          </w:p>
        </w:tc>
        <w:tc>
          <w:tcPr>
            <w:tcW w:w="2806" w:type="dxa"/>
          </w:tcPr>
          <w:p w14:paraId="3C1F5A41" w14:textId="77777777" w:rsidR="009B794D" w:rsidRPr="00244028" w:rsidRDefault="009B794D" w:rsidP="00244028">
            <w:pPr>
              <w:shd w:val="clear" w:color="auto" w:fill="CCFFFF"/>
              <w:rPr>
                <w:rFonts w:ascii="Times New Roman" w:hAnsi="Times New Roman" w:cs="Times New Roman"/>
                <w:sz w:val="24"/>
                <w:szCs w:val="24"/>
              </w:rPr>
            </w:pPr>
            <w:r w:rsidRPr="00244028">
              <w:rPr>
                <w:rFonts w:ascii="Times New Roman" w:hAnsi="Times New Roman" w:cs="Times New Roman"/>
                <w:sz w:val="24"/>
                <w:szCs w:val="24"/>
              </w:rPr>
              <w:t>Nace en el contexto de la enseñanza de una segunda lengua y, en concreto, en el seno de una metodología: la comunicativa. Este tipo de métodos tiene su origen en la filosofía del lenguaje, y en la concepción funcionalista de la lengua que desarrolló ésta. La acción concreta con la que se consigue algún objetivo se llama acto de habla y consiste en la codificación o decodificación de un texto lingüístico, Los primeros ejemplos de este enfoque se desarrollaron en la enseñanza del inglés y del francés como segunda lengua para principiantes o para estudiantes de primeros niveles.</w:t>
            </w:r>
          </w:p>
          <w:p w14:paraId="19D63DB1" w14:textId="77777777" w:rsidR="009B794D" w:rsidRPr="00244028" w:rsidRDefault="009B794D" w:rsidP="00244028">
            <w:pPr>
              <w:rPr>
                <w:rFonts w:ascii="Times New Roman" w:hAnsi="Times New Roman" w:cs="Times New Roman"/>
                <w:sz w:val="24"/>
                <w:szCs w:val="24"/>
              </w:rPr>
            </w:pPr>
          </w:p>
          <w:p w14:paraId="4B096D1E" w14:textId="77777777" w:rsidR="009B794D" w:rsidRPr="00244028" w:rsidRDefault="009B794D" w:rsidP="00244028">
            <w:pPr>
              <w:rPr>
                <w:rFonts w:ascii="Times New Roman" w:hAnsi="Times New Roman" w:cs="Times New Roman"/>
                <w:sz w:val="24"/>
                <w:szCs w:val="24"/>
              </w:rPr>
            </w:pPr>
          </w:p>
          <w:p w14:paraId="43ABEC1E" w14:textId="77777777" w:rsidR="009B794D" w:rsidRPr="00244028" w:rsidRDefault="009B794D" w:rsidP="00244028">
            <w:pPr>
              <w:rPr>
                <w:rFonts w:ascii="Times New Roman" w:hAnsi="Times New Roman" w:cs="Times New Roman"/>
                <w:sz w:val="24"/>
                <w:szCs w:val="24"/>
              </w:rPr>
            </w:pPr>
          </w:p>
        </w:tc>
        <w:tc>
          <w:tcPr>
            <w:tcW w:w="2403" w:type="dxa"/>
            <w:shd w:val="clear" w:color="auto" w:fill="99FFCC"/>
          </w:tcPr>
          <w:p w14:paraId="358E1B08"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Lo más importante de este enfoque es el énfasis en la comunicación,</w:t>
            </w:r>
          </w:p>
          <w:p w14:paraId="27AFDD78"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contraponiéndolo al enfoque gramatical anterior, en el que lo importante era la estructura de la lengua, las reglas de gramática. Esta idea central subyace a todas las demás características: Visión descriptiva de la lengua, varios modelos lingüísticos: dialectos y registros, materiales y atención especial a las necesidades comunicativas de cada alumno.</w:t>
            </w:r>
          </w:p>
        </w:tc>
        <w:tc>
          <w:tcPr>
            <w:tcW w:w="2740" w:type="dxa"/>
            <w:shd w:val="clear" w:color="auto" w:fill="CCFFFF"/>
          </w:tcPr>
          <w:p w14:paraId="20D01D16"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En los métodos nocional-funcionales, la programación se basa en un conjunto de funciones o actos de habla mientras que, en los métodos exclusivos de lengua escrita, la programación se basa en la tipología de textos desarrollada por la lingüística del texto.</w:t>
            </w:r>
          </w:p>
          <w:p w14:paraId="6AF89C52" w14:textId="6871145A"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 xml:space="preserve">Serafini (1985) presenta un análisis muy interesante de textos, funciones de escritura y habilidades cognitivas, con el objetivo de elaborar un currículum progresivo de la expresión escrita. Su propuesta es </w:t>
            </w:r>
            <w:r w:rsidR="00244028" w:rsidRPr="00244028">
              <w:rPr>
                <w:rFonts w:ascii="Times New Roman" w:hAnsi="Times New Roman" w:cs="Times New Roman"/>
                <w:sz w:val="24"/>
                <w:szCs w:val="24"/>
              </w:rPr>
              <w:t>muy</w:t>
            </w:r>
            <w:r w:rsidR="00244028">
              <w:rPr>
                <w:rFonts w:ascii="Times New Roman" w:hAnsi="Times New Roman" w:cs="Times New Roman"/>
                <w:sz w:val="24"/>
                <w:szCs w:val="24"/>
              </w:rPr>
              <w:t xml:space="preserve"> </w:t>
            </w:r>
            <w:r w:rsidR="00244028">
              <w:t>interesante</w:t>
            </w:r>
            <w:r w:rsidR="00244028" w:rsidRPr="00244028">
              <w:rPr>
                <w:rFonts w:ascii="Times New Roman" w:hAnsi="Times New Roman" w:cs="Times New Roman"/>
                <w:sz w:val="24"/>
                <w:szCs w:val="24"/>
              </w:rPr>
              <w:t xml:space="preserve"> y supera los límites del enfoque funcional para penetrar en el campo de las operaciones cognitivas, que ya pertenece al tercer enfoque didáctico</w:t>
            </w:r>
          </w:p>
        </w:tc>
        <w:tc>
          <w:tcPr>
            <w:tcW w:w="3685" w:type="dxa"/>
            <w:shd w:val="clear" w:color="auto" w:fill="99FFCC"/>
          </w:tcPr>
          <w:p w14:paraId="5E91F2FE"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En una clase se actúa de la siguiente forma: Se presentan varios ejemplos reales o verosímiles de un determinado</w:t>
            </w:r>
          </w:p>
          <w:p w14:paraId="2023E832"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tipo de texto y se hace una lectura comprensiva de los mismos, Se analizan los modelos y se comparan entre ellos, Prácticas cerradas de producción escrita y comunicativas y al final el profesor corrige los trabajos.</w:t>
            </w:r>
          </w:p>
          <w:p w14:paraId="1C8F8B8D"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Por ejemplo, una clase con el objetivo de enseñar a escribir cartas familiares: Los alumnos leen tres o cuatro cartas familiares, comparan entre sí los textos, realizan varios ejercicios de práctica y el profesor expone una determinada situación para que los alumnos escriban una carta familia.</w:t>
            </w:r>
          </w:p>
          <w:p w14:paraId="49E95B57"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Otros ejercicios típicos de este enfoque son la reparación, la manipulación y la transformación de textos: cambiar el punto de vista, completar un fragmento inacabado, restituir un párrafo perdido, cohesionar las frases inconexas y desordenadas de un texto, cambiar el registro, etc.</w:t>
            </w:r>
          </w:p>
        </w:tc>
        <w:tc>
          <w:tcPr>
            <w:tcW w:w="2694" w:type="dxa"/>
            <w:shd w:val="clear" w:color="auto" w:fill="CCFFFF"/>
          </w:tcPr>
          <w:p w14:paraId="1861FE83"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FASSLER, B. et al. (1982). «Coaching the Process of Writing», en Griffin, C. Williams, ed.</w:t>
            </w:r>
          </w:p>
          <w:p w14:paraId="026D9C45"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(1982), en esta misma bibliografía, pp. 3-14.</w:t>
            </w:r>
            <w:r w:rsidRPr="00244028">
              <w:rPr>
                <w:rFonts w:ascii="Times New Roman" w:hAnsi="Times New Roman" w:cs="Times New Roman"/>
                <w:sz w:val="24"/>
                <w:szCs w:val="24"/>
              </w:rPr>
              <w:br/>
            </w:r>
          </w:p>
          <w:p w14:paraId="4210AAC7"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FLOWER, L. (1979). «Writer-Based-Prose: A Cognitive Basis for Problems in Writing». CoIlege English, 41 (Illinois), pp. 19-36.</w:t>
            </w:r>
            <w:r w:rsidRPr="00244028">
              <w:rPr>
                <w:rFonts w:ascii="Times New Roman" w:hAnsi="Times New Roman" w:cs="Times New Roman"/>
                <w:sz w:val="24"/>
                <w:szCs w:val="24"/>
              </w:rPr>
              <w:br/>
            </w:r>
          </w:p>
          <w:p w14:paraId="1474787A" w14:textId="77777777" w:rsidR="009B794D" w:rsidRPr="00244028" w:rsidRDefault="009B794D" w:rsidP="00244028">
            <w:pPr>
              <w:rPr>
                <w:rFonts w:ascii="Times New Roman" w:hAnsi="Times New Roman" w:cs="Times New Roman"/>
                <w:sz w:val="24"/>
                <w:szCs w:val="24"/>
              </w:rPr>
            </w:pPr>
            <w:r w:rsidRPr="00244028">
              <w:rPr>
                <w:rFonts w:ascii="Times New Roman" w:hAnsi="Times New Roman" w:cs="Times New Roman"/>
                <w:sz w:val="24"/>
                <w:szCs w:val="24"/>
              </w:rPr>
              <w:t>— (1985). Problem-Solving Strategies for Writing. Brace Jovanovich (2.' ed.).</w:t>
            </w:r>
            <w:r w:rsidRPr="00244028">
              <w:rPr>
                <w:rFonts w:ascii="Times New Roman" w:hAnsi="Times New Roman" w:cs="Times New Roman"/>
                <w:sz w:val="24"/>
                <w:szCs w:val="24"/>
              </w:rPr>
              <w:cr/>
            </w:r>
            <w:r w:rsidRPr="00244028">
              <w:rPr>
                <w:rFonts w:ascii="Times New Roman" w:hAnsi="Times New Roman" w:cs="Times New Roman"/>
                <w:sz w:val="24"/>
                <w:szCs w:val="24"/>
              </w:rPr>
              <w:br/>
              <w:t>— (1988). Técniques d'expressió escrita. Barcelona: Teide (Versión castellana: Técnicas de comunicación. Barcelona, Teide, 1989).</w:t>
            </w:r>
          </w:p>
          <w:p w14:paraId="533EA52E" w14:textId="7D7091E4" w:rsidR="009B794D" w:rsidRPr="00244028" w:rsidRDefault="00244028" w:rsidP="00244028">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tbl>
      <w:tblPr>
        <w:tblStyle w:val="Tablaconcuadrcula"/>
        <w:tblpPr w:leftFromText="141" w:rightFromText="141" w:vertAnchor="text" w:horzAnchor="margin" w:tblpXSpec="center" w:tblpY="-1186"/>
        <w:tblW w:w="16160" w:type="dxa"/>
        <w:tblCellMar>
          <w:left w:w="70" w:type="dxa"/>
          <w:right w:w="70" w:type="dxa"/>
        </w:tblCellMar>
        <w:tblLook w:val="0000" w:firstRow="0" w:lastRow="0" w:firstColumn="0" w:lastColumn="0" w:noHBand="0" w:noVBand="0"/>
      </w:tblPr>
      <w:tblGrid>
        <w:gridCol w:w="2263"/>
        <w:gridCol w:w="2694"/>
        <w:gridCol w:w="2693"/>
        <w:gridCol w:w="2977"/>
        <w:gridCol w:w="2845"/>
        <w:gridCol w:w="2688"/>
      </w:tblGrid>
      <w:tr w:rsidR="008D2FF5" w14:paraId="733A1680" w14:textId="77777777" w:rsidTr="008D2FF5">
        <w:tblPrEx>
          <w:tblCellMar>
            <w:top w:w="0" w:type="dxa"/>
            <w:bottom w:w="0" w:type="dxa"/>
          </w:tblCellMar>
        </w:tblPrEx>
        <w:trPr>
          <w:trHeight w:val="502"/>
        </w:trPr>
        <w:tc>
          <w:tcPr>
            <w:tcW w:w="16160" w:type="dxa"/>
            <w:gridSpan w:val="6"/>
            <w:shd w:val="clear" w:color="auto" w:fill="FFFF00"/>
          </w:tcPr>
          <w:p w14:paraId="1B1AEE71" w14:textId="77777777" w:rsidR="008D2FF5" w:rsidRPr="008D2FF5" w:rsidRDefault="008D2FF5" w:rsidP="008D2FF5">
            <w:pPr>
              <w:spacing w:after="160" w:line="259" w:lineRule="auto"/>
              <w:ind w:left="-5"/>
              <w:jc w:val="center"/>
              <w:rPr>
                <w:rFonts w:ascii="Times New Roman" w:hAnsi="Times New Roman" w:cs="Times New Roman"/>
                <w:b/>
                <w:bCs/>
                <w:sz w:val="28"/>
                <w:szCs w:val="28"/>
              </w:rPr>
            </w:pPr>
            <w:r w:rsidRPr="008D2FF5">
              <w:rPr>
                <w:rFonts w:ascii="Times New Roman" w:hAnsi="Times New Roman" w:cs="Times New Roman"/>
                <w:b/>
                <w:bCs/>
                <w:sz w:val="28"/>
                <w:szCs w:val="28"/>
              </w:rPr>
              <w:lastRenderedPageBreak/>
              <w:t>DESCRIPCIÓN</w:t>
            </w:r>
          </w:p>
        </w:tc>
      </w:tr>
      <w:tr w:rsidR="008D2FF5" w14:paraId="1ABBEDBF" w14:textId="77777777" w:rsidTr="008D2FF5">
        <w:tblPrEx>
          <w:tblCellMar>
            <w:top w:w="0" w:type="dxa"/>
            <w:left w:w="108" w:type="dxa"/>
            <w:bottom w:w="0" w:type="dxa"/>
            <w:right w:w="108" w:type="dxa"/>
          </w:tblCellMar>
          <w:tblLook w:val="04A0" w:firstRow="1" w:lastRow="0" w:firstColumn="1" w:lastColumn="0" w:noHBand="0" w:noVBand="1"/>
        </w:tblPrEx>
        <w:tc>
          <w:tcPr>
            <w:tcW w:w="2263" w:type="dxa"/>
            <w:shd w:val="clear" w:color="auto" w:fill="FFCC00"/>
          </w:tcPr>
          <w:p w14:paraId="167E2836" w14:textId="77777777" w:rsidR="008D2FF5" w:rsidRPr="006E53A0" w:rsidRDefault="008D2FF5" w:rsidP="008D2FF5">
            <w:pPr>
              <w:jc w:val="center"/>
              <w:rPr>
                <w:rFonts w:ascii="Times New Roman" w:hAnsi="Times New Roman" w:cs="Times New Roman"/>
                <w:b/>
                <w:bCs/>
                <w:sz w:val="24"/>
                <w:szCs w:val="24"/>
              </w:rPr>
            </w:pPr>
            <w:r w:rsidRPr="006E53A0">
              <w:rPr>
                <w:rFonts w:ascii="Times New Roman" w:hAnsi="Times New Roman" w:cs="Times New Roman"/>
                <w:b/>
                <w:bCs/>
                <w:sz w:val="24"/>
                <w:szCs w:val="24"/>
              </w:rPr>
              <w:t>ENFOQUE</w:t>
            </w:r>
          </w:p>
        </w:tc>
        <w:tc>
          <w:tcPr>
            <w:tcW w:w="2694" w:type="dxa"/>
            <w:shd w:val="clear" w:color="auto" w:fill="FFCC00"/>
          </w:tcPr>
          <w:p w14:paraId="00D94EE7" w14:textId="77777777" w:rsidR="008D2FF5" w:rsidRPr="006E53A0" w:rsidRDefault="008D2FF5" w:rsidP="008D2FF5">
            <w:pPr>
              <w:jc w:val="center"/>
              <w:rPr>
                <w:rFonts w:ascii="Times New Roman" w:hAnsi="Times New Roman" w:cs="Times New Roman"/>
                <w:b/>
                <w:bCs/>
                <w:sz w:val="24"/>
                <w:szCs w:val="24"/>
              </w:rPr>
            </w:pPr>
            <w:r w:rsidRPr="006E53A0">
              <w:rPr>
                <w:rFonts w:ascii="Times New Roman" w:hAnsi="Times New Roman" w:cs="Times New Roman"/>
                <w:b/>
                <w:bCs/>
                <w:sz w:val="24"/>
                <w:szCs w:val="24"/>
              </w:rPr>
              <w:t>ORIGEN E INFLUENCIA</w:t>
            </w:r>
          </w:p>
        </w:tc>
        <w:tc>
          <w:tcPr>
            <w:tcW w:w="2693" w:type="dxa"/>
            <w:shd w:val="clear" w:color="auto" w:fill="FFCC00"/>
          </w:tcPr>
          <w:p w14:paraId="2BB498A2" w14:textId="77777777" w:rsidR="008D2FF5" w:rsidRPr="006E53A0" w:rsidRDefault="008D2FF5" w:rsidP="008D2FF5">
            <w:pPr>
              <w:jc w:val="center"/>
              <w:rPr>
                <w:rFonts w:ascii="Times New Roman" w:hAnsi="Times New Roman" w:cs="Times New Roman"/>
                <w:b/>
                <w:bCs/>
                <w:sz w:val="24"/>
                <w:szCs w:val="24"/>
              </w:rPr>
            </w:pPr>
            <w:r w:rsidRPr="006E53A0">
              <w:rPr>
                <w:rFonts w:ascii="Times New Roman" w:hAnsi="Times New Roman" w:cs="Times New Roman"/>
                <w:b/>
                <w:bCs/>
                <w:sz w:val="24"/>
                <w:szCs w:val="24"/>
              </w:rPr>
              <w:t>CARACTERISTICAS GENERALES</w:t>
            </w:r>
          </w:p>
        </w:tc>
        <w:tc>
          <w:tcPr>
            <w:tcW w:w="2977" w:type="dxa"/>
            <w:shd w:val="clear" w:color="auto" w:fill="FFCC00"/>
          </w:tcPr>
          <w:p w14:paraId="4A5058D7" w14:textId="50EA2923" w:rsidR="008D2FF5" w:rsidRPr="006E53A0" w:rsidRDefault="008D2FF5" w:rsidP="008D2FF5">
            <w:pPr>
              <w:jc w:val="center"/>
              <w:rPr>
                <w:rFonts w:ascii="Times New Roman" w:hAnsi="Times New Roman" w:cs="Times New Roman"/>
                <w:b/>
                <w:bCs/>
                <w:sz w:val="24"/>
                <w:szCs w:val="24"/>
              </w:rPr>
            </w:pPr>
            <w:r w:rsidRPr="008D2FF5">
              <w:rPr>
                <w:rFonts w:ascii="Times New Roman" w:hAnsi="Times New Roman" w:cs="Times New Roman"/>
                <w:b/>
                <w:bCs/>
                <w:sz w:val="24"/>
                <w:szCs w:val="24"/>
              </w:rPr>
              <w:t>CURRICULUM O PROGRAMA DE CURSO</w:t>
            </w:r>
          </w:p>
        </w:tc>
        <w:tc>
          <w:tcPr>
            <w:tcW w:w="2845" w:type="dxa"/>
            <w:shd w:val="clear" w:color="auto" w:fill="FFCC00"/>
          </w:tcPr>
          <w:p w14:paraId="076D1B38" w14:textId="77777777" w:rsidR="008D2FF5" w:rsidRPr="006E53A0" w:rsidRDefault="008D2FF5" w:rsidP="008D2FF5">
            <w:pPr>
              <w:jc w:val="center"/>
              <w:rPr>
                <w:rFonts w:ascii="Times New Roman" w:hAnsi="Times New Roman" w:cs="Times New Roman"/>
                <w:b/>
                <w:bCs/>
                <w:sz w:val="24"/>
                <w:szCs w:val="24"/>
              </w:rPr>
            </w:pPr>
            <w:r w:rsidRPr="006E53A0">
              <w:rPr>
                <w:rFonts w:ascii="Times New Roman" w:hAnsi="Times New Roman" w:cs="Times New Roman"/>
                <w:b/>
                <w:bCs/>
                <w:sz w:val="24"/>
                <w:szCs w:val="24"/>
              </w:rPr>
              <w:t>PRACTICA Y EJERCICIOS DE CLASE</w:t>
            </w:r>
          </w:p>
        </w:tc>
        <w:tc>
          <w:tcPr>
            <w:tcW w:w="2688" w:type="dxa"/>
            <w:shd w:val="clear" w:color="auto" w:fill="FFCC00"/>
          </w:tcPr>
          <w:p w14:paraId="7FB9ECBC" w14:textId="77777777" w:rsidR="008D2FF5" w:rsidRPr="006E53A0" w:rsidRDefault="008D2FF5" w:rsidP="008D2FF5">
            <w:pPr>
              <w:jc w:val="center"/>
              <w:rPr>
                <w:rFonts w:ascii="Times New Roman" w:hAnsi="Times New Roman" w:cs="Times New Roman"/>
                <w:b/>
                <w:bCs/>
                <w:sz w:val="24"/>
                <w:szCs w:val="24"/>
              </w:rPr>
            </w:pPr>
            <w:r w:rsidRPr="006E53A0">
              <w:rPr>
                <w:rFonts w:ascii="Times New Roman" w:hAnsi="Times New Roman" w:cs="Times New Roman"/>
                <w:b/>
                <w:bCs/>
                <w:sz w:val="24"/>
                <w:szCs w:val="24"/>
              </w:rPr>
              <w:t>BIBLIOGRAFIA</w:t>
            </w:r>
          </w:p>
        </w:tc>
      </w:tr>
      <w:tr w:rsidR="008D2FF5" w14:paraId="4CDEA54B" w14:textId="77777777" w:rsidTr="008D2FF5">
        <w:tblPrEx>
          <w:tblCellMar>
            <w:top w:w="0" w:type="dxa"/>
            <w:left w:w="108" w:type="dxa"/>
            <w:bottom w:w="0" w:type="dxa"/>
            <w:right w:w="108" w:type="dxa"/>
          </w:tblCellMar>
          <w:tblLook w:val="04A0" w:firstRow="1" w:lastRow="0" w:firstColumn="1" w:lastColumn="0" w:noHBand="0" w:noVBand="1"/>
        </w:tblPrEx>
        <w:tc>
          <w:tcPr>
            <w:tcW w:w="2263" w:type="dxa"/>
            <w:shd w:val="clear" w:color="auto" w:fill="FFFF00"/>
          </w:tcPr>
          <w:p w14:paraId="369C7F32" w14:textId="77777777" w:rsidR="008D2FF5" w:rsidRPr="006E53A0" w:rsidRDefault="008D2FF5" w:rsidP="008D2FF5">
            <w:pPr>
              <w:jc w:val="center"/>
              <w:rPr>
                <w:rFonts w:ascii="Times New Roman" w:hAnsi="Times New Roman" w:cs="Times New Roman"/>
                <w:b/>
                <w:bCs/>
                <w:sz w:val="24"/>
                <w:szCs w:val="24"/>
              </w:rPr>
            </w:pPr>
            <w:r w:rsidRPr="006E53A0">
              <w:rPr>
                <w:rFonts w:ascii="Times New Roman" w:hAnsi="Times New Roman" w:cs="Times New Roman"/>
                <w:b/>
                <w:bCs/>
                <w:sz w:val="24"/>
                <w:szCs w:val="24"/>
              </w:rPr>
              <w:t>PROCESO</w:t>
            </w:r>
          </w:p>
        </w:tc>
        <w:tc>
          <w:tcPr>
            <w:tcW w:w="2694" w:type="dxa"/>
            <w:shd w:val="clear" w:color="auto" w:fill="FFFF99"/>
          </w:tcPr>
          <w:p w14:paraId="2CC86D98" w14:textId="77777777" w:rsidR="008D2FF5" w:rsidRDefault="008D2FF5" w:rsidP="008D2FF5">
            <w:pPr>
              <w:rPr>
                <w:rFonts w:ascii="Times New Roman" w:hAnsi="Times New Roman" w:cs="Times New Roman"/>
                <w:sz w:val="24"/>
                <w:szCs w:val="24"/>
              </w:rPr>
            </w:pPr>
            <w:r w:rsidRPr="00DC1407">
              <w:rPr>
                <w:rFonts w:ascii="Times New Roman" w:hAnsi="Times New Roman" w:cs="Times New Roman"/>
                <w:sz w:val="24"/>
                <w:szCs w:val="24"/>
              </w:rPr>
              <w:t>A partir de los años setenta se desarrolló en Estados Unidos un conjunto de investigaciones sobre el proceso de producción o composición de textos escritos es necesario dominar el proceso de composición de textos: saber generar ideas, hacer esquemas, revisar un borrador, corregir, reformular un texto, etc.  Por otra parte, en lo que se refiere a la didáctica, también se nota cierta influencia de la pedagogía humanista o de los enfoques que destacan la dimensión humana y global del alumno.</w:t>
            </w:r>
          </w:p>
        </w:tc>
        <w:tc>
          <w:tcPr>
            <w:tcW w:w="2693" w:type="dxa"/>
            <w:shd w:val="clear" w:color="auto" w:fill="FFCC66"/>
          </w:tcPr>
          <w:p w14:paraId="20211E30" w14:textId="77777777" w:rsidR="008D2FF5" w:rsidRDefault="008D2FF5" w:rsidP="008D2FF5">
            <w:pPr>
              <w:rPr>
                <w:rFonts w:ascii="Times New Roman" w:hAnsi="Times New Roman" w:cs="Times New Roman"/>
                <w:sz w:val="24"/>
                <w:szCs w:val="24"/>
              </w:rPr>
            </w:pPr>
            <w:r w:rsidRPr="00DC1407">
              <w:rPr>
                <w:rFonts w:ascii="Times New Roman" w:hAnsi="Times New Roman" w:cs="Times New Roman"/>
                <w:sz w:val="24"/>
                <w:szCs w:val="24"/>
              </w:rPr>
              <w:t>Según este enfoque lo más importante que debe enseñarse es este conjunto</w:t>
            </w:r>
            <w:r>
              <w:rPr>
                <w:rFonts w:ascii="Times New Roman" w:hAnsi="Times New Roman" w:cs="Times New Roman"/>
                <w:sz w:val="24"/>
                <w:szCs w:val="24"/>
              </w:rPr>
              <w:t xml:space="preserve"> </w:t>
            </w:r>
            <w:r w:rsidRPr="00DC1407">
              <w:rPr>
                <w:rFonts w:ascii="Times New Roman" w:hAnsi="Times New Roman" w:cs="Times New Roman"/>
                <w:sz w:val="24"/>
                <w:szCs w:val="24"/>
              </w:rPr>
              <w:t>de actitudes hacia el escrito y las habilidades</w:t>
            </w:r>
            <w:r>
              <w:rPr>
                <w:rFonts w:ascii="Times New Roman" w:hAnsi="Times New Roman" w:cs="Times New Roman"/>
                <w:sz w:val="24"/>
                <w:szCs w:val="24"/>
              </w:rPr>
              <w:br/>
            </w:r>
            <w:r w:rsidRPr="00DC1407">
              <w:rPr>
                <w:rFonts w:ascii="Times New Roman" w:hAnsi="Times New Roman" w:cs="Times New Roman"/>
                <w:sz w:val="24"/>
                <w:szCs w:val="24"/>
              </w:rPr>
              <w:t>correspondientes para saber</w:t>
            </w:r>
            <w:r>
              <w:rPr>
                <w:rFonts w:ascii="Times New Roman" w:hAnsi="Times New Roman" w:cs="Times New Roman"/>
                <w:sz w:val="24"/>
                <w:szCs w:val="24"/>
              </w:rPr>
              <w:t xml:space="preserve"> </w:t>
            </w:r>
            <w:r w:rsidRPr="00DC1407">
              <w:rPr>
                <w:rFonts w:ascii="Times New Roman" w:hAnsi="Times New Roman" w:cs="Times New Roman"/>
                <w:sz w:val="24"/>
                <w:szCs w:val="24"/>
              </w:rPr>
              <w:t>trabajar con las ideas y las palabras.</w:t>
            </w:r>
            <w:r>
              <w:rPr>
                <w:rFonts w:ascii="Times New Roman" w:hAnsi="Times New Roman" w:cs="Times New Roman"/>
                <w:sz w:val="24"/>
                <w:szCs w:val="24"/>
              </w:rPr>
              <w:t xml:space="preserve"> </w:t>
            </w:r>
            <w:r w:rsidRPr="00DC1407">
              <w:rPr>
                <w:rFonts w:ascii="Times New Roman" w:hAnsi="Times New Roman" w:cs="Times New Roman"/>
                <w:sz w:val="24"/>
                <w:szCs w:val="24"/>
              </w:rPr>
              <w:t>este enfoque pretende enseñar al alumno a pensar, a hacer esquemas, a ordenar las ideas, a pulir la estructura de la frase, a revisar el escrito, etc. Lo importante es que al final del curso el alumno sea capaz de</w:t>
            </w:r>
            <w:r>
              <w:rPr>
                <w:rFonts w:ascii="Times New Roman" w:hAnsi="Times New Roman" w:cs="Times New Roman"/>
                <w:sz w:val="24"/>
                <w:szCs w:val="24"/>
              </w:rPr>
              <w:t xml:space="preserve"> </w:t>
            </w:r>
            <w:r w:rsidRPr="00DC1407">
              <w:rPr>
                <w:rFonts w:ascii="Times New Roman" w:hAnsi="Times New Roman" w:cs="Times New Roman"/>
                <w:sz w:val="24"/>
                <w:szCs w:val="24"/>
              </w:rPr>
              <w:t>hacer eso, y no tanto que los textos que escriba no contengan incorrecciones. Con una metáfora excesivamente fácil, podríamos decir que el enfoque pretende enseñar a esculpir y no enseñar esculturas.</w:t>
            </w:r>
          </w:p>
        </w:tc>
        <w:tc>
          <w:tcPr>
            <w:tcW w:w="2977" w:type="dxa"/>
            <w:shd w:val="clear" w:color="auto" w:fill="FFFF99"/>
          </w:tcPr>
          <w:p w14:paraId="318FD33B" w14:textId="77777777" w:rsidR="008D2FF5" w:rsidRPr="00E35ED6" w:rsidRDefault="008D2FF5" w:rsidP="008D2FF5">
            <w:pPr>
              <w:rPr>
                <w:rFonts w:ascii="Times New Roman" w:hAnsi="Times New Roman" w:cs="Times New Roman"/>
                <w:sz w:val="24"/>
                <w:szCs w:val="24"/>
              </w:rPr>
            </w:pPr>
            <w:r w:rsidRPr="00E35ED6">
              <w:rPr>
                <w:rFonts w:ascii="Times New Roman" w:hAnsi="Times New Roman" w:cs="Times New Roman"/>
                <w:sz w:val="24"/>
                <w:szCs w:val="24"/>
              </w:rPr>
              <w:t>La programación recoge el conjunto de estrategias o habilidades y</w:t>
            </w:r>
          </w:p>
          <w:p w14:paraId="75A75652" w14:textId="77777777" w:rsidR="008D2FF5" w:rsidRPr="00F504A7" w:rsidRDefault="008D2FF5" w:rsidP="008D2FF5">
            <w:pPr>
              <w:rPr>
                <w:rFonts w:ascii="Times New Roman" w:hAnsi="Times New Roman" w:cs="Times New Roman"/>
                <w:sz w:val="24"/>
                <w:szCs w:val="24"/>
              </w:rPr>
            </w:pPr>
            <w:r w:rsidRPr="00E35ED6">
              <w:rPr>
                <w:rFonts w:ascii="Times New Roman" w:hAnsi="Times New Roman" w:cs="Times New Roman"/>
                <w:sz w:val="24"/>
                <w:szCs w:val="24"/>
              </w:rPr>
              <w:t>de actitudes respecto a lo escrito que caracterizan a un escritor competente</w:t>
            </w:r>
            <w:r>
              <w:rPr>
                <w:rFonts w:ascii="Times New Roman" w:hAnsi="Times New Roman" w:cs="Times New Roman"/>
                <w:sz w:val="24"/>
                <w:szCs w:val="24"/>
              </w:rPr>
              <w:t>,</w:t>
            </w:r>
            <w:r>
              <w:rPr>
                <w:rFonts w:ascii="Times New Roman" w:hAnsi="Times New Roman" w:cs="Times New Roman"/>
                <w:sz w:val="24"/>
                <w:szCs w:val="24"/>
              </w:rPr>
              <w:br/>
            </w:r>
            <w:r w:rsidRPr="00F504A7">
              <w:rPr>
                <w:rFonts w:ascii="Times New Roman" w:hAnsi="Times New Roman" w:cs="Times New Roman"/>
                <w:sz w:val="24"/>
                <w:szCs w:val="24"/>
              </w:rPr>
              <w:t>se trata de los procesos mentales que la psicología cognitiva ha aislado y calificado de fundamentales: generación de ideas, formulación de objetivos, organización de las ideas, redacción, revisión, evaluación, etc.</w:t>
            </w:r>
            <w:r>
              <w:rPr>
                <w:rFonts w:ascii="Times New Roman" w:hAnsi="Times New Roman" w:cs="Times New Roman"/>
                <w:sz w:val="24"/>
                <w:szCs w:val="24"/>
              </w:rPr>
              <w:t xml:space="preserve"> </w:t>
            </w:r>
            <w:r w:rsidRPr="00F504A7">
              <w:rPr>
                <w:rFonts w:ascii="Times New Roman" w:hAnsi="Times New Roman" w:cs="Times New Roman"/>
                <w:sz w:val="24"/>
                <w:szCs w:val="24"/>
              </w:rPr>
              <w:t>se trata de un trabajo muy individualizado con el sujeto de la escritura (y no con el objeto: el texto), que se asemeja bastante</w:t>
            </w:r>
          </w:p>
          <w:p w14:paraId="2FA78A77" w14:textId="77777777" w:rsidR="008D2FF5"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a la relación entre psicólogo y cliente.</w:t>
            </w:r>
          </w:p>
        </w:tc>
        <w:tc>
          <w:tcPr>
            <w:tcW w:w="2845" w:type="dxa"/>
            <w:shd w:val="clear" w:color="auto" w:fill="FFCC66"/>
          </w:tcPr>
          <w:p w14:paraId="4977C8AD" w14:textId="77777777" w:rsidR="008D2FF5" w:rsidRPr="00F504A7" w:rsidRDefault="008D2FF5" w:rsidP="008D2FF5">
            <w:pPr>
              <w:rPr>
                <w:rFonts w:ascii="Times New Roman" w:hAnsi="Times New Roman" w:cs="Times New Roman"/>
                <w:sz w:val="24"/>
                <w:szCs w:val="24"/>
              </w:rPr>
            </w:pPr>
            <w:r>
              <w:rPr>
                <w:rFonts w:ascii="Times New Roman" w:hAnsi="Times New Roman" w:cs="Times New Roman"/>
                <w:sz w:val="24"/>
                <w:szCs w:val="24"/>
              </w:rPr>
              <w:t>L</w:t>
            </w:r>
            <w:r w:rsidRPr="00F504A7">
              <w:rPr>
                <w:rFonts w:ascii="Times New Roman" w:hAnsi="Times New Roman" w:cs="Times New Roman"/>
                <w:sz w:val="24"/>
                <w:szCs w:val="24"/>
              </w:rPr>
              <w:t>a clase puede adoptar diversas formas. Se puede trabajar de</w:t>
            </w:r>
          </w:p>
          <w:p w14:paraId="135A7FB3" w14:textId="77777777" w:rsidR="008D2FF5" w:rsidRPr="00F504A7"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una manera más programada, con tareas e instrucciones precisas sobre lo</w:t>
            </w:r>
          </w:p>
          <w:p w14:paraId="11E1AA41" w14:textId="77777777" w:rsidR="008D2FF5" w:rsidRPr="00F504A7"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que se tiene que hacer, colaborando en grupo, poniendo en común los resultados, etc</w:t>
            </w:r>
            <w:r>
              <w:rPr>
                <w:rFonts w:ascii="Times New Roman" w:hAnsi="Times New Roman" w:cs="Times New Roman"/>
                <w:sz w:val="24"/>
                <w:szCs w:val="24"/>
              </w:rPr>
              <w:t xml:space="preserve">., </w:t>
            </w:r>
            <w:r w:rsidRPr="00F504A7">
              <w:rPr>
                <w:rFonts w:ascii="Times New Roman" w:hAnsi="Times New Roman" w:cs="Times New Roman"/>
                <w:sz w:val="24"/>
                <w:szCs w:val="24"/>
              </w:rPr>
              <w:t>o puede fluir espontáneamente según el ritmo y los intereses</w:t>
            </w:r>
          </w:p>
          <w:p w14:paraId="194D4A3F" w14:textId="77777777" w:rsidR="008D2FF5" w:rsidRPr="00F504A7"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de cada alumno,</w:t>
            </w:r>
            <w:r>
              <w:rPr>
                <w:rFonts w:ascii="Times New Roman" w:hAnsi="Times New Roman" w:cs="Times New Roman"/>
                <w:sz w:val="24"/>
                <w:szCs w:val="24"/>
              </w:rPr>
              <w:t xml:space="preserve"> </w:t>
            </w:r>
            <w:r w:rsidRPr="00F504A7">
              <w:rPr>
                <w:rFonts w:ascii="Times New Roman" w:hAnsi="Times New Roman" w:cs="Times New Roman"/>
                <w:sz w:val="24"/>
                <w:szCs w:val="24"/>
              </w:rPr>
              <w:t>Por ejemplo, dado un tema determinado, el profesor puede dar instrucciones detalladas cada diez o quince minutos sobre</w:t>
            </w:r>
          </w:p>
          <w:p w14:paraId="45260311" w14:textId="77777777" w:rsidR="008D2FF5" w:rsidRPr="00F504A7"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lo que se tiene que hacer para desarrollar el tema escrito: una lista de ideas,</w:t>
            </w:r>
          </w:p>
          <w:p w14:paraId="5E507525" w14:textId="77777777" w:rsidR="008D2FF5"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un esquema, un grupo de preguntas, un borrador, etc.; y los alumnos cumplen las instrucciones sucesivamente, al pie de la letra</w:t>
            </w:r>
            <w:r>
              <w:rPr>
                <w:rFonts w:ascii="Times New Roman" w:hAnsi="Times New Roman" w:cs="Times New Roman"/>
                <w:sz w:val="24"/>
                <w:szCs w:val="24"/>
              </w:rPr>
              <w:t>.</w:t>
            </w:r>
          </w:p>
        </w:tc>
        <w:tc>
          <w:tcPr>
            <w:tcW w:w="2688" w:type="dxa"/>
            <w:shd w:val="clear" w:color="auto" w:fill="FFFF99"/>
          </w:tcPr>
          <w:p w14:paraId="4FAB01B4" w14:textId="77777777" w:rsidR="008D2FF5" w:rsidRPr="00E35ED6" w:rsidRDefault="008D2FF5" w:rsidP="008D2FF5">
            <w:pPr>
              <w:rPr>
                <w:rFonts w:ascii="Times New Roman" w:hAnsi="Times New Roman" w:cs="Times New Roman"/>
                <w:sz w:val="24"/>
                <w:szCs w:val="24"/>
              </w:rPr>
            </w:pPr>
            <w:r w:rsidRPr="00E35ED6">
              <w:rPr>
                <w:rFonts w:ascii="Times New Roman" w:hAnsi="Times New Roman" w:cs="Times New Roman"/>
                <w:sz w:val="24"/>
                <w:szCs w:val="24"/>
              </w:rPr>
              <w:t>Cassany (1987 y 1989) y el libro de</w:t>
            </w:r>
          </w:p>
          <w:p w14:paraId="6E6D3A7E" w14:textId="77777777" w:rsidR="008D2FF5" w:rsidRPr="00F504A7" w:rsidRDefault="008D2FF5" w:rsidP="008D2FF5">
            <w:pPr>
              <w:rPr>
                <w:rFonts w:ascii="Times New Roman" w:hAnsi="Times New Roman" w:cs="Times New Roman"/>
                <w:sz w:val="24"/>
                <w:szCs w:val="24"/>
              </w:rPr>
            </w:pPr>
            <w:r w:rsidRPr="00E35ED6">
              <w:rPr>
                <w:rFonts w:ascii="Times New Roman" w:hAnsi="Times New Roman" w:cs="Times New Roman"/>
                <w:sz w:val="24"/>
                <w:szCs w:val="24"/>
              </w:rPr>
              <w:t>Serafini (1985).</w:t>
            </w:r>
            <w:r>
              <w:rPr>
                <w:rFonts w:ascii="Times New Roman" w:hAnsi="Times New Roman" w:cs="Times New Roman"/>
                <w:sz w:val="24"/>
                <w:szCs w:val="24"/>
              </w:rPr>
              <w:br/>
            </w:r>
            <w:r>
              <w:rPr>
                <w:rFonts w:ascii="Times New Roman" w:hAnsi="Times New Roman" w:cs="Times New Roman"/>
                <w:sz w:val="24"/>
                <w:szCs w:val="24"/>
              </w:rPr>
              <w:br/>
            </w:r>
            <w:r w:rsidRPr="00E35ED6">
              <w:rPr>
                <w:rFonts w:ascii="Times New Roman" w:hAnsi="Times New Roman" w:cs="Times New Roman"/>
                <w:sz w:val="24"/>
                <w:szCs w:val="24"/>
              </w:rPr>
              <w:t>Enfoques metodológicos para un proyecto (1985), del</w:t>
            </w:r>
            <w:r>
              <w:rPr>
                <w:rFonts w:ascii="Times New Roman" w:hAnsi="Times New Roman" w:cs="Times New Roman"/>
                <w:sz w:val="24"/>
                <w:szCs w:val="24"/>
              </w:rPr>
              <w:t xml:space="preserve"> </w:t>
            </w:r>
            <w:r w:rsidRPr="00E35ED6">
              <w:rPr>
                <w:rFonts w:ascii="Times New Roman" w:hAnsi="Times New Roman" w:cs="Times New Roman"/>
                <w:sz w:val="24"/>
                <w:szCs w:val="24"/>
              </w:rPr>
              <w:t>Instituto de Estudios Pedagógicos Somosaguas.</w:t>
            </w:r>
            <w:r>
              <w:rPr>
                <w:rFonts w:ascii="Times New Roman" w:hAnsi="Times New Roman" w:cs="Times New Roman"/>
                <w:sz w:val="24"/>
                <w:szCs w:val="24"/>
              </w:rPr>
              <w:br/>
            </w:r>
            <w:r>
              <w:rPr>
                <w:rFonts w:ascii="Times New Roman" w:hAnsi="Times New Roman" w:cs="Times New Roman"/>
                <w:sz w:val="24"/>
                <w:szCs w:val="24"/>
              </w:rPr>
              <w:br/>
            </w:r>
            <w:r w:rsidRPr="00E35ED6">
              <w:rPr>
                <w:rFonts w:ascii="Times New Roman" w:hAnsi="Times New Roman" w:cs="Times New Roman"/>
                <w:sz w:val="24"/>
                <w:szCs w:val="24"/>
              </w:rPr>
              <w:t>Flower (1985) y Murray (1987),</w:t>
            </w:r>
            <w:r>
              <w:rPr>
                <w:rFonts w:ascii="Times New Roman" w:hAnsi="Times New Roman" w:cs="Times New Roman"/>
                <w:sz w:val="24"/>
                <w:szCs w:val="24"/>
              </w:rPr>
              <w:br/>
            </w:r>
            <w:r>
              <w:rPr>
                <w:rFonts w:ascii="Times New Roman" w:hAnsi="Times New Roman" w:cs="Times New Roman"/>
                <w:sz w:val="24"/>
                <w:szCs w:val="24"/>
              </w:rPr>
              <w:br/>
            </w:r>
            <w:r w:rsidRPr="00E35ED6">
              <w:rPr>
                <w:rFonts w:ascii="Times New Roman" w:hAnsi="Times New Roman" w:cs="Times New Roman"/>
                <w:sz w:val="24"/>
                <w:szCs w:val="24"/>
              </w:rPr>
              <w:t>FLOWER, L. (1979). «Writer-Based-Prose: A Cognitive Basis for Problems in Writing». CoIlege English, 41 (Illinois), pp. 19-36</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F504A7">
              <w:rPr>
                <w:rFonts w:ascii="Times New Roman" w:hAnsi="Times New Roman" w:cs="Times New Roman"/>
                <w:sz w:val="24"/>
                <w:szCs w:val="24"/>
              </w:rPr>
              <w:t>GRIFFIN, C. ed. (1982): Teaching Writing in Ah Disciplines. San Francisco. Jossey-Bass Inc.</w:t>
            </w:r>
          </w:p>
          <w:p w14:paraId="6F69E763" w14:textId="77777777" w:rsidR="008D2FF5" w:rsidRDefault="008D2FF5" w:rsidP="008D2FF5">
            <w:pPr>
              <w:rPr>
                <w:rFonts w:ascii="Times New Roman" w:hAnsi="Times New Roman" w:cs="Times New Roman"/>
                <w:sz w:val="24"/>
                <w:szCs w:val="24"/>
              </w:rPr>
            </w:pPr>
            <w:r w:rsidRPr="00F504A7">
              <w:rPr>
                <w:rFonts w:ascii="Times New Roman" w:hAnsi="Times New Roman" w:cs="Times New Roman"/>
                <w:sz w:val="24"/>
                <w:szCs w:val="24"/>
              </w:rPr>
              <w:t>JENSEN, G. H. y DITIBERIO, J. K. (1984</w:t>
            </w:r>
            <w:r>
              <w:rPr>
                <w:rFonts w:ascii="Times New Roman" w:hAnsi="Times New Roman" w:cs="Times New Roman"/>
                <w:sz w:val="24"/>
                <w:szCs w:val="24"/>
              </w:rPr>
              <w:t>).</w:t>
            </w:r>
          </w:p>
        </w:tc>
      </w:tr>
    </w:tbl>
    <w:tbl>
      <w:tblPr>
        <w:tblStyle w:val="Tablaconcuadrcula"/>
        <w:tblpPr w:leftFromText="141" w:rightFromText="141" w:vertAnchor="text" w:horzAnchor="page" w:tblpX="533" w:tblpY="-1066"/>
        <w:tblW w:w="15583"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left w:w="70" w:type="dxa"/>
          <w:right w:w="70" w:type="dxa"/>
        </w:tblCellMar>
        <w:tblLook w:val="0000" w:firstRow="0" w:lastRow="0" w:firstColumn="0" w:lastColumn="0" w:noHBand="0" w:noVBand="0"/>
      </w:tblPr>
      <w:tblGrid>
        <w:gridCol w:w="2117"/>
        <w:gridCol w:w="2835"/>
        <w:gridCol w:w="2693"/>
        <w:gridCol w:w="2551"/>
        <w:gridCol w:w="2694"/>
        <w:gridCol w:w="2693"/>
      </w:tblGrid>
      <w:tr w:rsidR="00F41BA4" w:rsidRPr="008D2FF5" w14:paraId="3CDEA2FC" w14:textId="77777777" w:rsidTr="00F41BA4">
        <w:tblPrEx>
          <w:tblCellMar>
            <w:top w:w="0" w:type="dxa"/>
            <w:bottom w:w="0" w:type="dxa"/>
          </w:tblCellMar>
        </w:tblPrEx>
        <w:trPr>
          <w:trHeight w:val="480"/>
        </w:trPr>
        <w:tc>
          <w:tcPr>
            <w:tcW w:w="15583" w:type="dxa"/>
            <w:gridSpan w:val="6"/>
            <w:shd w:val="clear" w:color="auto" w:fill="A6A6A6" w:themeFill="background1" w:themeFillShade="A6"/>
          </w:tcPr>
          <w:p w14:paraId="53033394"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lastRenderedPageBreak/>
              <w:t>DESCRIPCIÓN</w:t>
            </w:r>
          </w:p>
        </w:tc>
      </w:tr>
      <w:tr w:rsidR="00F41BA4" w14:paraId="675B7034" w14:textId="77777777" w:rsidTr="00F41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117" w:type="dxa"/>
            <w:shd w:val="clear" w:color="auto" w:fill="BFBFBF" w:themeFill="background1" w:themeFillShade="BF"/>
          </w:tcPr>
          <w:p w14:paraId="441F7ECE"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ENFOQUE</w:t>
            </w:r>
          </w:p>
        </w:tc>
        <w:tc>
          <w:tcPr>
            <w:tcW w:w="2835" w:type="dxa"/>
            <w:shd w:val="clear" w:color="auto" w:fill="BFBFBF" w:themeFill="background1" w:themeFillShade="BF"/>
          </w:tcPr>
          <w:p w14:paraId="075075D6"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ORIGEN E INFLUENCIA</w:t>
            </w:r>
          </w:p>
        </w:tc>
        <w:tc>
          <w:tcPr>
            <w:tcW w:w="2693" w:type="dxa"/>
            <w:shd w:val="clear" w:color="auto" w:fill="BFBFBF" w:themeFill="background1" w:themeFillShade="BF"/>
          </w:tcPr>
          <w:p w14:paraId="34C553C8"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CARACTERISTICAS GENERALES</w:t>
            </w:r>
          </w:p>
        </w:tc>
        <w:tc>
          <w:tcPr>
            <w:tcW w:w="2551" w:type="dxa"/>
            <w:tcBorders>
              <w:top w:val="single" w:sz="8" w:space="0" w:color="C00000"/>
            </w:tcBorders>
            <w:shd w:val="clear" w:color="auto" w:fill="BFBFBF" w:themeFill="background1" w:themeFillShade="BF"/>
          </w:tcPr>
          <w:p w14:paraId="112BEC9C"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CURRICULUM O PROGRAMA DE CURSO</w:t>
            </w:r>
          </w:p>
        </w:tc>
        <w:tc>
          <w:tcPr>
            <w:tcW w:w="2694" w:type="dxa"/>
            <w:shd w:val="clear" w:color="auto" w:fill="BFBFBF" w:themeFill="background1" w:themeFillShade="BF"/>
          </w:tcPr>
          <w:p w14:paraId="5D20E50D"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PRACTICA Y EJERCICIOS DE CLASE</w:t>
            </w:r>
          </w:p>
        </w:tc>
        <w:tc>
          <w:tcPr>
            <w:tcW w:w="2693" w:type="dxa"/>
            <w:shd w:val="clear" w:color="auto" w:fill="BFBFBF" w:themeFill="background1" w:themeFillShade="BF"/>
          </w:tcPr>
          <w:p w14:paraId="52000F65"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BIBLIOGRAFIA</w:t>
            </w:r>
          </w:p>
        </w:tc>
      </w:tr>
      <w:tr w:rsidR="00F41BA4" w14:paraId="5995A11E" w14:textId="77777777" w:rsidTr="00F41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117" w:type="dxa"/>
            <w:shd w:val="clear" w:color="auto" w:fill="A6A6A6" w:themeFill="background1" w:themeFillShade="A6"/>
          </w:tcPr>
          <w:p w14:paraId="39EC64EA" w14:textId="77777777" w:rsidR="00F41BA4" w:rsidRPr="00F41BA4" w:rsidRDefault="00F41BA4" w:rsidP="00F41BA4">
            <w:pPr>
              <w:jc w:val="center"/>
              <w:rPr>
                <w:rFonts w:ascii="Times New Roman" w:hAnsi="Times New Roman" w:cs="Times New Roman"/>
                <w:b/>
                <w:bCs/>
                <w:sz w:val="24"/>
                <w:szCs w:val="24"/>
              </w:rPr>
            </w:pPr>
            <w:r w:rsidRPr="00F41BA4">
              <w:rPr>
                <w:rFonts w:ascii="Times New Roman" w:hAnsi="Times New Roman" w:cs="Times New Roman"/>
                <w:b/>
                <w:bCs/>
                <w:sz w:val="24"/>
                <w:szCs w:val="24"/>
              </w:rPr>
              <w:t>CONTENIDO</w:t>
            </w:r>
          </w:p>
        </w:tc>
        <w:tc>
          <w:tcPr>
            <w:tcW w:w="2835" w:type="dxa"/>
            <w:shd w:val="clear" w:color="auto" w:fill="D9D9D9" w:themeFill="background1" w:themeFillShade="D9"/>
          </w:tcPr>
          <w:p w14:paraId="3CE83FAC" w14:textId="77777777" w:rsidR="00F41BA4"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Este enfoque se desarrolló paralelamente en dos contextos académicos distintos, en Estados Unidos durante la década de los ochenta:  por una parte, en los cursos de escritura y por otra, en las escuelas básicas. En ambos casos, la idea fundamental que subyace es la supremacía del contenido por encima de la forma, se trata de un enfoque muy especializado en la enseñanza de las habilidades lingüísticas académicas. Se realiza en el contexto de los estudios superiores y utiliza ejercicios de tareas o proyectos sobre temas académicos.</w:t>
            </w:r>
          </w:p>
        </w:tc>
        <w:tc>
          <w:tcPr>
            <w:tcW w:w="2693" w:type="dxa"/>
            <w:shd w:val="clear" w:color="auto" w:fill="F2F2F2" w:themeFill="background1" w:themeFillShade="F2"/>
          </w:tcPr>
          <w:p w14:paraId="34DF7B15"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Las características principales del enfoque son las siguientes</w:t>
            </w:r>
            <w:r>
              <w:rPr>
                <w:rFonts w:ascii="Times New Roman" w:hAnsi="Times New Roman" w:cs="Times New Roman"/>
                <w:sz w:val="24"/>
                <w:szCs w:val="24"/>
              </w:rPr>
              <w:t xml:space="preserve">: </w:t>
            </w:r>
            <w:r w:rsidRPr="00CD75D0">
              <w:rPr>
                <w:rFonts w:ascii="Times New Roman" w:hAnsi="Times New Roman" w:cs="Times New Roman"/>
                <w:sz w:val="24"/>
                <w:szCs w:val="24"/>
              </w:rPr>
              <w:t>Se pone el énfasis en lo que dice el texto, en el contenido, y no en</w:t>
            </w:r>
          </w:p>
          <w:p w14:paraId="7C81A70C"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cómo se dice, en la forma. Interesan cuestiones como si las ideas son claras, si están ordenadas, si son originales, si se relacionan con argumentos</w:t>
            </w:r>
          </w:p>
          <w:p w14:paraId="14F27012"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sólidos, si son creativas, etc.</w:t>
            </w:r>
            <w:r>
              <w:rPr>
                <w:rFonts w:ascii="Times New Roman" w:hAnsi="Times New Roman" w:cs="Times New Roman"/>
                <w:sz w:val="24"/>
                <w:szCs w:val="24"/>
              </w:rPr>
              <w:t xml:space="preserve"> </w:t>
            </w:r>
            <w:r w:rsidRPr="00CD75D0">
              <w:rPr>
                <w:rFonts w:ascii="Times New Roman" w:hAnsi="Times New Roman" w:cs="Times New Roman"/>
                <w:sz w:val="24"/>
                <w:szCs w:val="24"/>
              </w:rPr>
              <w:t>No se escribe sobre la experiencia personal de cada uno, sino sobre</w:t>
            </w:r>
          </w:p>
          <w:p w14:paraId="33C22DFE" w14:textId="28BE5D46" w:rsidR="00F41BA4"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algún tema académico</w:t>
            </w:r>
            <w:r>
              <w:rPr>
                <w:rFonts w:ascii="Times New Roman" w:hAnsi="Times New Roman" w:cs="Times New Roman"/>
                <w:sz w:val="24"/>
                <w:szCs w:val="24"/>
              </w:rPr>
              <w:t xml:space="preserve"> y l</w:t>
            </w:r>
            <w:r w:rsidRPr="00CD75D0">
              <w:rPr>
                <w:rFonts w:ascii="Times New Roman" w:hAnsi="Times New Roman" w:cs="Times New Roman"/>
                <w:sz w:val="24"/>
                <w:szCs w:val="24"/>
              </w:rPr>
              <w:t>a habilidad</w:t>
            </w:r>
            <w:r>
              <w:rPr>
                <w:rFonts w:ascii="Times New Roman" w:hAnsi="Times New Roman" w:cs="Times New Roman"/>
                <w:sz w:val="24"/>
                <w:szCs w:val="24"/>
              </w:rPr>
              <w:t>.</w:t>
            </w:r>
          </w:p>
        </w:tc>
        <w:tc>
          <w:tcPr>
            <w:tcW w:w="2551" w:type="dxa"/>
            <w:shd w:val="clear" w:color="auto" w:fill="D9D9D9" w:themeFill="background1" w:themeFillShade="D9"/>
          </w:tcPr>
          <w:p w14:paraId="1C792707" w14:textId="0E822E10" w:rsidR="00F41BA4" w:rsidRDefault="00F41BA4" w:rsidP="00F41BA4">
            <w:pPr>
              <w:rPr>
                <w:rFonts w:ascii="Times New Roman" w:hAnsi="Times New Roman" w:cs="Times New Roman"/>
                <w:sz w:val="24"/>
                <w:szCs w:val="24"/>
              </w:rPr>
            </w:pPr>
            <w:r>
              <w:rPr>
                <w:rFonts w:ascii="Times New Roman" w:hAnsi="Times New Roman" w:cs="Times New Roman"/>
                <w:sz w:val="24"/>
                <w:szCs w:val="24"/>
              </w:rPr>
              <w:t>L</w:t>
            </w:r>
            <w:r w:rsidRPr="000E3DEA">
              <w:rPr>
                <w:rFonts w:ascii="Times New Roman" w:hAnsi="Times New Roman" w:cs="Times New Roman"/>
                <w:sz w:val="24"/>
                <w:szCs w:val="24"/>
              </w:rPr>
              <w:t>a programación del curso se basa en el contenido de</w:t>
            </w:r>
            <w:r>
              <w:rPr>
                <w:rFonts w:ascii="Times New Roman" w:hAnsi="Times New Roman" w:cs="Times New Roman"/>
                <w:sz w:val="24"/>
                <w:szCs w:val="24"/>
              </w:rPr>
              <w:t xml:space="preserve"> </w:t>
            </w:r>
            <w:r w:rsidRPr="000E3DEA">
              <w:rPr>
                <w:rFonts w:ascii="Times New Roman" w:hAnsi="Times New Roman" w:cs="Times New Roman"/>
                <w:sz w:val="24"/>
                <w:szCs w:val="24"/>
              </w:rPr>
              <w:t>una o varias materias de estudio. Puede tratarse de un programa muy completo y estructurado a partir de un tema o una disciplina, o también podemos encontrar</w:t>
            </w:r>
            <w:r>
              <w:rPr>
                <w:rFonts w:ascii="Times New Roman" w:hAnsi="Times New Roman" w:cs="Times New Roman"/>
                <w:sz w:val="24"/>
                <w:szCs w:val="24"/>
              </w:rPr>
              <w:t xml:space="preserve"> </w:t>
            </w:r>
            <w:r w:rsidRPr="000E3DEA">
              <w:rPr>
                <w:rFonts w:ascii="Times New Roman" w:hAnsi="Times New Roman" w:cs="Times New Roman"/>
                <w:sz w:val="24"/>
                <w:szCs w:val="24"/>
              </w:rPr>
              <w:t xml:space="preserve">programaciones más flexibles que consisten en un simple listado de temas de interés de los alumnos. </w:t>
            </w:r>
          </w:p>
          <w:p w14:paraId="6EDB0A90" w14:textId="77777777" w:rsidR="00F41BA4" w:rsidRDefault="00F41BA4" w:rsidP="00F41BA4">
            <w:pPr>
              <w:rPr>
                <w:rFonts w:ascii="Times New Roman" w:hAnsi="Times New Roman" w:cs="Times New Roman"/>
                <w:sz w:val="24"/>
                <w:szCs w:val="24"/>
              </w:rPr>
            </w:pPr>
          </w:p>
        </w:tc>
        <w:tc>
          <w:tcPr>
            <w:tcW w:w="2694" w:type="dxa"/>
            <w:shd w:val="clear" w:color="auto" w:fill="F2F2F2" w:themeFill="background1" w:themeFillShade="F2"/>
          </w:tcPr>
          <w:p w14:paraId="4AC0E8D8" w14:textId="02223CC7" w:rsidR="00F41BA4" w:rsidRPr="00F41BA4" w:rsidRDefault="00F41BA4" w:rsidP="00F41BA4">
            <w:pPr>
              <w:rPr>
                <w:rFonts w:ascii="Times New Roman" w:hAnsi="Times New Roman" w:cs="Times New Roman"/>
                <w:sz w:val="24"/>
                <w:szCs w:val="24"/>
              </w:rPr>
            </w:pPr>
            <w:r w:rsidRPr="000E3DEA">
              <w:rPr>
                <w:rFonts w:ascii="Times New Roman" w:hAnsi="Times New Roman" w:cs="Times New Roman"/>
                <w:sz w:val="24"/>
                <w:szCs w:val="24"/>
              </w:rPr>
              <w:t>En los ejercicios de clase, se distinguen dos secuencias muy claras y</w:t>
            </w:r>
            <w:r>
              <w:rPr>
                <w:rFonts w:ascii="Times New Roman" w:hAnsi="Times New Roman" w:cs="Times New Roman"/>
                <w:sz w:val="24"/>
                <w:szCs w:val="24"/>
              </w:rPr>
              <w:t xml:space="preserve"> s</w:t>
            </w:r>
            <w:r w:rsidRPr="000E3DEA">
              <w:rPr>
                <w:rFonts w:ascii="Times New Roman" w:hAnsi="Times New Roman" w:cs="Times New Roman"/>
                <w:sz w:val="24"/>
                <w:szCs w:val="24"/>
              </w:rPr>
              <w:t>eparadas</w:t>
            </w:r>
            <w:r>
              <w:rPr>
                <w:rFonts w:ascii="Times New Roman" w:hAnsi="Times New Roman" w:cs="Times New Roman"/>
                <w:sz w:val="24"/>
                <w:szCs w:val="24"/>
              </w:rPr>
              <w:t xml:space="preserve"> y </w:t>
            </w:r>
            <w:r w:rsidRPr="000E3DEA">
              <w:rPr>
                <w:rFonts w:ascii="Times New Roman" w:hAnsi="Times New Roman" w:cs="Times New Roman"/>
                <w:sz w:val="24"/>
                <w:szCs w:val="24"/>
              </w:rPr>
              <w:t>lo que tienen que producir son</w:t>
            </w:r>
            <w:r>
              <w:rPr>
                <w:rFonts w:ascii="Times New Roman" w:hAnsi="Times New Roman" w:cs="Times New Roman"/>
                <w:sz w:val="24"/>
                <w:szCs w:val="24"/>
              </w:rPr>
              <w:t xml:space="preserve"> </w:t>
            </w:r>
            <w:r w:rsidRPr="000E3DEA">
              <w:rPr>
                <w:rFonts w:ascii="Times New Roman" w:hAnsi="Times New Roman" w:cs="Times New Roman"/>
                <w:sz w:val="24"/>
                <w:szCs w:val="24"/>
              </w:rPr>
              <w:t>textos académicos reales: reseñas, ensayos, artículos para una revista de la</w:t>
            </w:r>
            <w:r>
              <w:rPr>
                <w:rFonts w:ascii="Times New Roman" w:hAnsi="Times New Roman" w:cs="Times New Roman"/>
                <w:sz w:val="24"/>
                <w:szCs w:val="24"/>
              </w:rPr>
              <w:t xml:space="preserve"> </w:t>
            </w:r>
            <w:r w:rsidRPr="000E3DEA">
              <w:rPr>
                <w:rFonts w:ascii="Times New Roman" w:hAnsi="Times New Roman" w:cs="Times New Roman"/>
                <w:sz w:val="24"/>
                <w:szCs w:val="24"/>
              </w:rPr>
              <w:t>escuela, comentarios de texto, etc.</w:t>
            </w:r>
            <w:r>
              <w:rPr>
                <w:rFonts w:ascii="Times New Roman" w:hAnsi="Times New Roman" w:cs="Times New Roman"/>
                <w:sz w:val="24"/>
                <w:szCs w:val="24"/>
              </w:rPr>
              <w:t xml:space="preserve"> </w:t>
            </w:r>
            <w:r>
              <w:rPr>
                <w:rFonts w:ascii="Times New Roman" w:hAnsi="Times New Roman" w:cs="Times New Roman"/>
                <w:sz w:val="24"/>
                <w:szCs w:val="24"/>
              </w:rPr>
              <w:br/>
            </w:r>
            <w:r w:rsidRPr="00F41BA4">
              <w:rPr>
                <w:rFonts w:ascii="Times New Roman" w:hAnsi="Times New Roman" w:cs="Times New Roman"/>
                <w:sz w:val="24"/>
                <w:szCs w:val="24"/>
              </w:rPr>
              <w:t xml:space="preserve">El ejemplo que nos sirve de contraste </w:t>
            </w:r>
            <w:r>
              <w:rPr>
                <w:rFonts w:ascii="Times New Roman" w:hAnsi="Times New Roman" w:cs="Times New Roman"/>
                <w:sz w:val="24"/>
                <w:szCs w:val="24"/>
              </w:rPr>
              <w:t>es una</w:t>
            </w:r>
            <w:r w:rsidRPr="00F41BA4">
              <w:rPr>
                <w:rFonts w:ascii="Times New Roman" w:hAnsi="Times New Roman" w:cs="Times New Roman"/>
                <w:sz w:val="24"/>
                <w:szCs w:val="24"/>
              </w:rPr>
              <w:t xml:space="preserve"> tarea o trabajo que ocuparía muchas sesiones de trabajo:</w:t>
            </w:r>
          </w:p>
          <w:p w14:paraId="65B17FEE" w14:textId="77777777" w:rsidR="00F41BA4" w:rsidRPr="00F41BA4" w:rsidRDefault="00F41BA4" w:rsidP="00F41BA4">
            <w:pPr>
              <w:rPr>
                <w:rFonts w:ascii="Times New Roman" w:hAnsi="Times New Roman" w:cs="Times New Roman"/>
                <w:sz w:val="24"/>
                <w:szCs w:val="24"/>
              </w:rPr>
            </w:pPr>
            <w:r w:rsidRPr="00F41BA4">
              <w:rPr>
                <w:rFonts w:ascii="Times New Roman" w:hAnsi="Times New Roman" w:cs="Times New Roman"/>
                <w:sz w:val="24"/>
                <w:szCs w:val="24"/>
              </w:rPr>
              <w:t>Busca</w:t>
            </w:r>
            <w:r>
              <w:rPr>
                <w:rFonts w:ascii="Times New Roman" w:hAnsi="Times New Roman" w:cs="Times New Roman"/>
                <w:sz w:val="24"/>
                <w:szCs w:val="24"/>
              </w:rPr>
              <w:t>r</w:t>
            </w:r>
            <w:r w:rsidRPr="00F41BA4">
              <w:rPr>
                <w:rFonts w:ascii="Times New Roman" w:hAnsi="Times New Roman" w:cs="Times New Roman"/>
                <w:sz w:val="24"/>
                <w:szCs w:val="24"/>
              </w:rPr>
              <w:t xml:space="preserve"> información</w:t>
            </w:r>
            <w:r>
              <w:rPr>
                <w:rFonts w:ascii="Times New Roman" w:hAnsi="Times New Roman" w:cs="Times New Roman"/>
                <w:sz w:val="24"/>
                <w:szCs w:val="24"/>
              </w:rPr>
              <w:t>,</w:t>
            </w:r>
          </w:p>
          <w:p w14:paraId="6585C904" w14:textId="0407241F" w:rsidR="00F41BA4" w:rsidRPr="00F41BA4" w:rsidRDefault="00F41BA4" w:rsidP="00F41BA4">
            <w:pPr>
              <w:rPr>
                <w:rFonts w:ascii="Times New Roman" w:hAnsi="Times New Roman" w:cs="Times New Roman"/>
                <w:sz w:val="24"/>
                <w:szCs w:val="24"/>
              </w:rPr>
            </w:pPr>
            <w:r>
              <w:rPr>
                <w:rFonts w:ascii="Times New Roman" w:hAnsi="Times New Roman" w:cs="Times New Roman"/>
                <w:sz w:val="24"/>
                <w:szCs w:val="24"/>
              </w:rPr>
              <w:t>l</w:t>
            </w:r>
            <w:r w:rsidRPr="00F41BA4">
              <w:rPr>
                <w:rFonts w:ascii="Times New Roman" w:hAnsi="Times New Roman" w:cs="Times New Roman"/>
                <w:sz w:val="24"/>
                <w:szCs w:val="24"/>
              </w:rPr>
              <w:t>ee</w:t>
            </w:r>
            <w:r>
              <w:rPr>
                <w:rFonts w:ascii="Times New Roman" w:hAnsi="Times New Roman" w:cs="Times New Roman"/>
                <w:sz w:val="24"/>
                <w:szCs w:val="24"/>
              </w:rPr>
              <w:t>r</w:t>
            </w:r>
            <w:r w:rsidRPr="00F41BA4">
              <w:rPr>
                <w:rFonts w:ascii="Times New Roman" w:hAnsi="Times New Roman" w:cs="Times New Roman"/>
                <w:sz w:val="24"/>
                <w:szCs w:val="24"/>
              </w:rPr>
              <w:t xml:space="preserve"> e interpreta los gráficos siguientes: número de hospitales, oferta</w:t>
            </w:r>
            <w:r>
              <w:rPr>
                <w:rFonts w:ascii="Times New Roman" w:hAnsi="Times New Roman" w:cs="Times New Roman"/>
                <w:sz w:val="24"/>
                <w:szCs w:val="24"/>
              </w:rPr>
              <w:t xml:space="preserve"> </w:t>
            </w:r>
            <w:r w:rsidRPr="00F41BA4">
              <w:rPr>
                <w:rFonts w:ascii="Times New Roman" w:hAnsi="Times New Roman" w:cs="Times New Roman"/>
                <w:sz w:val="24"/>
                <w:szCs w:val="24"/>
              </w:rPr>
              <w:t xml:space="preserve">cultural, contaminación, </w:t>
            </w:r>
            <w:r>
              <w:rPr>
                <w:rFonts w:ascii="Times New Roman" w:hAnsi="Times New Roman" w:cs="Times New Roman"/>
                <w:sz w:val="24"/>
                <w:szCs w:val="24"/>
              </w:rPr>
              <w:t>etc</w:t>
            </w:r>
            <w:r w:rsidR="00BB75B3">
              <w:rPr>
                <w:rFonts w:ascii="Times New Roman" w:hAnsi="Times New Roman" w:cs="Times New Roman"/>
                <w:sz w:val="24"/>
                <w:szCs w:val="24"/>
              </w:rPr>
              <w:t>.</w:t>
            </w:r>
            <w:r>
              <w:rPr>
                <w:rFonts w:ascii="Times New Roman" w:hAnsi="Times New Roman" w:cs="Times New Roman"/>
                <w:sz w:val="24"/>
                <w:szCs w:val="24"/>
              </w:rPr>
              <w:t xml:space="preserve"> y r</w:t>
            </w:r>
            <w:r w:rsidRPr="00F41BA4">
              <w:rPr>
                <w:rFonts w:ascii="Times New Roman" w:hAnsi="Times New Roman" w:cs="Times New Roman"/>
                <w:sz w:val="24"/>
                <w:szCs w:val="24"/>
              </w:rPr>
              <w:t>evisa</w:t>
            </w:r>
            <w:r>
              <w:rPr>
                <w:rFonts w:ascii="Times New Roman" w:hAnsi="Times New Roman" w:cs="Times New Roman"/>
                <w:sz w:val="24"/>
                <w:szCs w:val="24"/>
              </w:rPr>
              <w:t>r</w:t>
            </w:r>
            <w:r w:rsidRPr="00F41BA4">
              <w:rPr>
                <w:rFonts w:ascii="Times New Roman" w:hAnsi="Times New Roman" w:cs="Times New Roman"/>
                <w:sz w:val="24"/>
                <w:szCs w:val="24"/>
              </w:rPr>
              <w:t xml:space="preserve"> toda la documentación sobre el tema y escrib</w:t>
            </w:r>
            <w:r>
              <w:rPr>
                <w:rFonts w:ascii="Times New Roman" w:hAnsi="Times New Roman" w:cs="Times New Roman"/>
                <w:sz w:val="24"/>
                <w:szCs w:val="24"/>
              </w:rPr>
              <w:t>ir</w:t>
            </w:r>
            <w:r w:rsidRPr="00F41BA4">
              <w:rPr>
                <w:rFonts w:ascii="Times New Roman" w:hAnsi="Times New Roman" w:cs="Times New Roman"/>
                <w:sz w:val="24"/>
                <w:szCs w:val="24"/>
              </w:rPr>
              <w:t xml:space="preserve"> un pequeño</w:t>
            </w:r>
          </w:p>
          <w:p w14:paraId="587D8C72" w14:textId="77777777" w:rsidR="00F41BA4" w:rsidRDefault="00F41BA4" w:rsidP="00F41BA4">
            <w:pPr>
              <w:rPr>
                <w:rFonts w:ascii="Times New Roman" w:hAnsi="Times New Roman" w:cs="Times New Roman"/>
                <w:sz w:val="24"/>
                <w:szCs w:val="24"/>
              </w:rPr>
            </w:pPr>
            <w:r w:rsidRPr="00F41BA4">
              <w:rPr>
                <w:rFonts w:ascii="Times New Roman" w:hAnsi="Times New Roman" w:cs="Times New Roman"/>
                <w:sz w:val="24"/>
                <w:szCs w:val="24"/>
              </w:rPr>
              <w:t>artículo sobre tu investigación.</w:t>
            </w:r>
          </w:p>
        </w:tc>
        <w:tc>
          <w:tcPr>
            <w:tcW w:w="2693" w:type="dxa"/>
            <w:shd w:val="clear" w:color="auto" w:fill="D9D9D9" w:themeFill="background1" w:themeFillShade="D9"/>
          </w:tcPr>
          <w:p w14:paraId="6381E421"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SÁNCHEZ; CABRÉ y MATILLA. (1975). Español en directo. Madrid SGEL5.</w:t>
            </w:r>
          </w:p>
          <w:p w14:paraId="0919A35A"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SERAFINI, M. T. (1985). Come si fa un tema in classe. Milán Bompiani (Versión castellana de</w:t>
            </w:r>
          </w:p>
          <w:p w14:paraId="379C739C"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Rosa Premat: Cómo se redacta un tema. Didáctica de la escritura. Barcelona Paidós, 1989).</w:t>
            </w:r>
            <w:r>
              <w:rPr>
                <w:rFonts w:ascii="Times New Roman" w:hAnsi="Times New Roman" w:cs="Times New Roman"/>
                <w:sz w:val="24"/>
                <w:szCs w:val="24"/>
              </w:rPr>
              <w:br/>
            </w:r>
          </w:p>
          <w:p w14:paraId="080BFF31" w14:textId="77777777" w:rsidR="00F41BA4" w:rsidRPr="00CD75D0"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SHIH, M. (1986). «Content-Based Approaches to Teaching Academic Writing». TESOL Quarterly XX, 4, pp. 617-648.</w:t>
            </w:r>
          </w:p>
          <w:p w14:paraId="4F49B445" w14:textId="2A0CFEA1" w:rsidR="00F41BA4" w:rsidRDefault="00F41BA4" w:rsidP="00F41BA4">
            <w:pPr>
              <w:rPr>
                <w:rFonts w:ascii="Times New Roman" w:hAnsi="Times New Roman" w:cs="Times New Roman"/>
                <w:sz w:val="24"/>
                <w:szCs w:val="24"/>
              </w:rPr>
            </w:pPr>
            <w:r w:rsidRPr="00CD75D0">
              <w:rPr>
                <w:rFonts w:ascii="Times New Roman" w:hAnsi="Times New Roman" w:cs="Times New Roman"/>
                <w:sz w:val="24"/>
                <w:szCs w:val="24"/>
              </w:rPr>
              <w:t>SOKMEN, A. A. (1988), «Taking Advantage of Conference-Centered Writing». TESOL Newsletter, 22/1, pp. 30-32</w:t>
            </w:r>
            <w:r>
              <w:rPr>
                <w:rFonts w:ascii="Times New Roman" w:hAnsi="Times New Roman" w:cs="Times New Roman"/>
                <w:sz w:val="24"/>
                <w:szCs w:val="24"/>
              </w:rPr>
              <w:t>.</w:t>
            </w:r>
          </w:p>
        </w:tc>
      </w:tr>
    </w:tbl>
    <w:p w14:paraId="268771FA" w14:textId="57266CDD" w:rsidR="005B6E82" w:rsidRPr="00F41BA4" w:rsidRDefault="005B6E82">
      <w:pPr>
        <w:rPr>
          <w:rFonts w:ascii="Times New Roman" w:hAnsi="Times New Roman" w:cs="Times New Roman"/>
          <w:sz w:val="24"/>
          <w:szCs w:val="24"/>
        </w:rPr>
      </w:pPr>
    </w:p>
    <w:sectPr w:rsidR="005B6E82" w:rsidRPr="00F41BA4" w:rsidSect="004E57D5">
      <w:pgSz w:w="16838" w:h="11906"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E3"/>
    <w:rsid w:val="000E3DEA"/>
    <w:rsid w:val="001E50E3"/>
    <w:rsid w:val="00244028"/>
    <w:rsid w:val="00336351"/>
    <w:rsid w:val="004E57D5"/>
    <w:rsid w:val="005B6E82"/>
    <w:rsid w:val="005C69F9"/>
    <w:rsid w:val="006E53A0"/>
    <w:rsid w:val="00844CB4"/>
    <w:rsid w:val="008D2FF5"/>
    <w:rsid w:val="00916FCA"/>
    <w:rsid w:val="009B794D"/>
    <w:rsid w:val="00BB75B3"/>
    <w:rsid w:val="00CD75D0"/>
    <w:rsid w:val="00DC1407"/>
    <w:rsid w:val="00E35ED6"/>
    <w:rsid w:val="00F41BA4"/>
    <w:rsid w:val="00F504A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24E6"/>
  <w15:chartTrackingRefBased/>
  <w15:docId w15:val="{D4C0FD8C-E87E-4FA4-9575-DEC1A399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E57D5"/>
    <w:pPr>
      <w:spacing w:after="0" w:line="240" w:lineRule="auto"/>
    </w:pPr>
    <w:rPr>
      <w:rFonts w:eastAsiaTheme="minorEastAsia"/>
      <w:lang w:eastAsia="es-419"/>
    </w:rPr>
  </w:style>
  <w:style w:type="character" w:customStyle="1" w:styleId="SinespaciadoCar">
    <w:name w:val="Sin espaciado Car"/>
    <w:basedOn w:val="Fuentedeprrafopredeter"/>
    <w:link w:val="Sinespaciado"/>
    <w:uiPriority w:val="1"/>
    <w:rsid w:val="004E57D5"/>
    <w:rPr>
      <w:rFonts w:eastAsiaTheme="minorEastAsia"/>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4003-743C-4BFF-84D1-A5E51F69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1700</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REYECEPEDA</dc:creator>
  <cp:keywords/>
  <dc:description/>
  <cp:lastModifiedBy>ANA KAREN REYES CEPEDA</cp:lastModifiedBy>
  <cp:revision>1</cp:revision>
  <dcterms:created xsi:type="dcterms:W3CDTF">2021-09-11T20:52:00Z</dcterms:created>
  <dcterms:modified xsi:type="dcterms:W3CDTF">2021-09-12T01:15:00Z</dcterms:modified>
</cp:coreProperties>
</file>